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2780" w14:textId="77777777" w:rsidR="00F22EB8" w:rsidRDefault="00F22EB8" w:rsidP="00D3742B">
      <w:pPr>
        <w:ind w:right="1043"/>
        <w:rPr>
          <w:b/>
          <w:sz w:val="28"/>
          <w:u w:val="single"/>
        </w:rPr>
      </w:pPr>
    </w:p>
    <w:p w14:paraId="4C9285C6" w14:textId="101263BF"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</w:t>
      </w:r>
      <w:bookmarkStart w:id="0" w:name="_GoBack"/>
      <w:bookmarkEnd w:id="0"/>
      <w:r>
        <w:rPr>
          <w:b/>
          <w:sz w:val="28"/>
          <w:u w:val="single"/>
        </w:rPr>
        <w:t>SITIVA NRO.</w:t>
      </w:r>
      <w:r w:rsidR="00D15A16">
        <w:rPr>
          <w:b/>
          <w:sz w:val="28"/>
          <w:u w:val="single"/>
        </w:rPr>
        <w:t xml:space="preserve"> </w:t>
      </w:r>
      <w:r w:rsidR="00B162CF">
        <w:rPr>
          <w:b/>
          <w:sz w:val="28"/>
          <w:u w:val="single"/>
        </w:rPr>
        <w:t>1225</w:t>
      </w:r>
    </w:p>
    <w:p w14:paraId="2C22CFCD" w14:textId="77777777" w:rsidR="00D3742B" w:rsidRDefault="00D3742B" w:rsidP="00D3742B">
      <w:pPr>
        <w:pStyle w:val="Ttulo5"/>
        <w:jc w:val="left"/>
        <w:rPr>
          <w:i/>
        </w:rPr>
      </w:pPr>
    </w:p>
    <w:p w14:paraId="4E8AC144" w14:textId="77777777" w:rsidR="00D3742B" w:rsidRDefault="00D3742B" w:rsidP="00D3742B"/>
    <w:p w14:paraId="3C2526B8" w14:textId="643DBDF8"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9F2934">
        <w:rPr>
          <w:i/>
          <w:lang w:val="es-ES_tradnl"/>
        </w:rPr>
        <w:t>548</w:t>
      </w:r>
      <w:r w:rsidR="00C33477">
        <w:rPr>
          <w:i/>
          <w:lang w:val="es-ES_tradnl"/>
        </w:rPr>
        <w:t>1</w:t>
      </w:r>
      <w:r>
        <w:rPr>
          <w:i/>
          <w:lang w:val="es-ES_tradnl"/>
        </w:rPr>
        <w:t xml:space="preserve"> AFIP</w:t>
      </w:r>
    </w:p>
    <w:p w14:paraId="784B3296" w14:textId="076C48BC"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2</w:t>
      </w:r>
      <w:r w:rsidR="009F2934">
        <w:rPr>
          <w:i/>
          <w:lang w:val="es-ES_tradnl"/>
        </w:rPr>
        <w:t>9</w:t>
      </w:r>
      <w:r>
        <w:rPr>
          <w:i/>
          <w:lang w:val="es-ES_tradnl"/>
        </w:rPr>
        <w:t>/0</w:t>
      </w:r>
      <w:r w:rsidR="00C33477">
        <w:rPr>
          <w:i/>
          <w:lang w:val="es-ES_tradnl"/>
        </w:rPr>
        <w:t>1</w:t>
      </w:r>
      <w:r>
        <w:rPr>
          <w:i/>
          <w:lang w:val="es-ES_tradnl"/>
        </w:rPr>
        <w:t>/20</w:t>
      </w:r>
      <w:r w:rsidR="009F2934">
        <w:rPr>
          <w:i/>
          <w:lang w:val="es-ES_tradnl"/>
        </w:rPr>
        <w:t>24</w:t>
      </w:r>
      <w:r>
        <w:rPr>
          <w:i/>
          <w:lang w:val="es-ES_tradnl"/>
        </w:rPr>
        <w:t xml:space="preserve">  </w:t>
      </w:r>
    </w:p>
    <w:p w14:paraId="77E0AB36" w14:textId="676AC50C"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9F2934">
        <w:rPr>
          <w:i/>
          <w:lang w:val="es-ES_tradnl"/>
        </w:rPr>
        <w:t>30</w:t>
      </w:r>
      <w:r>
        <w:rPr>
          <w:i/>
          <w:lang w:val="es-ES_tradnl"/>
        </w:rPr>
        <w:t>/0</w:t>
      </w:r>
      <w:r w:rsidR="00C33477">
        <w:rPr>
          <w:i/>
          <w:lang w:val="es-ES_tradnl"/>
        </w:rPr>
        <w:t>1</w:t>
      </w:r>
      <w:r>
        <w:rPr>
          <w:i/>
          <w:lang w:val="es-ES_tradnl"/>
        </w:rPr>
        <w:t>/20</w:t>
      </w:r>
      <w:r w:rsidR="009F2934">
        <w:rPr>
          <w:i/>
          <w:lang w:val="es-ES_tradnl"/>
        </w:rPr>
        <w:t>24</w:t>
      </w:r>
    </w:p>
    <w:p w14:paraId="0115273D" w14:textId="77777777" w:rsidR="00D3742B" w:rsidRDefault="00D3742B" w:rsidP="00D3742B"/>
    <w:p w14:paraId="238F02F0" w14:textId="77777777" w:rsidR="00D3742B" w:rsidRDefault="00D3742B" w:rsidP="00D3742B">
      <w:pPr>
        <w:ind w:right="50"/>
        <w:jc w:val="both"/>
        <w:rPr>
          <w:b/>
          <w:i/>
        </w:rPr>
      </w:pPr>
    </w:p>
    <w:p w14:paraId="4070785F" w14:textId="77777777" w:rsidR="005C6853" w:rsidRDefault="005C6853" w:rsidP="00D3742B">
      <w:pPr>
        <w:ind w:right="50"/>
        <w:jc w:val="both"/>
        <w:rPr>
          <w:b/>
          <w:i/>
        </w:rPr>
      </w:pPr>
    </w:p>
    <w:p w14:paraId="35C6A8EB" w14:textId="2F820183" w:rsidR="00BC3ADD" w:rsidRDefault="00B162CF" w:rsidP="009C7FA4">
      <w:pPr>
        <w:ind w:right="-568"/>
        <w:jc w:val="both"/>
        <w:rPr>
          <w:b/>
          <w:i/>
          <w:u w:val="single"/>
        </w:rPr>
      </w:pPr>
      <w:r w:rsidRPr="00B162CF">
        <w:rPr>
          <w:b/>
          <w:u w:val="single"/>
        </w:rPr>
        <w:t xml:space="preserve">Régimen de facilidades de pago permanente: AFIP reduce la tasa de interés de financiación para pequeñas, medianas empresas y entidades sin fines de </w:t>
      </w:r>
      <w:r>
        <w:rPr>
          <w:b/>
          <w:u w:val="single"/>
        </w:rPr>
        <w:t>lucro.</w:t>
      </w:r>
    </w:p>
    <w:p w14:paraId="214B1DC8" w14:textId="77777777" w:rsidR="007370D6" w:rsidRDefault="007370D6" w:rsidP="009C7FA4">
      <w:pPr>
        <w:ind w:right="-568"/>
        <w:jc w:val="both"/>
        <w:rPr>
          <w:b/>
          <w:i/>
          <w:u w:val="single"/>
        </w:rPr>
      </w:pPr>
    </w:p>
    <w:p w14:paraId="59C25666" w14:textId="77777777" w:rsidR="009C7FA4" w:rsidRDefault="009C7FA4" w:rsidP="009C7FA4">
      <w:pPr>
        <w:ind w:right="-568"/>
        <w:jc w:val="both"/>
        <w:rPr>
          <w:b/>
          <w:i/>
          <w:u w:val="single"/>
        </w:rPr>
      </w:pPr>
    </w:p>
    <w:p w14:paraId="74710DC8" w14:textId="77777777" w:rsidR="007D406C" w:rsidRDefault="007370D6" w:rsidP="009C7FA4">
      <w:pPr>
        <w:ind w:right="-568"/>
        <w:jc w:val="both"/>
      </w:pPr>
      <w:r>
        <w:t xml:space="preserve">A través de la Resolución General </w:t>
      </w:r>
      <w:r w:rsidR="009F2934">
        <w:t>5481</w:t>
      </w:r>
      <w:r>
        <w:t xml:space="preserve"> </w:t>
      </w:r>
      <w:r w:rsidR="007D406C">
        <w:t>l</w:t>
      </w:r>
      <w:r w:rsidR="007D406C" w:rsidRPr="007D406C">
        <w:t>os planes de facilidades de pago que a partir del 1 de febrero de 2024 soliciten las pequeñas, medianas empresas y las entidades sin fines de lucro, abonarán una tasa de interés de financiación equivalente al 50%, 60% o 100% de la tasa de interés resarcitorio vigente, según el tipo de deuda que se trate.</w:t>
      </w:r>
    </w:p>
    <w:p w14:paraId="5EACDA7F" w14:textId="302AA08D" w:rsidR="00810572" w:rsidRDefault="007D406C" w:rsidP="009C7FA4">
      <w:pPr>
        <w:ind w:right="-568"/>
        <w:jc w:val="both"/>
      </w:pPr>
      <w:r w:rsidRPr="007D406C">
        <w:br/>
        <w:t>Recordamos que la citada tasa de interés resarcitorio fue establecida en 15,27% mensual -por medio de la R. (ME) 3/2024- para los meses de febrero y marzo de 2024.</w:t>
      </w:r>
    </w:p>
    <w:p w14:paraId="6F77E54A" w14:textId="6F2B934A" w:rsidR="004510E5" w:rsidRPr="001F033C" w:rsidRDefault="004510E5" w:rsidP="009C7FA4">
      <w:pPr>
        <w:tabs>
          <w:tab w:val="left" w:pos="3920"/>
        </w:tabs>
        <w:ind w:right="-568"/>
        <w:jc w:val="both"/>
      </w:pPr>
    </w:p>
    <w:p w14:paraId="58C6E9AA" w14:textId="77777777" w:rsidR="00810572" w:rsidRPr="001F033C" w:rsidRDefault="00810572" w:rsidP="00810572">
      <w:pPr>
        <w:pStyle w:val="Textoindependiente"/>
        <w:widowControl w:val="0"/>
        <w:tabs>
          <w:tab w:val="left" w:pos="9356"/>
        </w:tabs>
        <w:ind w:right="-568"/>
      </w:pPr>
    </w:p>
    <w:p w14:paraId="76C4A51A" w14:textId="56B64270" w:rsidR="005C3ED6" w:rsidRDefault="005C3ED6" w:rsidP="00732E30">
      <w:pPr>
        <w:pStyle w:val="Textoindependiente"/>
        <w:widowControl w:val="0"/>
        <w:tabs>
          <w:tab w:val="left" w:pos="9356"/>
        </w:tabs>
        <w:ind w:right="-568"/>
        <w:rPr>
          <w:lang w:val="es-AR"/>
        </w:rPr>
      </w:pPr>
      <w:r>
        <w:rPr>
          <w:lang w:val="es-AR"/>
        </w:rPr>
        <w:t xml:space="preserve">Los planes de facilidades de pago reunirán las siguientes </w:t>
      </w:r>
      <w:r w:rsidR="00B74096">
        <w:rPr>
          <w:lang w:val="es-AR"/>
        </w:rPr>
        <w:t>modificaciones</w:t>
      </w:r>
      <w:r>
        <w:rPr>
          <w:lang w:val="es-AR"/>
        </w:rPr>
        <w:t>:</w:t>
      </w:r>
    </w:p>
    <w:p w14:paraId="71152C74" w14:textId="77777777" w:rsidR="00CD4BB1" w:rsidRDefault="00CD4BB1" w:rsidP="00CD4BB1">
      <w:pPr>
        <w:pStyle w:val="Textoindependiente"/>
        <w:widowControl w:val="0"/>
        <w:tabs>
          <w:tab w:val="left" w:pos="9356"/>
        </w:tabs>
        <w:ind w:right="-568"/>
        <w:rPr>
          <w:lang w:val="es-AR"/>
        </w:rPr>
      </w:pPr>
    </w:p>
    <w:p w14:paraId="2A4411DE" w14:textId="4107D2BD" w:rsidR="007D406C" w:rsidRDefault="009F2934" w:rsidP="00732E30">
      <w:pPr>
        <w:pStyle w:val="Textoindependiente"/>
        <w:widowControl w:val="0"/>
        <w:numPr>
          <w:ilvl w:val="0"/>
          <w:numId w:val="41"/>
        </w:numPr>
        <w:tabs>
          <w:tab w:val="left" w:pos="9356"/>
        </w:tabs>
        <w:ind w:right="-568"/>
        <w:rPr>
          <w:lang w:val="es-AR"/>
        </w:rPr>
      </w:pPr>
      <w:r w:rsidRPr="009F2934">
        <w:rPr>
          <w:lang w:val="es-AR"/>
        </w:rPr>
        <w:t>La tasa de interés de financiación será la que resulte de aplicar el CINCUENTA POR CIENTO (50%), SESENTA POR CIENTO (60%) o CIEN POR CIENTO (100%) sobre la tasa de interés resarcitorio vigente a la fecha de consolidación del plan de facilidades de pago</w:t>
      </w:r>
      <w:r w:rsidR="007D406C">
        <w:rPr>
          <w:lang w:val="es-AR"/>
        </w:rPr>
        <w:t xml:space="preserve"> </w:t>
      </w:r>
      <w:r w:rsidR="007D406C" w:rsidRPr="007D406C">
        <w:rPr>
          <w:lang w:val="es-AR"/>
        </w:rPr>
        <w:t>prevista en el artículo 1° de la Resolución N° 3 del 19 de enero de 2024 del Ministerio de Economía o la norma que en el futuro la reemplace.</w:t>
      </w:r>
      <w:r w:rsidR="00B74096">
        <w:rPr>
          <w:lang w:val="es-AR"/>
        </w:rPr>
        <w:t xml:space="preserve">. </w:t>
      </w:r>
    </w:p>
    <w:p w14:paraId="3680B460" w14:textId="6E5E1477" w:rsidR="00732E30" w:rsidRDefault="009F2934" w:rsidP="007D406C">
      <w:pPr>
        <w:pStyle w:val="Textoindependiente"/>
        <w:widowControl w:val="0"/>
        <w:tabs>
          <w:tab w:val="left" w:pos="9356"/>
        </w:tabs>
        <w:ind w:left="720" w:right="-568"/>
        <w:rPr>
          <w:lang w:val="es-AR"/>
        </w:rPr>
      </w:pPr>
      <w:r w:rsidRPr="009F2934">
        <w:rPr>
          <w:lang w:val="es-AR"/>
        </w:rPr>
        <w:t>La tasa obtenida como resultado del procedimiento de cálculo mencionado en el párrafo anterior, se expresará en valor porcentual truncándose en el segundo decimal</w:t>
      </w:r>
      <w:r>
        <w:rPr>
          <w:lang w:val="es-AR"/>
        </w:rPr>
        <w:t>.</w:t>
      </w:r>
    </w:p>
    <w:p w14:paraId="17AD6346" w14:textId="77777777" w:rsidR="00732E30" w:rsidRDefault="00732E30" w:rsidP="00732E30">
      <w:pPr>
        <w:pStyle w:val="Textoindependiente"/>
        <w:widowControl w:val="0"/>
        <w:tabs>
          <w:tab w:val="left" w:pos="9356"/>
        </w:tabs>
        <w:ind w:left="720" w:right="-568"/>
        <w:rPr>
          <w:lang w:val="es-AR"/>
        </w:rPr>
      </w:pPr>
    </w:p>
    <w:p w14:paraId="3DEDC284" w14:textId="71C620F0" w:rsidR="00B74096" w:rsidRPr="00732E30" w:rsidRDefault="00732E30" w:rsidP="00732E30">
      <w:pPr>
        <w:pStyle w:val="Textoindependiente"/>
        <w:widowControl w:val="0"/>
        <w:numPr>
          <w:ilvl w:val="0"/>
          <w:numId w:val="41"/>
        </w:numPr>
        <w:tabs>
          <w:tab w:val="left" w:pos="9356"/>
        </w:tabs>
        <w:ind w:right="-568"/>
        <w:rPr>
          <w:lang w:val="es-AR"/>
        </w:rPr>
      </w:pPr>
      <w:r w:rsidRPr="00732E30">
        <w:t>Sustituir el Anexo “CONDICIONES DE LOS PLANES DE FACILIDADES DE PAGO”, por el Anexo que se aprueba y forma parte de la presente.</w:t>
      </w:r>
    </w:p>
    <w:p w14:paraId="346885B2" w14:textId="17DC1506" w:rsidR="00B74096" w:rsidRDefault="00B74096" w:rsidP="009C7FA4">
      <w:pPr>
        <w:pStyle w:val="Textoindependiente"/>
        <w:widowControl w:val="0"/>
        <w:tabs>
          <w:tab w:val="left" w:pos="9356"/>
        </w:tabs>
        <w:ind w:right="-568"/>
        <w:rPr>
          <w:b/>
          <w:i/>
          <w:highlight w:val="yellow"/>
          <w:u w:val="single"/>
          <w:lang w:val="es-AR"/>
        </w:rPr>
      </w:pPr>
    </w:p>
    <w:p w14:paraId="711F56D3" w14:textId="2BF0B7C1" w:rsidR="007D406C" w:rsidRDefault="007D406C" w:rsidP="009C7FA4">
      <w:pPr>
        <w:pStyle w:val="Textoindependiente"/>
        <w:widowControl w:val="0"/>
        <w:tabs>
          <w:tab w:val="left" w:pos="9356"/>
        </w:tabs>
        <w:ind w:right="-568"/>
        <w:rPr>
          <w:b/>
          <w:i/>
          <w:highlight w:val="yellow"/>
          <w:u w:val="single"/>
          <w:lang w:val="es-AR"/>
        </w:rPr>
      </w:pPr>
    </w:p>
    <w:p w14:paraId="4CC62CDF" w14:textId="69B444F8" w:rsidR="007D406C" w:rsidRDefault="007D406C" w:rsidP="009C7FA4">
      <w:pPr>
        <w:pStyle w:val="Textoindependiente"/>
        <w:widowControl w:val="0"/>
        <w:tabs>
          <w:tab w:val="left" w:pos="9356"/>
        </w:tabs>
        <w:ind w:right="-568"/>
        <w:rPr>
          <w:b/>
          <w:i/>
          <w:highlight w:val="yellow"/>
          <w:u w:val="single"/>
          <w:lang w:val="es-AR"/>
        </w:rPr>
      </w:pPr>
    </w:p>
    <w:p w14:paraId="43C6D5C1" w14:textId="77777777" w:rsidR="007D406C" w:rsidRPr="00E9042B" w:rsidRDefault="007D406C" w:rsidP="009C7FA4">
      <w:pPr>
        <w:pStyle w:val="Textoindependiente"/>
        <w:widowControl w:val="0"/>
        <w:tabs>
          <w:tab w:val="left" w:pos="9356"/>
        </w:tabs>
        <w:ind w:right="-568"/>
        <w:rPr>
          <w:b/>
          <w:i/>
          <w:highlight w:val="yellow"/>
          <w:u w:val="single"/>
          <w:lang w:val="es-AR"/>
        </w:rPr>
      </w:pPr>
    </w:p>
    <w:p w14:paraId="3DE1FF47" w14:textId="77777777" w:rsidR="008C34CF" w:rsidRPr="008C34CF" w:rsidRDefault="008C34CF" w:rsidP="009C7FA4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8C34CF">
        <w:rPr>
          <w:b/>
          <w:u w:val="single"/>
        </w:rPr>
        <w:t>Vigencia</w:t>
      </w:r>
    </w:p>
    <w:p w14:paraId="220B2774" w14:textId="77777777" w:rsidR="008C34CF" w:rsidRPr="008C34CF" w:rsidRDefault="008C34CF" w:rsidP="009C7FA4">
      <w:pPr>
        <w:pStyle w:val="Textoindependiente"/>
        <w:ind w:left="142" w:right="-568"/>
      </w:pPr>
    </w:p>
    <w:p w14:paraId="20F54CC2" w14:textId="644DCDC6" w:rsidR="008C34CF" w:rsidRPr="008C34CF" w:rsidRDefault="008C34CF" w:rsidP="005C7025">
      <w:pPr>
        <w:pStyle w:val="Textoindependiente"/>
        <w:ind w:right="-568"/>
      </w:pPr>
      <w:r w:rsidRPr="008C34CF">
        <w:t xml:space="preserve">Las disposiciones de la presente serán de aplicación </w:t>
      </w:r>
      <w:r w:rsidR="007D406C">
        <w:t xml:space="preserve">para los planes de facilidades de pago que se presenten </w:t>
      </w:r>
      <w:r w:rsidRPr="008C34CF">
        <w:t>a partir del 0</w:t>
      </w:r>
      <w:r w:rsidR="00F5113C">
        <w:t>1</w:t>
      </w:r>
      <w:r w:rsidRPr="008C34CF">
        <w:t xml:space="preserve"> de </w:t>
      </w:r>
      <w:r w:rsidR="00F5113C">
        <w:t>Febrero</w:t>
      </w:r>
      <w:r w:rsidRPr="008C34CF">
        <w:t xml:space="preserve"> de 20</w:t>
      </w:r>
      <w:r w:rsidR="00732E30">
        <w:t>24</w:t>
      </w:r>
      <w:r w:rsidRPr="008C34CF">
        <w:t>.</w:t>
      </w:r>
    </w:p>
    <w:p w14:paraId="7D8E6A1E" w14:textId="77777777" w:rsidR="008C34CF" w:rsidRPr="008C34CF" w:rsidRDefault="008C34CF" w:rsidP="009C7FA4">
      <w:pPr>
        <w:pStyle w:val="Textoindependiente"/>
        <w:ind w:left="142" w:right="-568"/>
      </w:pPr>
    </w:p>
    <w:p w14:paraId="5B89F137" w14:textId="77777777" w:rsidR="008C34CF" w:rsidRPr="008C34CF" w:rsidRDefault="008C34CF" w:rsidP="009C7FA4">
      <w:pPr>
        <w:pStyle w:val="Textoindependiente"/>
        <w:ind w:left="142" w:right="-568"/>
      </w:pPr>
    </w:p>
    <w:p w14:paraId="55F7AF9C" w14:textId="33AF393C" w:rsidR="005C7025" w:rsidRDefault="003A3111" w:rsidP="009C7FA4">
      <w:pPr>
        <w:pStyle w:val="Textoindependiente"/>
        <w:ind w:left="142" w:right="-568"/>
        <w:jc w:val="left"/>
      </w:pPr>
      <w:r w:rsidRPr="008C34CF">
        <w:t xml:space="preserve"> </w:t>
      </w:r>
    </w:p>
    <w:p w14:paraId="64337256" w14:textId="77777777" w:rsidR="00F22EB8" w:rsidRDefault="00F22EB8" w:rsidP="009C7FA4">
      <w:pPr>
        <w:pStyle w:val="Textoindependiente"/>
        <w:ind w:left="142" w:right="-568"/>
        <w:jc w:val="left"/>
      </w:pPr>
    </w:p>
    <w:p w14:paraId="55601E1B" w14:textId="3E032A06" w:rsidR="00F5113C" w:rsidRDefault="005C7025" w:rsidP="006734EA">
      <w:pPr>
        <w:pStyle w:val="Textoindependiente"/>
        <w:ind w:right="-568"/>
        <w:jc w:val="left"/>
      </w:pPr>
      <w:r>
        <w:t xml:space="preserve">Ciudad de Buenos Aires, </w:t>
      </w:r>
      <w:r w:rsidR="007D406C">
        <w:t>16</w:t>
      </w:r>
      <w:r w:rsidR="008C34CF" w:rsidRPr="008C34CF">
        <w:t xml:space="preserve"> de </w:t>
      </w:r>
      <w:r w:rsidR="007D406C">
        <w:t>Febrero</w:t>
      </w:r>
      <w:r w:rsidR="008C34CF" w:rsidRPr="008C34CF">
        <w:t xml:space="preserve"> de 20</w:t>
      </w:r>
      <w:r w:rsidR="00732E30">
        <w:t>24</w:t>
      </w:r>
      <w:r w:rsidR="008C34CF" w:rsidRPr="008C34CF">
        <w:t>.</w:t>
      </w:r>
    </w:p>
    <w:p w14:paraId="1A700B03" w14:textId="57633BF8" w:rsidR="007D406C" w:rsidRDefault="007D406C" w:rsidP="006734EA">
      <w:pPr>
        <w:pStyle w:val="Textoindependiente"/>
        <w:ind w:right="-568"/>
        <w:jc w:val="left"/>
      </w:pPr>
    </w:p>
    <w:p w14:paraId="150076AF" w14:textId="77777777" w:rsidR="007D406C" w:rsidRDefault="007D406C" w:rsidP="006734EA">
      <w:pPr>
        <w:pStyle w:val="Textoindependiente"/>
        <w:ind w:right="-568"/>
        <w:jc w:val="left"/>
      </w:pPr>
    </w:p>
    <w:p w14:paraId="458CF427" w14:textId="4B7F4632" w:rsidR="005057B9" w:rsidRDefault="005057B9" w:rsidP="00735D3C">
      <w:pPr>
        <w:pStyle w:val="Textoindependiente"/>
      </w:pPr>
    </w:p>
    <w:p w14:paraId="08CAA0E7" w14:textId="03DA10C1" w:rsidR="00735D3C" w:rsidRDefault="00ED5688" w:rsidP="0005275A">
      <w:pPr>
        <w:spacing w:before="105" w:after="105"/>
        <w:ind w:right="105"/>
        <w:jc w:val="center"/>
        <w:rPr>
          <w:b/>
          <w:color w:val="000000"/>
          <w:szCs w:val="24"/>
          <w:u w:val="single"/>
          <w:lang w:val="es-ES"/>
        </w:rPr>
      </w:pPr>
      <w:r>
        <w:rPr>
          <w:b/>
          <w:color w:val="000000"/>
          <w:szCs w:val="24"/>
          <w:u w:val="single"/>
          <w:lang w:val="es-ES"/>
        </w:rPr>
        <w:t xml:space="preserve">ANEXO </w:t>
      </w:r>
    </w:p>
    <w:p w14:paraId="3F190A0A" w14:textId="77777777" w:rsidR="006734EA" w:rsidRPr="006734EA" w:rsidRDefault="006734EA" w:rsidP="00ED5688">
      <w:pPr>
        <w:spacing w:before="105" w:after="105"/>
        <w:ind w:right="105"/>
        <w:jc w:val="center"/>
        <w:rPr>
          <w:b/>
          <w:bCs/>
          <w:color w:val="000000"/>
          <w:szCs w:val="24"/>
          <w:lang w:val="es-ES"/>
        </w:rPr>
      </w:pPr>
      <w:r w:rsidRPr="006734EA">
        <w:rPr>
          <w:b/>
          <w:bCs/>
          <w:color w:val="000000"/>
          <w:szCs w:val="24"/>
          <w:lang w:val="es-ES"/>
        </w:rPr>
        <w:t>CONDICIONES DE LOS PLANES DE FACILIDADES DE PAGO</w:t>
      </w:r>
    </w:p>
    <w:p w14:paraId="3EA2E585" w14:textId="78634559" w:rsidR="006734EA" w:rsidRPr="006734EA" w:rsidRDefault="006734EA" w:rsidP="006734EA">
      <w:pPr>
        <w:spacing w:before="105" w:after="105"/>
        <w:ind w:right="105"/>
        <w:jc w:val="both"/>
        <w:rPr>
          <w:b/>
          <w:bCs/>
          <w:color w:val="000000"/>
          <w:szCs w:val="24"/>
          <w:lang w:val="es-ES"/>
        </w:rPr>
      </w:pPr>
    </w:p>
    <w:p w14:paraId="1D2421EA" w14:textId="1538A41E" w:rsidR="006734EA" w:rsidRPr="006734EA" w:rsidRDefault="006734EA" w:rsidP="00ED5688">
      <w:pPr>
        <w:spacing w:before="105" w:after="105"/>
        <w:ind w:right="-568"/>
        <w:jc w:val="both"/>
        <w:rPr>
          <w:b/>
          <w:bCs/>
          <w:color w:val="000000"/>
          <w:szCs w:val="24"/>
          <w:lang w:val="es-ES"/>
        </w:rPr>
      </w:pPr>
      <w:r w:rsidRPr="006734EA">
        <w:rPr>
          <w:b/>
          <w:bCs/>
          <w:color w:val="000000"/>
          <w:szCs w:val="24"/>
          <w:lang w:val="es-ES"/>
        </w:rPr>
        <w:t>A - PLAN POR DEUDA GENERAL, PLAN POR DEUDA DE IMPUESTOS ANUALES, PLAN POR DEUDA DE AUTÓNOMOS Y DEL RÉGIMEN SIMPLIFICADO (MONOTRIBUTO), PLAN POR DEUDA ADUANERA Y PLAN POR DEUDA PROVENIENTE</w:t>
      </w:r>
      <w:r w:rsidR="00ED5688">
        <w:rPr>
          <w:b/>
          <w:bCs/>
          <w:color w:val="000000"/>
          <w:szCs w:val="24"/>
          <w:lang w:val="es-ES"/>
        </w:rPr>
        <w:t xml:space="preserve"> DE LA ACTIVIDAD FISCALIZADORA.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1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4"/>
      </w:tblGrid>
      <w:tr w:rsidR="006734EA" w14:paraId="5495648B" w14:textId="77777777" w:rsidTr="00583202">
        <w:trPr>
          <w:trHeight w:val="485"/>
        </w:trPr>
        <w:tc>
          <w:tcPr>
            <w:tcW w:w="1277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0A441065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035BB12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58568D36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0B742B36" w14:textId="77777777" w:rsidR="006734EA" w:rsidRDefault="006734EA" w:rsidP="00962085">
            <w:pPr>
              <w:pStyle w:val="TableParagraph"/>
              <w:spacing w:before="5"/>
              <w:rPr>
                <w:rFonts w:ascii="Cambria"/>
                <w:b/>
                <w:sz w:val="17"/>
              </w:rPr>
            </w:pPr>
          </w:p>
          <w:p w14:paraId="02AA5AE3" w14:textId="77777777" w:rsidR="006734EA" w:rsidRDefault="006734EA" w:rsidP="00962085">
            <w:pPr>
              <w:pStyle w:val="TableParagraph"/>
              <w:spacing w:before="0" w:line="264" w:lineRule="auto"/>
              <w:ind w:left="218" w:right="202" w:hanging="1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TIPOS DE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CONTRIBUYENTES</w:t>
            </w:r>
          </w:p>
          <w:p w14:paraId="5C6D66A4" w14:textId="0E676076" w:rsidR="006734EA" w:rsidRDefault="006734EA" w:rsidP="00962085">
            <w:pPr>
              <w:pStyle w:val="TableParagraph"/>
              <w:spacing w:before="1"/>
              <w:ind w:left="26" w:right="12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(artículo</w:t>
            </w:r>
            <w:r>
              <w:rPr>
                <w:w w:val="60"/>
                <w:sz w:val="19"/>
              </w:rPr>
              <w:t xml:space="preserve"> 4°)</w:t>
            </w:r>
          </w:p>
        </w:tc>
        <w:tc>
          <w:tcPr>
            <w:tcW w:w="151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C0799EA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AA88BE8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2F0C44AF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04B3BBBA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E35935A" w14:textId="77777777" w:rsidR="006734EA" w:rsidRDefault="006734EA" w:rsidP="006734EA">
            <w:pPr>
              <w:pStyle w:val="TableParagraph"/>
              <w:spacing w:before="3"/>
              <w:jc w:val="both"/>
              <w:rPr>
                <w:rFonts w:ascii="Cambria"/>
                <w:b/>
                <w:sz w:val="19"/>
              </w:rPr>
            </w:pPr>
          </w:p>
          <w:p w14:paraId="6862DA28" w14:textId="77777777" w:rsidR="006734EA" w:rsidRDefault="006734EA" w:rsidP="006734EA">
            <w:pPr>
              <w:pStyle w:val="TableParagraph"/>
              <w:spacing w:before="0"/>
              <w:ind w:left="426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CONDICIONES</w:t>
            </w:r>
          </w:p>
        </w:tc>
        <w:tc>
          <w:tcPr>
            <w:tcW w:w="6258" w:type="dxa"/>
            <w:gridSpan w:val="10"/>
            <w:tcBorders>
              <w:left w:val="single" w:sz="8" w:space="0" w:color="000000"/>
              <w:right w:val="single" w:sz="6" w:space="0" w:color="000000"/>
            </w:tcBorders>
          </w:tcPr>
          <w:p w14:paraId="3358111D" w14:textId="77777777" w:rsidR="006734EA" w:rsidRDefault="006734EA" w:rsidP="006734EA">
            <w:pPr>
              <w:pStyle w:val="TableParagraph"/>
              <w:spacing w:before="120"/>
              <w:ind w:left="2715" w:right="2696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TIPOS DE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PLANES</w:t>
            </w:r>
          </w:p>
        </w:tc>
      </w:tr>
      <w:tr w:rsidR="006734EA" w14:paraId="347150B6" w14:textId="77777777" w:rsidTr="00583202">
        <w:trPr>
          <w:trHeight w:val="1185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023F0EA1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20D9B4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F4CB678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2D00EF8A" w14:textId="77777777" w:rsidR="006734EA" w:rsidRDefault="006734EA" w:rsidP="006734EA">
            <w:pPr>
              <w:pStyle w:val="TableParagraph"/>
              <w:spacing w:before="2"/>
              <w:jc w:val="both"/>
              <w:rPr>
                <w:rFonts w:ascii="Cambria"/>
                <w:b/>
                <w:sz w:val="20"/>
              </w:rPr>
            </w:pPr>
          </w:p>
          <w:p w14:paraId="17F241B9" w14:textId="77777777" w:rsidR="006734EA" w:rsidRDefault="006734EA" w:rsidP="006734EA">
            <w:pPr>
              <w:pStyle w:val="TableParagraph"/>
              <w:spacing w:before="0"/>
              <w:ind w:left="96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PLAN DEUDA</w:t>
            </w:r>
            <w:r>
              <w:rPr>
                <w:spacing w:val="-2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GENERAL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D01FB6" w14:textId="77777777" w:rsidR="006734EA" w:rsidRDefault="006734EA" w:rsidP="006734EA">
            <w:pPr>
              <w:pStyle w:val="TableParagraph"/>
              <w:spacing w:before="4"/>
              <w:jc w:val="both"/>
              <w:rPr>
                <w:rFonts w:ascii="Cambria"/>
                <w:b/>
                <w:sz w:val="18"/>
              </w:rPr>
            </w:pPr>
          </w:p>
          <w:p w14:paraId="225D6A3A" w14:textId="77777777" w:rsidR="006734EA" w:rsidRDefault="006734EA" w:rsidP="006734EA">
            <w:pPr>
              <w:pStyle w:val="TableParagraph"/>
              <w:spacing w:before="0"/>
              <w:ind w:left="37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PLAN DEUDA</w:t>
            </w:r>
            <w:r>
              <w:rPr>
                <w:spacing w:val="-2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IMPUESTOS</w:t>
            </w:r>
          </w:p>
          <w:p w14:paraId="74C0F621" w14:textId="77777777" w:rsidR="006734EA" w:rsidRDefault="006734EA" w:rsidP="006734EA">
            <w:pPr>
              <w:pStyle w:val="TableParagraph"/>
              <w:spacing w:before="24" w:line="264" w:lineRule="auto"/>
              <w:ind w:left="191" w:right="78" w:hanging="87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ANUALES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(Ganancias</w:t>
            </w:r>
            <w:r>
              <w:rPr>
                <w:w w:val="60"/>
                <w:sz w:val="19"/>
              </w:rPr>
              <w:t xml:space="preserve"> y</w:t>
            </w:r>
            <w:r>
              <w:rPr>
                <w:spacing w:val="-23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Bienes Personales)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9AF3FA2" w14:textId="77777777" w:rsidR="006734EA" w:rsidRDefault="006734EA" w:rsidP="006734EA">
            <w:pPr>
              <w:pStyle w:val="TableParagraph"/>
              <w:spacing w:before="87" w:line="264" w:lineRule="auto"/>
              <w:ind w:left="28" w:right="14" w:hanging="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PLAN</w:t>
            </w:r>
            <w:r>
              <w:rPr>
                <w:spacing w:val="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DEUDA</w:t>
            </w:r>
            <w:r>
              <w:rPr>
                <w:spacing w:val="1"/>
                <w:w w:val="55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AUTÓNOMOS Y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RÉGIMEN</w:t>
            </w:r>
            <w:r>
              <w:rPr>
                <w:spacing w:val="-23"/>
                <w:w w:val="6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SIMPLIFICADO</w:t>
            </w:r>
          </w:p>
          <w:p w14:paraId="4328F634" w14:textId="77777777" w:rsidR="006734EA" w:rsidRDefault="006734EA" w:rsidP="006734EA">
            <w:pPr>
              <w:pStyle w:val="TableParagraph"/>
              <w:spacing w:before="2"/>
              <w:ind w:left="212" w:right="199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(Monotributo)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57A0641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054EAB88" w14:textId="77777777" w:rsidR="006734EA" w:rsidRDefault="006734EA" w:rsidP="006734EA">
            <w:pPr>
              <w:pStyle w:val="TableParagraph"/>
              <w:spacing w:before="2"/>
              <w:jc w:val="both"/>
              <w:rPr>
                <w:rFonts w:ascii="Cambria"/>
                <w:b/>
                <w:sz w:val="20"/>
              </w:rPr>
            </w:pPr>
          </w:p>
          <w:p w14:paraId="3617318F" w14:textId="77777777" w:rsidR="006734EA" w:rsidRDefault="006734EA" w:rsidP="006734EA">
            <w:pPr>
              <w:pStyle w:val="TableParagraph"/>
              <w:spacing w:before="0"/>
              <w:ind w:left="47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PLAN</w:t>
            </w:r>
            <w:r>
              <w:rPr>
                <w:spacing w:val="2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DEUDA</w:t>
            </w:r>
            <w:r>
              <w:rPr>
                <w:spacing w:val="20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ADUANERA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right w:val="single" w:sz="6" w:space="0" w:color="000000"/>
            </w:tcBorders>
          </w:tcPr>
          <w:p w14:paraId="32D51AC9" w14:textId="77777777" w:rsidR="006734EA" w:rsidRDefault="006734EA" w:rsidP="006734EA">
            <w:pPr>
              <w:pStyle w:val="TableParagraph"/>
              <w:spacing w:before="87" w:line="264" w:lineRule="auto"/>
              <w:ind w:left="150" w:right="136" w:hanging="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PLAN</w:t>
            </w:r>
            <w:r>
              <w:rPr>
                <w:spacing w:val="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DEUDA</w:t>
            </w:r>
            <w:r>
              <w:rPr>
                <w:spacing w:val="1"/>
                <w:w w:val="55"/>
                <w:sz w:val="19"/>
              </w:rPr>
              <w:t xml:space="preserve"> </w:t>
            </w:r>
            <w:r>
              <w:rPr>
                <w:spacing w:val="-2"/>
                <w:w w:val="60"/>
                <w:sz w:val="19"/>
              </w:rPr>
              <w:t>PROVENIENTE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LA</w:t>
            </w:r>
            <w:r>
              <w:rPr>
                <w:spacing w:val="-22"/>
                <w:w w:val="6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ACTIVIDAD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FISCALIZADORA</w:t>
            </w:r>
          </w:p>
        </w:tc>
      </w:tr>
      <w:tr w:rsidR="006734EA" w14:paraId="128FDC5E" w14:textId="77777777" w:rsidTr="00583202">
        <w:trPr>
          <w:trHeight w:val="576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7A3218BA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EB83C4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2ADB21" w14:textId="77777777" w:rsidR="006734EA" w:rsidRDefault="006734EA" w:rsidP="006734EA">
            <w:pPr>
              <w:pStyle w:val="TableParagraph"/>
              <w:spacing w:before="167"/>
              <w:ind w:left="102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Perfil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cumplimiento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25749A" w14:textId="77777777" w:rsidR="006734EA" w:rsidRDefault="006734EA" w:rsidP="006734EA">
            <w:pPr>
              <w:pStyle w:val="TableParagraph"/>
              <w:spacing w:before="167"/>
              <w:ind w:left="102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Perfil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cumplimiento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F71C32" w14:textId="77777777" w:rsidR="006734EA" w:rsidRDefault="006734EA" w:rsidP="006734EA">
            <w:pPr>
              <w:pStyle w:val="TableParagraph"/>
              <w:spacing w:before="167"/>
              <w:ind w:left="102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Perfil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cumplimiento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01ABDD" w14:textId="77777777" w:rsidR="006734EA" w:rsidRDefault="006734EA" w:rsidP="006734EA">
            <w:pPr>
              <w:pStyle w:val="TableParagraph"/>
              <w:spacing w:before="167"/>
              <w:ind w:left="10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Perfil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cumplimiento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2B2750" w14:textId="77777777" w:rsidR="006734EA" w:rsidRDefault="006734EA" w:rsidP="006734EA">
            <w:pPr>
              <w:pStyle w:val="TableParagraph"/>
              <w:spacing w:before="167"/>
              <w:ind w:left="10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Perfil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de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cumplimiento</w:t>
            </w:r>
          </w:p>
        </w:tc>
      </w:tr>
      <w:tr w:rsidR="006734EA" w14:paraId="18F90701" w14:textId="77777777" w:rsidTr="00583202">
        <w:trPr>
          <w:trHeight w:val="235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405AD62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D96964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27ACF6C0" w14:textId="77777777" w:rsidR="006734EA" w:rsidRDefault="006734EA" w:rsidP="00294CCA">
            <w:pPr>
              <w:pStyle w:val="TableParagraph"/>
              <w:spacing w:before="3" w:line="212" w:lineRule="exact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3182D9ED" w14:textId="77777777" w:rsidR="006734EA" w:rsidRDefault="006734EA" w:rsidP="00294CCA">
            <w:pPr>
              <w:pStyle w:val="TableParagraph"/>
              <w:spacing w:before="3" w:line="212" w:lineRule="exact"/>
              <w:ind w:left="188" w:right="168"/>
              <w:rPr>
                <w:sz w:val="19"/>
              </w:rPr>
            </w:pPr>
            <w:r>
              <w:rPr>
                <w:w w:val="70"/>
                <w:sz w:val="19"/>
              </w:rPr>
              <w:t>II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03EF1917" w14:textId="77777777" w:rsidR="006734EA" w:rsidRDefault="006734EA" w:rsidP="00294CCA">
            <w:pPr>
              <w:pStyle w:val="TableParagraph"/>
              <w:spacing w:before="3" w:line="212" w:lineRule="exact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06A23F7B" w14:textId="77777777" w:rsidR="006734EA" w:rsidRDefault="006734EA" w:rsidP="00294CCA">
            <w:pPr>
              <w:pStyle w:val="TableParagraph"/>
              <w:spacing w:before="3" w:line="212" w:lineRule="exact"/>
              <w:ind w:left="287"/>
              <w:rPr>
                <w:sz w:val="19"/>
              </w:rPr>
            </w:pPr>
            <w:r>
              <w:rPr>
                <w:w w:val="70"/>
                <w:sz w:val="19"/>
              </w:rPr>
              <w:t>II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196A0709" w14:textId="77777777" w:rsidR="006734EA" w:rsidRDefault="006734EA" w:rsidP="00294CCA">
            <w:pPr>
              <w:pStyle w:val="TableParagraph"/>
              <w:spacing w:before="3" w:line="212" w:lineRule="exact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139CA456" w14:textId="77777777" w:rsidR="006734EA" w:rsidRDefault="006734EA" w:rsidP="00294CCA">
            <w:pPr>
              <w:pStyle w:val="TableParagraph"/>
              <w:spacing w:before="3" w:line="212" w:lineRule="exact"/>
              <w:ind w:left="188" w:right="169"/>
              <w:rPr>
                <w:sz w:val="19"/>
              </w:rPr>
            </w:pPr>
            <w:r>
              <w:rPr>
                <w:w w:val="70"/>
                <w:sz w:val="19"/>
              </w:rPr>
              <w:t>II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7B593654" w14:textId="77777777" w:rsidR="006734EA" w:rsidRDefault="006734EA" w:rsidP="00294CCA">
            <w:pPr>
              <w:pStyle w:val="TableParagraph"/>
              <w:spacing w:before="3" w:line="212" w:lineRule="exact"/>
              <w:ind w:left="14"/>
              <w:rPr>
                <w:sz w:val="19"/>
              </w:rPr>
            </w:pPr>
            <w:r>
              <w:rPr>
                <w:w w:val="59"/>
                <w:sz w:val="19"/>
              </w:rPr>
              <w:t>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right w:val="single" w:sz="8" w:space="0" w:color="000000"/>
            </w:tcBorders>
          </w:tcPr>
          <w:p w14:paraId="28863279" w14:textId="77777777" w:rsidR="006734EA" w:rsidRDefault="006734EA" w:rsidP="00294CCA">
            <w:pPr>
              <w:pStyle w:val="TableParagraph"/>
              <w:spacing w:before="3" w:line="212" w:lineRule="exact"/>
              <w:ind w:left="188" w:right="169"/>
              <w:rPr>
                <w:sz w:val="19"/>
              </w:rPr>
            </w:pPr>
            <w:r>
              <w:rPr>
                <w:w w:val="70"/>
                <w:sz w:val="19"/>
              </w:rPr>
              <w:t>II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3F4B0C78" w14:textId="77777777" w:rsidR="006734EA" w:rsidRDefault="006734EA" w:rsidP="00294CCA">
            <w:pPr>
              <w:pStyle w:val="TableParagraph"/>
              <w:spacing w:before="3" w:line="212" w:lineRule="exact"/>
              <w:ind w:left="14"/>
              <w:rPr>
                <w:sz w:val="19"/>
              </w:rPr>
            </w:pPr>
            <w:r>
              <w:rPr>
                <w:w w:val="59"/>
                <w:sz w:val="19"/>
              </w:rPr>
              <w:t>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D2A407E" w14:textId="77777777" w:rsidR="006734EA" w:rsidRDefault="006734EA" w:rsidP="00294CCA">
            <w:pPr>
              <w:pStyle w:val="TableParagraph"/>
              <w:spacing w:before="3" w:line="212" w:lineRule="exact"/>
              <w:ind w:left="261" w:right="243"/>
              <w:rPr>
                <w:sz w:val="19"/>
              </w:rPr>
            </w:pPr>
            <w:r>
              <w:rPr>
                <w:w w:val="70"/>
                <w:sz w:val="19"/>
              </w:rPr>
              <w:t>II</w:t>
            </w:r>
          </w:p>
        </w:tc>
      </w:tr>
      <w:tr w:rsidR="006734EA" w14:paraId="2AAAEB6F" w14:textId="77777777" w:rsidTr="00583202">
        <w:trPr>
          <w:trHeight w:val="293"/>
        </w:trPr>
        <w:tc>
          <w:tcPr>
            <w:tcW w:w="1277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248E740D" w14:textId="77777777" w:rsidR="006734EA" w:rsidRDefault="006734EA" w:rsidP="006734EA">
            <w:pPr>
              <w:pStyle w:val="TableParagraph"/>
              <w:spacing w:before="127" w:line="264" w:lineRule="auto"/>
              <w:ind w:left="29" w:right="12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Pequeños</w:t>
            </w:r>
            <w:r>
              <w:rPr>
                <w:spacing w:val="5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Contribuyentes,</w:t>
            </w:r>
            <w:r>
              <w:rPr>
                <w:spacing w:val="-23"/>
                <w:w w:val="60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Micro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y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Pequeñas</w:t>
            </w:r>
            <w:r>
              <w:rPr>
                <w:spacing w:val="1"/>
                <w:w w:val="55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Empresas, Entidades </w:t>
            </w:r>
            <w:r>
              <w:rPr>
                <w:w w:val="60"/>
                <w:sz w:val="19"/>
              </w:rPr>
              <w:t>sin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fines</w:t>
            </w:r>
            <w:r>
              <w:rPr>
                <w:spacing w:val="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</w:t>
            </w:r>
            <w:r>
              <w:rPr>
                <w:spacing w:val="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lucro</w:t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06E387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0B536C7E" w14:textId="77777777" w:rsidR="006734EA" w:rsidRDefault="006734EA" w:rsidP="006734EA">
            <w:pPr>
              <w:pStyle w:val="TableParagraph"/>
              <w:ind w:left="220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Sin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75C4F7" w14:textId="77777777" w:rsidR="006734EA" w:rsidRDefault="006734EA" w:rsidP="006734EA">
            <w:pPr>
              <w:pStyle w:val="TableParagraph"/>
              <w:ind w:left="506" w:right="486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25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11EB22" w14:textId="77777777" w:rsidR="006734EA" w:rsidRDefault="006734EA" w:rsidP="006734EA">
            <w:pPr>
              <w:pStyle w:val="TableParagraph"/>
              <w:ind w:left="225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Sin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6420E" w14:textId="77777777" w:rsidR="006734EA" w:rsidRDefault="006734EA" w:rsidP="006734EA">
            <w:pPr>
              <w:pStyle w:val="TableParagraph"/>
              <w:ind w:left="533" w:right="51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D0F099" w14:textId="77777777" w:rsidR="006734EA" w:rsidRDefault="006734EA" w:rsidP="006734EA">
            <w:pPr>
              <w:pStyle w:val="TableParagraph"/>
              <w:ind w:left="533" w:right="509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</w:tr>
      <w:tr w:rsidR="006734EA" w14:paraId="2B3622AD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7A16D098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4D5E2A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 xml:space="preserve">Cantidad máxima </w:t>
            </w:r>
            <w:r>
              <w:rPr>
                <w:w w:val="60"/>
                <w:sz w:val="19"/>
              </w:rPr>
              <w:t>de planes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2B225058" w14:textId="77777777" w:rsidR="006734EA" w:rsidRDefault="006734EA" w:rsidP="006734EA">
            <w:pPr>
              <w:pStyle w:val="TableParagraph"/>
              <w:ind w:left="539" w:right="523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7106B3" w14:textId="77777777" w:rsidR="006734EA" w:rsidRDefault="006734EA" w:rsidP="006734EA">
            <w:pPr>
              <w:pStyle w:val="TableParagraph"/>
              <w:ind w:left="26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1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1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obligación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1AECDA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D2948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2590F0" w14:textId="77777777" w:rsidR="006734EA" w:rsidRDefault="006734EA" w:rsidP="006734EA">
            <w:pPr>
              <w:pStyle w:val="TableParagraph"/>
              <w:ind w:left="40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</w:tr>
      <w:tr w:rsidR="006734EA" w14:paraId="68EBA226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56DD185E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FCBFF6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Cantidad máxima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de </w:t>
            </w:r>
            <w:r>
              <w:rPr>
                <w:w w:val="60"/>
                <w:sz w:val="19"/>
              </w:rPr>
              <w:t>cuotas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D5D3D32" w14:textId="77777777" w:rsidR="006734EA" w:rsidRDefault="006734EA" w:rsidP="00294CCA">
            <w:pPr>
              <w:pStyle w:val="TableParagraph"/>
              <w:spacing w:before="32"/>
              <w:ind w:left="188" w:right="172"/>
              <w:rPr>
                <w:sz w:val="19"/>
              </w:rPr>
            </w:pPr>
            <w:r>
              <w:rPr>
                <w:w w:val="70"/>
                <w:sz w:val="19"/>
              </w:rPr>
              <w:t>12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0198AF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B2C2C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A491D" w14:textId="77777777" w:rsidR="006734EA" w:rsidRDefault="006734EA" w:rsidP="00294CCA">
            <w:pPr>
              <w:pStyle w:val="TableParagraph"/>
              <w:spacing w:before="32"/>
              <w:ind w:left="289"/>
              <w:rPr>
                <w:sz w:val="19"/>
              </w:rPr>
            </w:pPr>
            <w:r>
              <w:rPr>
                <w:w w:val="59"/>
                <w:sz w:val="19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388B2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FE01E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18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65B55D" w14:textId="77777777" w:rsidR="006734EA" w:rsidRDefault="006734EA" w:rsidP="00294CCA">
            <w:pPr>
              <w:pStyle w:val="TableParagraph"/>
              <w:ind w:left="533" w:right="509"/>
              <w:rPr>
                <w:sz w:val="19"/>
              </w:rPr>
            </w:pPr>
            <w:r>
              <w:rPr>
                <w:w w:val="70"/>
                <w:sz w:val="19"/>
              </w:rPr>
              <w:t>36</w:t>
            </w:r>
          </w:p>
        </w:tc>
      </w:tr>
      <w:tr w:rsidR="006734EA" w14:paraId="27F77E4F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2B88531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6BDA662A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Tasa</w:t>
            </w:r>
            <w:r>
              <w:rPr>
                <w:spacing w:val="1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financiación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(1)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348E5065" w14:textId="77777777" w:rsidR="006734EA" w:rsidRDefault="006734EA" w:rsidP="00294CCA">
            <w:pPr>
              <w:pStyle w:val="TableParagraph"/>
              <w:ind w:left="17"/>
              <w:rPr>
                <w:sz w:val="19"/>
              </w:rPr>
            </w:pPr>
            <w:r>
              <w:rPr>
                <w:w w:val="59"/>
                <w:sz w:val="19"/>
              </w:rPr>
              <w:t>A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2AF0556" w14:textId="77777777" w:rsidR="006734EA" w:rsidRDefault="006734EA" w:rsidP="00294CCA">
            <w:pPr>
              <w:pStyle w:val="TableParagraph"/>
              <w:ind w:left="21"/>
              <w:rPr>
                <w:sz w:val="19"/>
              </w:rPr>
            </w:pPr>
            <w:r>
              <w:rPr>
                <w:w w:val="59"/>
                <w:sz w:val="19"/>
              </w:rPr>
              <w:t>A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F6C9B7F" w14:textId="77777777" w:rsidR="006734EA" w:rsidRDefault="006734EA" w:rsidP="00294CCA">
            <w:pPr>
              <w:pStyle w:val="TableParagraph"/>
              <w:ind w:left="21"/>
              <w:rPr>
                <w:sz w:val="19"/>
              </w:rPr>
            </w:pPr>
            <w:r>
              <w:rPr>
                <w:w w:val="59"/>
                <w:sz w:val="19"/>
              </w:rPr>
              <w:t>A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4961627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CDCA6CB" w14:textId="77777777" w:rsidR="006734EA" w:rsidRDefault="006734EA" w:rsidP="00294CCA">
            <w:pPr>
              <w:pStyle w:val="TableParagraph"/>
              <w:ind w:left="24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</w:tr>
      <w:tr w:rsidR="006734EA" w14:paraId="205F779E" w14:textId="77777777" w:rsidTr="00583202">
        <w:trPr>
          <w:trHeight w:val="293"/>
        </w:trPr>
        <w:tc>
          <w:tcPr>
            <w:tcW w:w="1277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5CB557E4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33F9B2B3" w14:textId="77777777" w:rsidR="006734EA" w:rsidRDefault="006734EA" w:rsidP="006734EA">
            <w:pPr>
              <w:pStyle w:val="TableParagraph"/>
              <w:spacing w:before="149" w:line="264" w:lineRule="auto"/>
              <w:ind w:left="445" w:right="152" w:hanging="270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Medianas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Empresas</w:t>
            </w:r>
            <w:r>
              <w:rPr>
                <w:spacing w:val="-22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Tramo </w:t>
            </w:r>
            <w:r>
              <w:rPr>
                <w:w w:val="60"/>
                <w:sz w:val="19"/>
              </w:rPr>
              <w:t>1</w:t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4953F3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126395D" w14:textId="77777777" w:rsidR="006734EA" w:rsidRDefault="006734EA" w:rsidP="006734EA">
            <w:pPr>
              <w:pStyle w:val="TableParagraph"/>
              <w:spacing w:before="32"/>
              <w:ind w:left="188" w:right="17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5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38571" w14:textId="77777777" w:rsidR="006734EA" w:rsidRDefault="006734EA" w:rsidP="006734EA">
            <w:pPr>
              <w:pStyle w:val="TableParagraph"/>
              <w:spacing w:before="32"/>
              <w:ind w:left="193" w:right="17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10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32607" w14:textId="77777777" w:rsidR="006734EA" w:rsidRDefault="006734EA" w:rsidP="006734EA">
            <w:pPr>
              <w:pStyle w:val="TableParagraph"/>
              <w:ind w:left="506" w:right="486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25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6BC8D" w14:textId="77777777" w:rsidR="006734EA" w:rsidRDefault="006734EA" w:rsidP="006734EA">
            <w:pPr>
              <w:pStyle w:val="TableParagraph"/>
              <w:ind w:left="225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Sin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5C372D" w14:textId="77777777" w:rsidR="006734EA" w:rsidRDefault="006734EA" w:rsidP="006734EA">
            <w:pPr>
              <w:pStyle w:val="TableParagraph"/>
              <w:ind w:left="533" w:right="51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BD9DE6" w14:textId="77777777" w:rsidR="006734EA" w:rsidRDefault="006734EA" w:rsidP="006734EA">
            <w:pPr>
              <w:pStyle w:val="TableParagraph"/>
              <w:ind w:left="533" w:right="509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</w:tr>
      <w:tr w:rsidR="006734EA" w14:paraId="03EAEB1A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097CB3EE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0F6889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 xml:space="preserve">Cantidad máxima </w:t>
            </w:r>
            <w:r>
              <w:rPr>
                <w:w w:val="60"/>
                <w:sz w:val="19"/>
              </w:rPr>
              <w:t>de planes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A2A16A7" w14:textId="77777777" w:rsidR="006734EA" w:rsidRDefault="006734EA" w:rsidP="006734EA">
            <w:pPr>
              <w:pStyle w:val="TableParagraph"/>
              <w:ind w:left="539" w:right="523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10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B3D80F" w14:textId="77777777" w:rsidR="006734EA" w:rsidRDefault="006734EA" w:rsidP="006734EA">
            <w:pPr>
              <w:pStyle w:val="TableParagraph"/>
              <w:ind w:left="26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1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1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obligación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4BE05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AA859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0932B4" w14:textId="77777777" w:rsidR="006734EA" w:rsidRDefault="006734EA" w:rsidP="006734EA">
            <w:pPr>
              <w:pStyle w:val="TableParagraph"/>
              <w:ind w:left="40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</w:tr>
      <w:tr w:rsidR="006734EA" w14:paraId="7FE2058C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6649F166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BED5A8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Cantidad máxima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de </w:t>
            </w:r>
            <w:r>
              <w:rPr>
                <w:w w:val="60"/>
                <w:sz w:val="19"/>
              </w:rPr>
              <w:t>cuotas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D1774AE" w14:textId="77777777" w:rsidR="006734EA" w:rsidRDefault="006734EA" w:rsidP="00294CCA">
            <w:pPr>
              <w:pStyle w:val="TableParagraph"/>
              <w:spacing w:before="32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E43191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4E7945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8F0DA1" w14:textId="77777777" w:rsidR="006734EA" w:rsidRDefault="006734EA" w:rsidP="00294CCA">
            <w:pPr>
              <w:pStyle w:val="TableParagraph"/>
              <w:spacing w:before="32"/>
              <w:ind w:left="289"/>
              <w:rPr>
                <w:sz w:val="19"/>
              </w:rPr>
            </w:pPr>
            <w:r>
              <w:rPr>
                <w:w w:val="59"/>
                <w:sz w:val="19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0AB0DB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2F9374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18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38B770" w14:textId="77777777" w:rsidR="006734EA" w:rsidRDefault="006734EA" w:rsidP="00294CCA">
            <w:pPr>
              <w:pStyle w:val="TableParagraph"/>
              <w:ind w:left="533" w:right="509"/>
              <w:rPr>
                <w:sz w:val="19"/>
              </w:rPr>
            </w:pPr>
            <w:r>
              <w:rPr>
                <w:w w:val="70"/>
                <w:sz w:val="19"/>
              </w:rPr>
              <w:t>36</w:t>
            </w:r>
          </w:p>
        </w:tc>
      </w:tr>
      <w:tr w:rsidR="006734EA" w14:paraId="7D649674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CFBBF1A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00DF0A03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Tasa</w:t>
            </w:r>
            <w:r>
              <w:rPr>
                <w:spacing w:val="1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financiación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(1)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078FC619" w14:textId="77777777" w:rsidR="006734EA" w:rsidRDefault="006734EA" w:rsidP="00294CCA">
            <w:pPr>
              <w:pStyle w:val="TableParagraph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1AF589E" w14:textId="77777777" w:rsidR="006734EA" w:rsidRDefault="006734EA" w:rsidP="00294CCA">
            <w:pPr>
              <w:pStyle w:val="TableParagraph"/>
              <w:ind w:left="19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EE778D5" w14:textId="77777777" w:rsidR="006734EA" w:rsidRDefault="006734EA" w:rsidP="00294CCA">
            <w:pPr>
              <w:pStyle w:val="TableParagraph"/>
              <w:ind w:left="19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11353E5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D861F1D" w14:textId="77777777" w:rsidR="006734EA" w:rsidRDefault="006734EA" w:rsidP="00294CCA">
            <w:pPr>
              <w:pStyle w:val="TableParagraph"/>
              <w:ind w:left="24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</w:tr>
      <w:tr w:rsidR="006734EA" w14:paraId="6AFA7011" w14:textId="77777777" w:rsidTr="00583202">
        <w:trPr>
          <w:trHeight w:val="293"/>
        </w:trPr>
        <w:tc>
          <w:tcPr>
            <w:tcW w:w="1277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16ECD7F4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17257034" w14:textId="77777777" w:rsidR="006734EA" w:rsidRDefault="006734EA" w:rsidP="006734EA">
            <w:pPr>
              <w:pStyle w:val="TableParagraph"/>
              <w:spacing w:before="149" w:line="264" w:lineRule="auto"/>
              <w:ind w:left="445" w:right="152" w:hanging="270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Medianas</w:t>
            </w:r>
            <w:r>
              <w:rPr>
                <w:spacing w:val="1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>Empresas</w:t>
            </w:r>
            <w:r>
              <w:rPr>
                <w:spacing w:val="-22"/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Tramo </w:t>
            </w:r>
            <w:r>
              <w:rPr>
                <w:w w:val="60"/>
                <w:sz w:val="19"/>
              </w:rPr>
              <w:t>2</w:t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4E3616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D7DB080" w14:textId="77777777" w:rsidR="006734EA" w:rsidRDefault="006734EA" w:rsidP="006734EA">
            <w:pPr>
              <w:pStyle w:val="TableParagraph"/>
              <w:spacing w:before="32"/>
              <w:ind w:left="188" w:right="17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5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8F56B" w14:textId="77777777" w:rsidR="006734EA" w:rsidRDefault="006734EA" w:rsidP="006734EA">
            <w:pPr>
              <w:pStyle w:val="TableParagraph"/>
              <w:spacing w:before="32"/>
              <w:ind w:left="193" w:right="17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10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1BD852" w14:textId="77777777" w:rsidR="006734EA" w:rsidRDefault="006734EA" w:rsidP="006734EA">
            <w:pPr>
              <w:pStyle w:val="TableParagraph"/>
              <w:ind w:left="506" w:right="486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30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6A271" w14:textId="77777777" w:rsidR="006734EA" w:rsidRDefault="006734EA" w:rsidP="006734EA">
            <w:pPr>
              <w:pStyle w:val="TableParagraph"/>
              <w:ind w:left="225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Sin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2D564" w14:textId="77777777" w:rsidR="006734EA" w:rsidRDefault="006734EA" w:rsidP="006734EA">
            <w:pPr>
              <w:pStyle w:val="TableParagraph"/>
              <w:ind w:left="533" w:right="51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6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513F68" w14:textId="77777777" w:rsidR="006734EA" w:rsidRDefault="006734EA" w:rsidP="006734EA">
            <w:pPr>
              <w:pStyle w:val="TableParagraph"/>
              <w:ind w:left="533" w:right="509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</w:tr>
      <w:tr w:rsidR="006734EA" w14:paraId="472A48FE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24AA1C9C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185DD2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 xml:space="preserve">Cantidad máxima </w:t>
            </w:r>
            <w:r>
              <w:rPr>
                <w:w w:val="60"/>
                <w:sz w:val="19"/>
              </w:rPr>
              <w:t>de planes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AD41044" w14:textId="77777777" w:rsidR="006734EA" w:rsidRDefault="006734EA" w:rsidP="00294CCA">
            <w:pPr>
              <w:pStyle w:val="TableParagraph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80C569" w14:textId="77777777" w:rsidR="006734EA" w:rsidRDefault="006734EA" w:rsidP="006734EA">
            <w:pPr>
              <w:pStyle w:val="TableParagraph"/>
              <w:ind w:left="26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1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1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obligación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23CA3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7D1DD9" w14:textId="77777777" w:rsidR="006734EA" w:rsidRDefault="006734EA" w:rsidP="006734EA">
            <w:pPr>
              <w:pStyle w:val="TableParagraph"/>
              <w:ind w:left="402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EEBF36" w14:textId="77777777" w:rsidR="006734EA" w:rsidRDefault="006734EA" w:rsidP="006734EA">
            <w:pPr>
              <w:pStyle w:val="TableParagraph"/>
              <w:ind w:left="40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</w:tr>
      <w:tr w:rsidR="006734EA" w14:paraId="26BF51B3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3C3F11F7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0F477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Cantidad máxima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de </w:t>
            </w:r>
            <w:r>
              <w:rPr>
                <w:w w:val="60"/>
                <w:sz w:val="19"/>
              </w:rPr>
              <w:t>cuotas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6BCF5ADC" w14:textId="77777777" w:rsidR="006734EA" w:rsidRDefault="006734EA" w:rsidP="00294CCA">
            <w:pPr>
              <w:pStyle w:val="TableParagraph"/>
              <w:spacing w:before="32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D9DC4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A14C9" w14:textId="77777777" w:rsidR="006734EA" w:rsidRDefault="006734EA" w:rsidP="00294CCA">
            <w:pPr>
              <w:pStyle w:val="TableParagraph"/>
              <w:spacing w:before="32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C3FC9" w14:textId="77777777" w:rsidR="006734EA" w:rsidRDefault="006734EA" w:rsidP="00294CCA">
            <w:pPr>
              <w:pStyle w:val="TableParagraph"/>
              <w:spacing w:before="32"/>
              <w:ind w:left="289"/>
              <w:rPr>
                <w:sz w:val="19"/>
              </w:rPr>
            </w:pPr>
            <w:r>
              <w:rPr>
                <w:w w:val="59"/>
                <w:sz w:val="19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27B08D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ACE358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18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9A83CE" w14:textId="77777777" w:rsidR="006734EA" w:rsidRDefault="006734EA" w:rsidP="00294CCA">
            <w:pPr>
              <w:pStyle w:val="TableParagraph"/>
              <w:ind w:left="533" w:right="509"/>
              <w:rPr>
                <w:sz w:val="19"/>
              </w:rPr>
            </w:pPr>
            <w:r>
              <w:rPr>
                <w:w w:val="70"/>
                <w:sz w:val="19"/>
              </w:rPr>
              <w:t>36</w:t>
            </w:r>
          </w:p>
        </w:tc>
      </w:tr>
      <w:tr w:rsidR="006734EA" w14:paraId="52B79FC9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4AE0E08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745CFFC0" w14:textId="77777777" w:rsidR="006734EA" w:rsidRDefault="006734EA" w:rsidP="006734EA">
            <w:pPr>
              <w:pStyle w:val="TableParagraph"/>
              <w:spacing w:before="32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Tasa</w:t>
            </w:r>
            <w:r>
              <w:rPr>
                <w:spacing w:val="1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financiación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(1)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2ECC6775" w14:textId="7952C19F" w:rsidR="006734EA" w:rsidRDefault="004557D7" w:rsidP="00294CCA">
            <w:pPr>
              <w:pStyle w:val="TableParagraph"/>
              <w:ind w:left="16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2A9ACF9" w14:textId="472C586D" w:rsidR="006734EA" w:rsidRDefault="004557D7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25DB282" w14:textId="0DF8C09D" w:rsidR="006734EA" w:rsidRDefault="004557D7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B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960E5B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AB1668B" w14:textId="77777777" w:rsidR="006734EA" w:rsidRDefault="006734EA" w:rsidP="00294CCA">
            <w:pPr>
              <w:pStyle w:val="TableParagraph"/>
              <w:ind w:left="24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</w:tr>
      <w:tr w:rsidR="006734EA" w14:paraId="20ACB05F" w14:textId="77777777" w:rsidTr="00583202">
        <w:trPr>
          <w:trHeight w:val="293"/>
        </w:trPr>
        <w:tc>
          <w:tcPr>
            <w:tcW w:w="1277" w:type="dxa"/>
            <w:vMerge w:val="restart"/>
            <w:tcBorders>
              <w:left w:val="single" w:sz="6" w:space="0" w:color="000000"/>
              <w:right w:val="single" w:sz="8" w:space="0" w:color="000000"/>
            </w:tcBorders>
          </w:tcPr>
          <w:p w14:paraId="6979D22F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0181520F" w14:textId="77777777" w:rsidR="006734EA" w:rsidRDefault="006734EA" w:rsidP="006734EA">
            <w:pPr>
              <w:pStyle w:val="TableParagraph"/>
              <w:spacing w:before="7"/>
              <w:jc w:val="both"/>
              <w:rPr>
                <w:rFonts w:ascii="Cambria"/>
                <w:b/>
                <w:sz w:val="23"/>
              </w:rPr>
            </w:pPr>
          </w:p>
          <w:p w14:paraId="5935BC06" w14:textId="77777777" w:rsidR="006734EA" w:rsidRDefault="006734EA" w:rsidP="006734EA">
            <w:pPr>
              <w:pStyle w:val="TableParagraph"/>
              <w:spacing w:before="0"/>
              <w:ind w:left="116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Demás Contribuyentes</w:t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7B2352" w14:textId="77777777" w:rsidR="006734EA" w:rsidRDefault="006734EA" w:rsidP="006734EA">
            <w:pPr>
              <w:pStyle w:val="TableParagraph"/>
              <w:spacing w:before="33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806F0BB" w14:textId="77777777" w:rsidR="006734EA" w:rsidRDefault="006734EA" w:rsidP="006734EA">
            <w:pPr>
              <w:pStyle w:val="TableParagraph"/>
              <w:spacing w:before="33"/>
              <w:ind w:left="188" w:right="17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10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E1E29" w14:textId="77777777" w:rsidR="006734EA" w:rsidRDefault="006734EA" w:rsidP="006734EA">
            <w:pPr>
              <w:pStyle w:val="TableParagraph"/>
              <w:spacing w:before="33"/>
              <w:ind w:left="193" w:right="17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15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E7D7D8" w14:textId="77777777" w:rsidR="006734EA" w:rsidRDefault="006734EA" w:rsidP="006734EA">
            <w:pPr>
              <w:pStyle w:val="TableParagraph"/>
              <w:ind w:left="506" w:right="486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35</w:t>
            </w:r>
            <w:r>
              <w:rPr>
                <w:spacing w:val="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06836" w14:textId="77777777" w:rsidR="006734EA" w:rsidRDefault="006734EA" w:rsidP="006734EA">
            <w:pPr>
              <w:pStyle w:val="TableParagraph"/>
              <w:ind w:left="225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Sin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pago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a</w:t>
            </w:r>
            <w:r>
              <w:rPr>
                <w:spacing w:val="11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cuenta</w:t>
            </w:r>
          </w:p>
        </w:tc>
        <w:tc>
          <w:tcPr>
            <w:tcW w:w="125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BACB71" w14:textId="77777777" w:rsidR="006734EA" w:rsidRDefault="006734EA" w:rsidP="006734EA">
            <w:pPr>
              <w:pStyle w:val="TableParagraph"/>
              <w:ind w:left="533" w:right="513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6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1B7036" w14:textId="77777777" w:rsidR="006734EA" w:rsidRDefault="006734EA" w:rsidP="006734EA">
            <w:pPr>
              <w:pStyle w:val="TableParagraph"/>
              <w:ind w:left="533" w:right="509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3</w:t>
            </w:r>
            <w:r>
              <w:rPr>
                <w:spacing w:val="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%</w:t>
            </w:r>
          </w:p>
        </w:tc>
      </w:tr>
      <w:tr w:rsidR="006734EA" w14:paraId="75DA02B1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1BF6DD98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9FC2B8" w14:textId="77777777" w:rsidR="006734EA" w:rsidRDefault="006734EA" w:rsidP="006734EA">
            <w:pPr>
              <w:pStyle w:val="TableParagraph"/>
              <w:spacing w:before="33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 xml:space="preserve">Cantidad máxima </w:t>
            </w:r>
            <w:r>
              <w:rPr>
                <w:w w:val="60"/>
                <w:sz w:val="19"/>
              </w:rPr>
              <w:t>de planes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3FDF704" w14:textId="77777777" w:rsidR="006734EA" w:rsidRDefault="006734EA" w:rsidP="00294CCA">
            <w:pPr>
              <w:pStyle w:val="TableParagraph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FA3D0D" w14:textId="77777777" w:rsidR="006734EA" w:rsidRDefault="006734EA" w:rsidP="00294CCA">
            <w:pPr>
              <w:pStyle w:val="TableParagraph"/>
              <w:ind w:left="261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12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13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obligación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50B71" w14:textId="77777777" w:rsidR="006734EA" w:rsidRDefault="006734EA" w:rsidP="00294CCA">
            <w:pPr>
              <w:pStyle w:val="TableParagraph"/>
              <w:ind w:left="402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4C138" w14:textId="77777777" w:rsidR="006734EA" w:rsidRDefault="006734EA" w:rsidP="00294CCA">
            <w:pPr>
              <w:pStyle w:val="TableParagraph"/>
              <w:ind w:left="402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C57303" w14:textId="77777777" w:rsidR="006734EA" w:rsidRDefault="006734EA" w:rsidP="00294CCA">
            <w:pPr>
              <w:pStyle w:val="TableParagraph"/>
              <w:ind w:left="401"/>
              <w:rPr>
                <w:sz w:val="19"/>
              </w:rPr>
            </w:pPr>
            <w:r>
              <w:rPr>
                <w:w w:val="55"/>
                <w:sz w:val="19"/>
              </w:rPr>
              <w:t>1</w:t>
            </w:r>
            <w:r>
              <w:rPr>
                <w:spacing w:val="7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por</w:t>
            </w:r>
            <w:r>
              <w:rPr>
                <w:spacing w:val="8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mes</w:t>
            </w:r>
          </w:p>
        </w:tc>
      </w:tr>
      <w:tr w:rsidR="006734EA" w14:paraId="733149E9" w14:textId="77777777" w:rsidTr="00583202">
        <w:trPr>
          <w:trHeight w:val="293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47A640E1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13C5E3" w14:textId="77777777" w:rsidR="006734EA" w:rsidRDefault="006734EA" w:rsidP="006734EA">
            <w:pPr>
              <w:pStyle w:val="TableParagraph"/>
              <w:spacing w:before="33"/>
              <w:ind w:left="81"/>
              <w:jc w:val="both"/>
              <w:rPr>
                <w:sz w:val="19"/>
              </w:rPr>
            </w:pPr>
            <w:r>
              <w:rPr>
                <w:spacing w:val="-1"/>
                <w:w w:val="60"/>
                <w:sz w:val="19"/>
              </w:rPr>
              <w:t>Cantidad máxima</w:t>
            </w:r>
            <w:r>
              <w:rPr>
                <w:w w:val="60"/>
                <w:sz w:val="19"/>
              </w:rPr>
              <w:t xml:space="preserve"> </w:t>
            </w:r>
            <w:r>
              <w:rPr>
                <w:spacing w:val="-1"/>
                <w:w w:val="60"/>
                <w:sz w:val="19"/>
              </w:rPr>
              <w:t xml:space="preserve">de </w:t>
            </w:r>
            <w:r>
              <w:rPr>
                <w:w w:val="60"/>
                <w:sz w:val="19"/>
              </w:rPr>
              <w:t>cuotas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219B809D" w14:textId="77777777" w:rsidR="006734EA" w:rsidRDefault="006734EA" w:rsidP="00294CCA">
            <w:pPr>
              <w:pStyle w:val="TableParagraph"/>
              <w:spacing w:before="33"/>
              <w:ind w:left="15"/>
              <w:rPr>
                <w:sz w:val="19"/>
              </w:rPr>
            </w:pPr>
            <w:r>
              <w:rPr>
                <w:w w:val="59"/>
                <w:sz w:val="19"/>
              </w:rPr>
              <w:t>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A1D722" w14:textId="77777777" w:rsidR="006734EA" w:rsidRDefault="006734EA" w:rsidP="00294CCA">
            <w:pPr>
              <w:pStyle w:val="TableParagraph"/>
              <w:spacing w:before="33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713DD" w14:textId="77777777" w:rsidR="006734EA" w:rsidRDefault="006734EA" w:rsidP="00294CCA">
            <w:pPr>
              <w:pStyle w:val="TableParagraph"/>
              <w:spacing w:before="33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51B6F6" w14:textId="77777777" w:rsidR="006734EA" w:rsidRDefault="006734EA" w:rsidP="00294CCA">
            <w:pPr>
              <w:pStyle w:val="TableParagraph"/>
              <w:spacing w:before="33"/>
              <w:ind w:left="289"/>
              <w:rPr>
                <w:sz w:val="19"/>
              </w:rPr>
            </w:pPr>
            <w:r>
              <w:rPr>
                <w:w w:val="59"/>
                <w:sz w:val="19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E4E59D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20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49A79A" w14:textId="77777777" w:rsidR="006734EA" w:rsidRDefault="006734EA" w:rsidP="00294CCA">
            <w:pPr>
              <w:pStyle w:val="TableParagraph"/>
              <w:ind w:left="533" w:right="513"/>
              <w:rPr>
                <w:sz w:val="19"/>
              </w:rPr>
            </w:pPr>
            <w:r>
              <w:rPr>
                <w:w w:val="70"/>
                <w:sz w:val="19"/>
              </w:rPr>
              <w:t>18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AFAA9E" w14:textId="77777777" w:rsidR="006734EA" w:rsidRDefault="006734EA" w:rsidP="00294CCA">
            <w:pPr>
              <w:pStyle w:val="TableParagraph"/>
              <w:ind w:left="533" w:right="509"/>
              <w:rPr>
                <w:sz w:val="19"/>
              </w:rPr>
            </w:pPr>
            <w:r>
              <w:rPr>
                <w:w w:val="70"/>
                <w:sz w:val="19"/>
              </w:rPr>
              <w:t>36</w:t>
            </w:r>
          </w:p>
        </w:tc>
      </w:tr>
      <w:tr w:rsidR="006734EA" w14:paraId="28AF7067" w14:textId="77777777" w:rsidTr="00583202">
        <w:trPr>
          <w:trHeight w:val="289"/>
        </w:trPr>
        <w:tc>
          <w:tcPr>
            <w:tcW w:w="1277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44ED59AB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6095CFDC" w14:textId="77777777" w:rsidR="006734EA" w:rsidRDefault="006734EA" w:rsidP="006734EA">
            <w:pPr>
              <w:pStyle w:val="TableParagraph"/>
              <w:spacing w:before="33"/>
              <w:ind w:left="81"/>
              <w:jc w:val="both"/>
              <w:rPr>
                <w:sz w:val="19"/>
              </w:rPr>
            </w:pPr>
            <w:r>
              <w:rPr>
                <w:w w:val="55"/>
                <w:sz w:val="19"/>
              </w:rPr>
              <w:t>Tasa</w:t>
            </w:r>
            <w:r>
              <w:rPr>
                <w:spacing w:val="14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de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financiación</w:t>
            </w:r>
            <w:r>
              <w:rPr>
                <w:spacing w:val="15"/>
                <w:w w:val="55"/>
                <w:sz w:val="19"/>
              </w:rPr>
              <w:t xml:space="preserve"> </w:t>
            </w:r>
            <w:r>
              <w:rPr>
                <w:w w:val="55"/>
                <w:sz w:val="19"/>
              </w:rPr>
              <w:t>(1)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8" w:space="0" w:color="000000"/>
              <w:right w:val="single" w:sz="4" w:space="0" w:color="000000"/>
            </w:tcBorders>
          </w:tcPr>
          <w:p w14:paraId="6E54037C" w14:textId="77777777" w:rsidR="006734EA" w:rsidRDefault="006734EA" w:rsidP="00294CCA">
            <w:pPr>
              <w:pStyle w:val="TableParagraph"/>
              <w:ind w:left="16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816A0B6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72038EB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A3437D4" w14:textId="77777777" w:rsidR="006734EA" w:rsidRDefault="006734EA" w:rsidP="00294CCA">
            <w:pPr>
              <w:pStyle w:val="TableParagraph"/>
              <w:ind w:left="20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04EC384" w14:textId="77777777" w:rsidR="006734EA" w:rsidRDefault="006734EA" w:rsidP="00294CCA">
            <w:pPr>
              <w:pStyle w:val="TableParagraph"/>
              <w:ind w:left="24"/>
              <w:rPr>
                <w:sz w:val="19"/>
              </w:rPr>
            </w:pPr>
            <w:r>
              <w:rPr>
                <w:w w:val="59"/>
                <w:sz w:val="19"/>
              </w:rPr>
              <w:t>C</w:t>
            </w:r>
          </w:p>
        </w:tc>
      </w:tr>
    </w:tbl>
    <w:p w14:paraId="71B7E191" w14:textId="0F1FC854" w:rsidR="006734EA" w:rsidRDefault="006734EA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34BE20AA" w14:textId="0DCA9E8F" w:rsidR="006734EA" w:rsidRPr="00962085" w:rsidRDefault="006734EA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(1)  Tasa de financiación:</w:t>
      </w:r>
    </w:p>
    <w:p w14:paraId="563A3C23" w14:textId="7C70E47D" w:rsidR="006734EA" w:rsidRPr="00962085" w:rsidRDefault="00732E30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A= 5</w:t>
      </w:r>
      <w:r w:rsidR="006734EA" w:rsidRPr="00962085">
        <w:rPr>
          <w:bCs/>
          <w:color w:val="000000"/>
          <w:sz w:val="20"/>
          <w:lang w:val="es-ES"/>
        </w:rPr>
        <w:t>0% de la tasa de interés resarcitorio (*)</w:t>
      </w:r>
    </w:p>
    <w:p w14:paraId="682061FE" w14:textId="7AAEEF43" w:rsidR="006734EA" w:rsidRPr="00962085" w:rsidRDefault="00732E30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B= 60</w:t>
      </w:r>
      <w:r w:rsidR="006734EA" w:rsidRPr="00962085">
        <w:rPr>
          <w:bCs/>
          <w:color w:val="000000"/>
          <w:sz w:val="20"/>
          <w:lang w:val="es-ES"/>
        </w:rPr>
        <w:t>% de la tasa de  interés resarcitorio (*)</w:t>
      </w:r>
    </w:p>
    <w:p w14:paraId="4D0FDFDC" w14:textId="16BCE816" w:rsidR="006734EA" w:rsidRPr="00962085" w:rsidRDefault="006734EA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C= 100% de la tasa de interés resarcitorio (*)</w:t>
      </w:r>
    </w:p>
    <w:p w14:paraId="5155016D" w14:textId="17C89AD8" w:rsidR="006734EA" w:rsidRPr="00962085" w:rsidRDefault="006734EA" w:rsidP="00DE7CB9">
      <w:pPr>
        <w:spacing w:before="105" w:after="105"/>
        <w:ind w:right="-710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(*) vigente a la fecha de consolidación del plan de facilidades de pago, prevista en el art</w:t>
      </w:r>
      <w:r w:rsidR="004557D7" w:rsidRPr="00962085">
        <w:rPr>
          <w:bCs/>
          <w:color w:val="000000"/>
          <w:sz w:val="20"/>
          <w:lang w:val="es-ES"/>
        </w:rPr>
        <w:t>ículo 1° de la Resolución N° 3/24</w:t>
      </w:r>
      <w:r w:rsidRPr="00962085">
        <w:rPr>
          <w:bCs/>
          <w:color w:val="000000"/>
          <w:sz w:val="20"/>
          <w:lang w:val="es-ES"/>
        </w:rPr>
        <w:t xml:space="preserve"> del Ministerio de Economía o la norma que en el futuro la reemplace.</w:t>
      </w:r>
    </w:p>
    <w:p w14:paraId="69AB7AFB" w14:textId="32798590" w:rsidR="006734EA" w:rsidRDefault="006734EA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7B05AB11" w14:textId="785DA2D1" w:rsidR="00294CCA" w:rsidRDefault="00294CCA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3B3C2BC1" w14:textId="77777777" w:rsidR="00962085" w:rsidRDefault="00962085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1AD992F3" w14:textId="77777777" w:rsidR="00294CCA" w:rsidRDefault="00294CCA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32E1EEC2" w14:textId="5EC05A79" w:rsidR="006734EA" w:rsidRPr="006734EA" w:rsidRDefault="006734EA" w:rsidP="006734EA">
      <w:pPr>
        <w:spacing w:before="105" w:after="105"/>
        <w:ind w:right="105"/>
        <w:jc w:val="both"/>
        <w:rPr>
          <w:b/>
          <w:bCs/>
          <w:color w:val="000000"/>
          <w:szCs w:val="24"/>
          <w:lang w:val="es-ES"/>
        </w:rPr>
      </w:pPr>
      <w:r w:rsidRPr="006734EA">
        <w:rPr>
          <w:b/>
          <w:bCs/>
          <w:color w:val="000000"/>
          <w:szCs w:val="24"/>
          <w:lang w:val="es-ES"/>
        </w:rPr>
        <w:t xml:space="preserve">B - PLANES ESPECIALES </w:t>
      </w:r>
    </w:p>
    <w:tbl>
      <w:tblPr>
        <w:tblStyle w:val="TableNormal"/>
        <w:tblW w:w="9041" w:type="dxa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837"/>
        <w:gridCol w:w="880"/>
        <w:gridCol w:w="880"/>
        <w:gridCol w:w="880"/>
        <w:gridCol w:w="880"/>
        <w:gridCol w:w="880"/>
        <w:gridCol w:w="877"/>
      </w:tblGrid>
      <w:tr w:rsidR="006734EA" w14:paraId="04EE8DE0" w14:textId="77777777" w:rsidTr="006734EA">
        <w:trPr>
          <w:trHeight w:val="755"/>
        </w:trPr>
        <w:tc>
          <w:tcPr>
            <w:tcW w:w="1927" w:type="dxa"/>
            <w:vMerge w:val="restart"/>
            <w:tcBorders>
              <w:left w:val="single" w:sz="8" w:space="0" w:color="000000"/>
            </w:tcBorders>
          </w:tcPr>
          <w:p w14:paraId="58405EC9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388139C2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5091A12A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DE0B25A" w14:textId="77777777" w:rsidR="006734EA" w:rsidRDefault="006734EA" w:rsidP="006734EA">
            <w:pPr>
              <w:pStyle w:val="TableParagraph"/>
              <w:spacing w:before="4"/>
              <w:jc w:val="both"/>
              <w:rPr>
                <w:rFonts w:ascii="Cambria"/>
                <w:b/>
                <w:sz w:val="15"/>
              </w:rPr>
            </w:pPr>
          </w:p>
          <w:p w14:paraId="30272EB1" w14:textId="77777777" w:rsidR="006734EA" w:rsidRDefault="006734EA" w:rsidP="00DE7CB9">
            <w:pPr>
              <w:pStyle w:val="TableParagraph"/>
              <w:spacing w:before="0"/>
              <w:ind w:left="21" w:right="3"/>
              <w:rPr>
                <w:sz w:val="19"/>
              </w:rPr>
            </w:pPr>
            <w:r>
              <w:rPr>
                <w:w w:val="70"/>
                <w:sz w:val="19"/>
              </w:rPr>
              <w:t>TIPOS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CONTRIBUYENTES</w:t>
            </w:r>
          </w:p>
          <w:p w14:paraId="6A3709D9" w14:textId="77777777" w:rsidR="006734EA" w:rsidRDefault="006734EA" w:rsidP="00DE7CB9">
            <w:pPr>
              <w:pStyle w:val="TableParagraph"/>
              <w:spacing w:before="22"/>
              <w:ind w:left="21" w:right="3"/>
              <w:rPr>
                <w:sz w:val="19"/>
              </w:rPr>
            </w:pPr>
            <w:r>
              <w:rPr>
                <w:w w:val="70"/>
                <w:sz w:val="19"/>
              </w:rPr>
              <w:t>(artículo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4°)</w:t>
            </w:r>
          </w:p>
        </w:tc>
        <w:tc>
          <w:tcPr>
            <w:tcW w:w="1837" w:type="dxa"/>
            <w:vMerge w:val="restart"/>
          </w:tcPr>
          <w:p w14:paraId="5C81C9F5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A2DAD11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4555690D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78ABE592" w14:textId="77777777" w:rsidR="006734EA" w:rsidRDefault="006734EA" w:rsidP="006734EA">
            <w:pPr>
              <w:pStyle w:val="TableParagraph"/>
              <w:spacing w:before="2"/>
              <w:jc w:val="both"/>
              <w:rPr>
                <w:rFonts w:ascii="Cambria"/>
                <w:b/>
                <w:sz w:val="26"/>
              </w:rPr>
            </w:pPr>
          </w:p>
          <w:p w14:paraId="759307AC" w14:textId="77777777" w:rsidR="006734EA" w:rsidRDefault="006734EA" w:rsidP="006734EA">
            <w:pPr>
              <w:pStyle w:val="TableParagraph"/>
              <w:spacing w:before="0"/>
              <w:ind w:left="515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CONDICIONES</w:t>
            </w:r>
          </w:p>
        </w:tc>
        <w:tc>
          <w:tcPr>
            <w:tcW w:w="5277" w:type="dxa"/>
            <w:gridSpan w:val="6"/>
            <w:tcBorders>
              <w:right w:val="single" w:sz="8" w:space="0" w:color="000000"/>
            </w:tcBorders>
          </w:tcPr>
          <w:p w14:paraId="249A5895" w14:textId="77777777" w:rsidR="006734EA" w:rsidRDefault="006734EA" w:rsidP="006734EA">
            <w:pPr>
              <w:pStyle w:val="TableParagraph"/>
              <w:spacing w:before="7"/>
              <w:jc w:val="both"/>
              <w:rPr>
                <w:rFonts w:ascii="Cambria"/>
                <w:b/>
                <w:sz w:val="21"/>
              </w:rPr>
            </w:pPr>
          </w:p>
          <w:p w14:paraId="504512C9" w14:textId="77777777" w:rsidR="006734EA" w:rsidRDefault="006734EA" w:rsidP="006734EA">
            <w:pPr>
              <w:pStyle w:val="TableParagraph"/>
              <w:spacing w:before="0"/>
              <w:ind w:left="1806" w:right="1789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TIPOS</w:t>
            </w:r>
            <w:r>
              <w:rPr>
                <w:spacing w:val="9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PLANES</w:t>
            </w:r>
            <w:r>
              <w:rPr>
                <w:spacing w:val="9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ESPECIALES</w:t>
            </w:r>
          </w:p>
        </w:tc>
      </w:tr>
      <w:tr w:rsidR="006734EA" w14:paraId="0BF143FD" w14:textId="77777777" w:rsidTr="006734EA">
        <w:trPr>
          <w:trHeight w:val="902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4EC59095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0C48858A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</w:tcPr>
          <w:p w14:paraId="5537B7B4" w14:textId="77777777" w:rsidR="006734EA" w:rsidRDefault="006734EA" w:rsidP="006734EA">
            <w:pPr>
              <w:pStyle w:val="TableParagraph"/>
              <w:spacing w:before="1"/>
              <w:jc w:val="both"/>
              <w:rPr>
                <w:rFonts w:ascii="Cambria"/>
                <w:b/>
                <w:sz w:val="28"/>
              </w:rPr>
            </w:pPr>
          </w:p>
          <w:p w14:paraId="558F538C" w14:textId="77777777" w:rsidR="006734EA" w:rsidRDefault="006734EA" w:rsidP="006734EA">
            <w:pPr>
              <w:pStyle w:val="TableParagraph"/>
              <w:spacing w:before="1"/>
              <w:ind w:left="232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PLAN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DEUDA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GENERAL</w:t>
            </w:r>
          </w:p>
        </w:tc>
        <w:tc>
          <w:tcPr>
            <w:tcW w:w="1760" w:type="dxa"/>
            <w:gridSpan w:val="2"/>
          </w:tcPr>
          <w:p w14:paraId="768515EC" w14:textId="77777777" w:rsidR="006734EA" w:rsidRDefault="006734EA" w:rsidP="006734EA">
            <w:pPr>
              <w:pStyle w:val="TableParagraph"/>
              <w:spacing w:before="3"/>
              <w:jc w:val="both"/>
              <w:rPr>
                <w:rFonts w:ascii="Cambria"/>
                <w:b/>
                <w:sz w:val="17"/>
              </w:rPr>
            </w:pPr>
          </w:p>
          <w:p w14:paraId="6AA6E66F" w14:textId="77777777" w:rsidR="006734EA" w:rsidRDefault="006734EA" w:rsidP="006734EA">
            <w:pPr>
              <w:pStyle w:val="TableParagraph"/>
              <w:spacing w:before="1" w:line="261" w:lineRule="auto"/>
              <w:ind w:left="328" w:hanging="50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PLAN APORTES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 LA</w:t>
            </w:r>
            <w:r>
              <w:rPr>
                <w:spacing w:val="-2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SEGURIDAD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SOCIAL</w:t>
            </w:r>
          </w:p>
        </w:tc>
        <w:tc>
          <w:tcPr>
            <w:tcW w:w="1757" w:type="dxa"/>
            <w:gridSpan w:val="2"/>
            <w:tcBorders>
              <w:right w:val="single" w:sz="8" w:space="0" w:color="000000"/>
            </w:tcBorders>
          </w:tcPr>
          <w:p w14:paraId="1FE31927" w14:textId="77777777" w:rsidR="006734EA" w:rsidRDefault="006734EA" w:rsidP="006734EA">
            <w:pPr>
              <w:pStyle w:val="TableParagraph"/>
              <w:spacing w:before="3"/>
              <w:jc w:val="both"/>
              <w:rPr>
                <w:rFonts w:ascii="Cambria"/>
                <w:b/>
                <w:sz w:val="17"/>
              </w:rPr>
            </w:pPr>
          </w:p>
          <w:p w14:paraId="6648A510" w14:textId="77777777" w:rsidR="006734EA" w:rsidRDefault="006734EA" w:rsidP="006734EA">
            <w:pPr>
              <w:pStyle w:val="TableParagraph"/>
              <w:spacing w:before="1" w:line="261" w:lineRule="auto"/>
              <w:ind w:left="69" w:firstLine="199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PLAN</w:t>
            </w:r>
            <w:r>
              <w:rPr>
                <w:spacing w:val="3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RETENCIONES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Y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PERCEPCIONES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IMPOSITIVAS</w:t>
            </w:r>
          </w:p>
        </w:tc>
      </w:tr>
      <w:tr w:rsidR="006734EA" w14:paraId="1021F430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41C9E6F9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79AEC2C8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6" w:space="0" w:color="000000"/>
            </w:tcBorders>
          </w:tcPr>
          <w:p w14:paraId="40737B2D" w14:textId="77777777" w:rsidR="006734EA" w:rsidRDefault="006734EA" w:rsidP="006734EA">
            <w:pPr>
              <w:pStyle w:val="TableParagraph"/>
              <w:spacing w:before="21"/>
              <w:ind w:left="240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Perfil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cumplimiento</w:t>
            </w:r>
          </w:p>
        </w:tc>
        <w:tc>
          <w:tcPr>
            <w:tcW w:w="1760" w:type="dxa"/>
            <w:gridSpan w:val="2"/>
            <w:tcBorders>
              <w:bottom w:val="single" w:sz="6" w:space="0" w:color="000000"/>
            </w:tcBorders>
          </w:tcPr>
          <w:p w14:paraId="29494564" w14:textId="77777777" w:rsidR="006734EA" w:rsidRDefault="006734EA" w:rsidP="006734EA">
            <w:pPr>
              <w:pStyle w:val="TableParagraph"/>
              <w:spacing w:before="21"/>
              <w:ind w:left="241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Perfil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cumplimiento</w:t>
            </w:r>
          </w:p>
        </w:tc>
        <w:tc>
          <w:tcPr>
            <w:tcW w:w="1757" w:type="dxa"/>
            <w:gridSpan w:val="2"/>
            <w:tcBorders>
              <w:bottom w:val="single" w:sz="6" w:space="0" w:color="000000"/>
              <w:right w:val="single" w:sz="8" w:space="0" w:color="000000"/>
            </w:tcBorders>
          </w:tcPr>
          <w:p w14:paraId="7AF7D136" w14:textId="77777777" w:rsidR="006734EA" w:rsidRDefault="006734EA" w:rsidP="006734EA">
            <w:pPr>
              <w:pStyle w:val="TableParagraph"/>
              <w:spacing w:before="21"/>
              <w:ind w:left="241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Perfil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cumplimiento</w:t>
            </w:r>
          </w:p>
        </w:tc>
      </w:tr>
      <w:tr w:rsidR="006734EA" w14:paraId="042289EB" w14:textId="77777777" w:rsidTr="006734EA">
        <w:trPr>
          <w:trHeight w:val="233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01A19AC0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14:paraId="2FBA6BE7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6" w:space="0" w:color="000000"/>
              <w:right w:val="single" w:sz="6" w:space="0" w:color="000000"/>
            </w:tcBorders>
          </w:tcPr>
          <w:p w14:paraId="1DCA4095" w14:textId="77777777" w:rsidR="006734EA" w:rsidRDefault="006734EA" w:rsidP="006734EA">
            <w:pPr>
              <w:pStyle w:val="TableParagraph"/>
              <w:spacing w:before="2" w:line="211" w:lineRule="exact"/>
              <w:ind w:left="16"/>
              <w:jc w:val="both"/>
              <w:rPr>
                <w:sz w:val="19"/>
              </w:rPr>
            </w:pPr>
            <w:r>
              <w:rPr>
                <w:w w:val="72"/>
                <w:sz w:val="19"/>
              </w:rPr>
              <w:t>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</w:tcBorders>
          </w:tcPr>
          <w:p w14:paraId="731C53ED" w14:textId="77777777" w:rsidR="006734EA" w:rsidRDefault="006734EA" w:rsidP="006734EA">
            <w:pPr>
              <w:pStyle w:val="TableParagraph"/>
              <w:spacing w:before="2" w:line="211" w:lineRule="exact"/>
              <w:ind w:left="382" w:right="357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II</w:t>
            </w:r>
          </w:p>
        </w:tc>
        <w:tc>
          <w:tcPr>
            <w:tcW w:w="880" w:type="dxa"/>
            <w:tcBorders>
              <w:top w:val="single" w:sz="6" w:space="0" w:color="000000"/>
              <w:right w:val="single" w:sz="6" w:space="0" w:color="000000"/>
            </w:tcBorders>
          </w:tcPr>
          <w:p w14:paraId="20CCB1B5" w14:textId="77777777" w:rsidR="006734EA" w:rsidRDefault="006734EA" w:rsidP="006734EA">
            <w:pPr>
              <w:pStyle w:val="TableParagraph"/>
              <w:spacing w:before="2" w:line="211" w:lineRule="exact"/>
              <w:ind w:left="18"/>
              <w:jc w:val="both"/>
              <w:rPr>
                <w:sz w:val="19"/>
              </w:rPr>
            </w:pPr>
            <w:r>
              <w:rPr>
                <w:w w:val="72"/>
                <w:sz w:val="19"/>
              </w:rPr>
              <w:t>I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</w:tcBorders>
          </w:tcPr>
          <w:p w14:paraId="67CA3FB3" w14:textId="77777777" w:rsidR="006734EA" w:rsidRDefault="006734EA" w:rsidP="006734EA">
            <w:pPr>
              <w:pStyle w:val="TableParagraph"/>
              <w:spacing w:before="2" w:line="211" w:lineRule="exact"/>
              <w:ind w:left="382" w:right="356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II</w:t>
            </w:r>
          </w:p>
        </w:tc>
        <w:tc>
          <w:tcPr>
            <w:tcW w:w="880" w:type="dxa"/>
            <w:tcBorders>
              <w:top w:val="single" w:sz="6" w:space="0" w:color="000000"/>
              <w:right w:val="single" w:sz="6" w:space="0" w:color="000000"/>
            </w:tcBorders>
          </w:tcPr>
          <w:p w14:paraId="54FA92CA" w14:textId="77777777" w:rsidR="006734EA" w:rsidRDefault="006734EA" w:rsidP="006734EA">
            <w:pPr>
              <w:pStyle w:val="TableParagraph"/>
              <w:spacing w:before="2" w:line="211" w:lineRule="exact"/>
              <w:ind w:left="19"/>
              <w:jc w:val="both"/>
              <w:rPr>
                <w:sz w:val="19"/>
              </w:rPr>
            </w:pPr>
            <w:r>
              <w:rPr>
                <w:w w:val="72"/>
                <w:sz w:val="19"/>
              </w:rPr>
              <w:t>I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2BDE2447" w14:textId="77777777" w:rsidR="006734EA" w:rsidRDefault="006734EA" w:rsidP="006734EA">
            <w:pPr>
              <w:pStyle w:val="TableParagraph"/>
              <w:spacing w:before="2" w:line="211" w:lineRule="exact"/>
              <w:ind w:left="383" w:right="358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II</w:t>
            </w:r>
          </w:p>
        </w:tc>
      </w:tr>
      <w:tr w:rsidR="006734EA" w14:paraId="73AEBAF2" w14:textId="77777777" w:rsidTr="006734EA">
        <w:trPr>
          <w:trHeight w:val="287"/>
        </w:trPr>
        <w:tc>
          <w:tcPr>
            <w:tcW w:w="1927" w:type="dxa"/>
            <w:vMerge w:val="restart"/>
            <w:tcBorders>
              <w:left w:val="single" w:sz="8" w:space="0" w:color="000000"/>
            </w:tcBorders>
          </w:tcPr>
          <w:p w14:paraId="3C11B2D8" w14:textId="77777777" w:rsidR="006734EA" w:rsidRDefault="006734EA" w:rsidP="006734EA">
            <w:pPr>
              <w:pStyle w:val="TableParagraph"/>
              <w:spacing w:before="118" w:line="261" w:lineRule="auto"/>
              <w:ind w:left="25" w:right="3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Pequeños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Contribuyentes,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Micro,</w:t>
            </w:r>
            <w:r>
              <w:rPr>
                <w:spacing w:val="-2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Pequeñas</w:t>
            </w:r>
            <w:r>
              <w:rPr>
                <w:spacing w:val="10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y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Medianas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Empresas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-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Tramos</w:t>
            </w:r>
            <w:r>
              <w:rPr>
                <w:spacing w:val="6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1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y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2-,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Entidades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sin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fines</w:t>
            </w:r>
            <w:r>
              <w:rPr>
                <w:spacing w:val="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 lucro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 w14:paraId="0E06E456" w14:textId="77777777" w:rsidR="006734EA" w:rsidRDefault="006734EA" w:rsidP="006734EA">
            <w:pPr>
              <w:pStyle w:val="TableParagraph"/>
              <w:spacing w:before="29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Pago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cuenta</w:t>
            </w:r>
          </w:p>
        </w:tc>
        <w:tc>
          <w:tcPr>
            <w:tcW w:w="5277" w:type="dxa"/>
            <w:gridSpan w:val="6"/>
            <w:tcBorders>
              <w:bottom w:val="single" w:sz="6" w:space="0" w:color="000000"/>
              <w:right w:val="single" w:sz="8" w:space="0" w:color="000000"/>
            </w:tcBorders>
          </w:tcPr>
          <w:p w14:paraId="39725EE1" w14:textId="77777777" w:rsidR="006734EA" w:rsidRDefault="006734EA" w:rsidP="00294CCA">
            <w:pPr>
              <w:pStyle w:val="TableParagraph"/>
              <w:spacing w:before="21"/>
              <w:ind w:left="1806" w:right="1784"/>
              <w:rPr>
                <w:sz w:val="19"/>
              </w:rPr>
            </w:pPr>
            <w:r>
              <w:rPr>
                <w:w w:val="70"/>
                <w:sz w:val="19"/>
              </w:rPr>
              <w:t>Sin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pago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cuenta</w:t>
            </w:r>
          </w:p>
        </w:tc>
      </w:tr>
      <w:tr w:rsidR="006734EA" w14:paraId="12E10006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1146D49F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14:paraId="6557913B" w14:textId="77777777" w:rsidR="006734EA" w:rsidRDefault="006734EA" w:rsidP="006734EA">
            <w:pPr>
              <w:pStyle w:val="TableParagraph"/>
              <w:spacing w:before="29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Cantidad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máxima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planes</w:t>
            </w:r>
          </w:p>
        </w:tc>
        <w:tc>
          <w:tcPr>
            <w:tcW w:w="52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6B6A7C" w14:textId="77777777" w:rsidR="006734EA" w:rsidRDefault="006734EA" w:rsidP="00294CCA">
            <w:pPr>
              <w:pStyle w:val="TableParagraph"/>
              <w:spacing w:before="21"/>
              <w:ind w:left="1806" w:right="1783"/>
              <w:rPr>
                <w:sz w:val="19"/>
              </w:rPr>
            </w:pPr>
            <w:r>
              <w:rPr>
                <w:w w:val="70"/>
                <w:sz w:val="19"/>
              </w:rPr>
              <w:t>1</w:t>
            </w:r>
            <w:r>
              <w:rPr>
                <w:spacing w:val="3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por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mes</w:t>
            </w:r>
          </w:p>
        </w:tc>
      </w:tr>
      <w:tr w:rsidR="006734EA" w14:paraId="3837E085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5CCAAC16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14:paraId="6638B3E3" w14:textId="77777777" w:rsidR="006734EA" w:rsidRDefault="006734EA" w:rsidP="006734EA">
            <w:pPr>
              <w:pStyle w:val="TableParagraph"/>
              <w:spacing w:before="29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Cantidad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máxima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cuotas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FAE3" w14:textId="77777777" w:rsidR="006734EA" w:rsidRDefault="006734EA" w:rsidP="006734EA">
            <w:pPr>
              <w:pStyle w:val="TableParagraph"/>
              <w:spacing w:before="21"/>
              <w:ind w:left="780" w:right="762"/>
              <w:jc w:val="both"/>
              <w:rPr>
                <w:sz w:val="19"/>
              </w:rPr>
            </w:pPr>
            <w:r>
              <w:rPr>
                <w:w w:val="80"/>
                <w:sz w:val="19"/>
              </w:rPr>
              <w:t>48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8DC4" w14:textId="77777777" w:rsidR="006734EA" w:rsidRDefault="006734EA" w:rsidP="00294CCA">
            <w:pPr>
              <w:pStyle w:val="TableParagraph"/>
              <w:spacing w:before="21"/>
              <w:ind w:left="788" w:right="762"/>
              <w:rPr>
                <w:sz w:val="19"/>
              </w:rPr>
            </w:pPr>
            <w:r>
              <w:rPr>
                <w:w w:val="80"/>
                <w:sz w:val="19"/>
              </w:rPr>
              <w:t>24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1D4DA1" w14:textId="77777777" w:rsidR="006734EA" w:rsidRDefault="006734EA" w:rsidP="006734EA">
            <w:pPr>
              <w:pStyle w:val="TableParagraph"/>
              <w:spacing w:before="21"/>
              <w:ind w:left="31"/>
              <w:jc w:val="both"/>
              <w:rPr>
                <w:sz w:val="19"/>
              </w:rPr>
            </w:pPr>
            <w:r>
              <w:rPr>
                <w:w w:val="72"/>
                <w:sz w:val="19"/>
              </w:rPr>
              <w:t>6</w:t>
            </w:r>
          </w:p>
        </w:tc>
      </w:tr>
      <w:tr w:rsidR="006734EA" w14:paraId="7DB598A8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52AD2FA6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</w:tcBorders>
          </w:tcPr>
          <w:p w14:paraId="5909CB45" w14:textId="77777777" w:rsidR="006734EA" w:rsidRDefault="006734EA" w:rsidP="006734EA">
            <w:pPr>
              <w:pStyle w:val="TableParagraph"/>
              <w:spacing w:before="29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Tasa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financiación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(1)</w:t>
            </w:r>
          </w:p>
        </w:tc>
        <w:tc>
          <w:tcPr>
            <w:tcW w:w="5277" w:type="dxa"/>
            <w:gridSpan w:val="6"/>
            <w:tcBorders>
              <w:top w:val="single" w:sz="6" w:space="0" w:color="000000"/>
              <w:right w:val="single" w:sz="8" w:space="0" w:color="000000"/>
            </w:tcBorders>
          </w:tcPr>
          <w:p w14:paraId="67C7F958" w14:textId="77777777" w:rsidR="006734EA" w:rsidRDefault="006734EA" w:rsidP="00294CCA">
            <w:pPr>
              <w:pStyle w:val="TableParagraph"/>
              <w:spacing w:before="21"/>
              <w:ind w:left="25"/>
              <w:rPr>
                <w:sz w:val="19"/>
              </w:rPr>
            </w:pPr>
            <w:r>
              <w:rPr>
                <w:w w:val="72"/>
                <w:sz w:val="19"/>
              </w:rPr>
              <w:t>A</w:t>
            </w:r>
          </w:p>
        </w:tc>
      </w:tr>
      <w:tr w:rsidR="006734EA" w14:paraId="24B7671E" w14:textId="77777777" w:rsidTr="006734EA">
        <w:trPr>
          <w:trHeight w:val="287"/>
        </w:trPr>
        <w:tc>
          <w:tcPr>
            <w:tcW w:w="1927" w:type="dxa"/>
            <w:vMerge w:val="restart"/>
            <w:tcBorders>
              <w:left w:val="single" w:sz="8" w:space="0" w:color="000000"/>
            </w:tcBorders>
          </w:tcPr>
          <w:p w14:paraId="3AAE5041" w14:textId="77777777" w:rsidR="006734EA" w:rsidRDefault="006734EA" w:rsidP="006734EA">
            <w:pPr>
              <w:pStyle w:val="TableParagraph"/>
              <w:spacing w:before="0"/>
              <w:jc w:val="both"/>
              <w:rPr>
                <w:rFonts w:ascii="Cambria"/>
                <w:b/>
                <w:sz w:val="20"/>
              </w:rPr>
            </w:pPr>
          </w:p>
          <w:p w14:paraId="4C49A4C1" w14:textId="77777777" w:rsidR="006734EA" w:rsidRDefault="006734EA" w:rsidP="006734EA">
            <w:pPr>
              <w:pStyle w:val="TableParagraph"/>
              <w:spacing w:before="6"/>
              <w:jc w:val="both"/>
              <w:rPr>
                <w:rFonts w:ascii="Cambria"/>
                <w:b/>
              </w:rPr>
            </w:pPr>
          </w:p>
          <w:p w14:paraId="40426378" w14:textId="77777777" w:rsidR="006734EA" w:rsidRDefault="006734EA" w:rsidP="006734EA">
            <w:pPr>
              <w:pStyle w:val="TableParagraph"/>
              <w:spacing w:before="0"/>
              <w:ind w:left="328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Demás</w:t>
            </w:r>
            <w:r>
              <w:rPr>
                <w:spacing w:val="11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Contribuyentes</w:t>
            </w:r>
          </w:p>
        </w:tc>
        <w:tc>
          <w:tcPr>
            <w:tcW w:w="1837" w:type="dxa"/>
            <w:tcBorders>
              <w:bottom w:val="single" w:sz="6" w:space="0" w:color="000000"/>
            </w:tcBorders>
          </w:tcPr>
          <w:p w14:paraId="4DEEC6E3" w14:textId="77777777" w:rsidR="006734EA" w:rsidRDefault="006734EA" w:rsidP="006734EA">
            <w:pPr>
              <w:pStyle w:val="TableParagraph"/>
              <w:spacing w:before="28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Pago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cuenta</w:t>
            </w:r>
          </w:p>
        </w:tc>
        <w:tc>
          <w:tcPr>
            <w:tcW w:w="5277" w:type="dxa"/>
            <w:gridSpan w:val="6"/>
            <w:tcBorders>
              <w:bottom w:val="single" w:sz="6" w:space="0" w:color="000000"/>
              <w:right w:val="single" w:sz="8" w:space="0" w:color="000000"/>
            </w:tcBorders>
          </w:tcPr>
          <w:p w14:paraId="5C50D991" w14:textId="77777777" w:rsidR="006734EA" w:rsidRDefault="006734EA" w:rsidP="00294CCA">
            <w:pPr>
              <w:pStyle w:val="TableParagraph"/>
              <w:spacing w:before="21"/>
              <w:ind w:left="1806" w:right="1784"/>
              <w:rPr>
                <w:sz w:val="19"/>
              </w:rPr>
            </w:pPr>
            <w:r>
              <w:rPr>
                <w:w w:val="70"/>
                <w:sz w:val="19"/>
              </w:rPr>
              <w:t>Sin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pago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a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cuenta</w:t>
            </w:r>
          </w:p>
        </w:tc>
      </w:tr>
      <w:tr w:rsidR="006734EA" w14:paraId="63EAA3A7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2AFBC2C4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14:paraId="176B9D04" w14:textId="77777777" w:rsidR="006734EA" w:rsidRDefault="006734EA" w:rsidP="006734EA">
            <w:pPr>
              <w:pStyle w:val="TableParagraph"/>
              <w:spacing w:before="28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Cantidad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máxima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planes</w:t>
            </w:r>
          </w:p>
        </w:tc>
        <w:tc>
          <w:tcPr>
            <w:tcW w:w="5277" w:type="dxa"/>
            <w:gridSpan w:val="6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7364B1" w14:textId="77777777" w:rsidR="006734EA" w:rsidRDefault="006734EA" w:rsidP="00294CCA">
            <w:pPr>
              <w:pStyle w:val="TableParagraph"/>
              <w:spacing w:before="21"/>
              <w:ind w:left="1806" w:right="1783"/>
              <w:rPr>
                <w:sz w:val="19"/>
              </w:rPr>
            </w:pPr>
            <w:r>
              <w:rPr>
                <w:w w:val="70"/>
                <w:sz w:val="19"/>
              </w:rPr>
              <w:t>1</w:t>
            </w:r>
            <w:r>
              <w:rPr>
                <w:spacing w:val="3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por</w:t>
            </w:r>
            <w:r>
              <w:rPr>
                <w:spacing w:val="5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mes</w:t>
            </w:r>
          </w:p>
        </w:tc>
      </w:tr>
      <w:tr w:rsidR="006734EA" w14:paraId="20FD9DA7" w14:textId="77777777" w:rsidTr="006734EA">
        <w:trPr>
          <w:trHeight w:val="287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3B953734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bottom w:val="single" w:sz="6" w:space="0" w:color="000000"/>
            </w:tcBorders>
          </w:tcPr>
          <w:p w14:paraId="66739131" w14:textId="77777777" w:rsidR="006734EA" w:rsidRDefault="006734EA" w:rsidP="006734EA">
            <w:pPr>
              <w:pStyle w:val="TableParagraph"/>
              <w:spacing w:before="28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Cantidad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máxima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8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cuotas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F3B1" w14:textId="77777777" w:rsidR="006734EA" w:rsidRDefault="006734EA" w:rsidP="00294CCA">
            <w:pPr>
              <w:pStyle w:val="TableParagraph"/>
              <w:spacing w:before="21"/>
              <w:ind w:left="780" w:right="762"/>
              <w:rPr>
                <w:sz w:val="19"/>
              </w:rPr>
            </w:pPr>
            <w:r>
              <w:rPr>
                <w:w w:val="80"/>
                <w:sz w:val="19"/>
              </w:rPr>
              <w:t>48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C6E8" w14:textId="77777777" w:rsidR="006734EA" w:rsidRDefault="006734EA" w:rsidP="00294CCA">
            <w:pPr>
              <w:pStyle w:val="TableParagraph"/>
              <w:spacing w:before="21"/>
              <w:ind w:left="788" w:right="762"/>
              <w:rPr>
                <w:sz w:val="19"/>
              </w:rPr>
            </w:pPr>
            <w:r>
              <w:rPr>
                <w:w w:val="80"/>
                <w:sz w:val="19"/>
              </w:rPr>
              <w:t>24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85AAFE" w14:textId="77777777" w:rsidR="006734EA" w:rsidRDefault="006734EA" w:rsidP="00294CCA">
            <w:pPr>
              <w:pStyle w:val="TableParagraph"/>
              <w:spacing w:before="21"/>
              <w:ind w:left="31"/>
              <w:rPr>
                <w:sz w:val="19"/>
              </w:rPr>
            </w:pPr>
            <w:r>
              <w:rPr>
                <w:w w:val="72"/>
                <w:sz w:val="19"/>
              </w:rPr>
              <w:t>6</w:t>
            </w:r>
          </w:p>
        </w:tc>
      </w:tr>
      <w:tr w:rsidR="006734EA" w14:paraId="6A8B1F28" w14:textId="77777777" w:rsidTr="006734EA">
        <w:trPr>
          <w:trHeight w:val="283"/>
        </w:trPr>
        <w:tc>
          <w:tcPr>
            <w:tcW w:w="1927" w:type="dxa"/>
            <w:vMerge/>
            <w:tcBorders>
              <w:top w:val="nil"/>
              <w:left w:val="single" w:sz="8" w:space="0" w:color="000000"/>
            </w:tcBorders>
          </w:tcPr>
          <w:p w14:paraId="3C95DF2B" w14:textId="77777777" w:rsidR="006734EA" w:rsidRDefault="006734EA" w:rsidP="006734E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</w:tcBorders>
          </w:tcPr>
          <w:p w14:paraId="5C9F43BE" w14:textId="77777777" w:rsidR="006734EA" w:rsidRDefault="006734EA" w:rsidP="006734EA">
            <w:pPr>
              <w:pStyle w:val="TableParagraph"/>
              <w:spacing w:before="28"/>
              <w:ind w:left="95"/>
              <w:jc w:val="both"/>
              <w:rPr>
                <w:sz w:val="19"/>
              </w:rPr>
            </w:pPr>
            <w:r>
              <w:rPr>
                <w:w w:val="70"/>
                <w:sz w:val="19"/>
              </w:rPr>
              <w:t>Tasa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de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financiación</w:t>
            </w:r>
            <w:r>
              <w:rPr>
                <w:spacing w:val="7"/>
                <w:w w:val="70"/>
                <w:sz w:val="19"/>
              </w:rPr>
              <w:t xml:space="preserve"> </w:t>
            </w:r>
            <w:r>
              <w:rPr>
                <w:w w:val="70"/>
                <w:sz w:val="19"/>
              </w:rPr>
              <w:t>(1)</w:t>
            </w:r>
          </w:p>
        </w:tc>
        <w:tc>
          <w:tcPr>
            <w:tcW w:w="5277" w:type="dxa"/>
            <w:gridSpan w:val="6"/>
            <w:tcBorders>
              <w:top w:val="single" w:sz="6" w:space="0" w:color="000000"/>
              <w:right w:val="single" w:sz="8" w:space="0" w:color="000000"/>
            </w:tcBorders>
          </w:tcPr>
          <w:p w14:paraId="64F6C908" w14:textId="77777777" w:rsidR="006734EA" w:rsidRDefault="006734EA" w:rsidP="00294CCA">
            <w:pPr>
              <w:pStyle w:val="TableParagraph"/>
              <w:spacing w:before="21"/>
              <w:ind w:left="24"/>
              <w:rPr>
                <w:sz w:val="19"/>
              </w:rPr>
            </w:pPr>
            <w:r>
              <w:rPr>
                <w:w w:val="72"/>
                <w:sz w:val="19"/>
              </w:rPr>
              <w:t>C</w:t>
            </w:r>
          </w:p>
        </w:tc>
      </w:tr>
    </w:tbl>
    <w:p w14:paraId="5A75E84C" w14:textId="77777777" w:rsidR="00962085" w:rsidRDefault="00962085" w:rsidP="006734EA">
      <w:pPr>
        <w:spacing w:before="105" w:after="105"/>
        <w:ind w:right="105"/>
        <w:jc w:val="both"/>
        <w:rPr>
          <w:bCs/>
          <w:color w:val="000000"/>
          <w:szCs w:val="24"/>
          <w:lang w:val="es-ES"/>
        </w:rPr>
      </w:pPr>
    </w:p>
    <w:p w14:paraId="68FD707D" w14:textId="55EF5AA9" w:rsidR="006734EA" w:rsidRPr="00962085" w:rsidRDefault="006734EA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(1) Tasa de financiación:</w:t>
      </w:r>
    </w:p>
    <w:p w14:paraId="05B09B59" w14:textId="283FD8B0" w:rsidR="006734EA" w:rsidRPr="00962085" w:rsidRDefault="00732E30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A= 5</w:t>
      </w:r>
      <w:r w:rsidR="006734EA" w:rsidRPr="00962085">
        <w:rPr>
          <w:bCs/>
          <w:color w:val="000000"/>
          <w:sz w:val="20"/>
          <w:lang w:val="es-ES"/>
        </w:rPr>
        <w:t>0% de la tasa de interés resarcitorio (*)</w:t>
      </w:r>
    </w:p>
    <w:p w14:paraId="321F30FB" w14:textId="2664D79E" w:rsidR="006734EA" w:rsidRPr="00962085" w:rsidRDefault="006734EA" w:rsidP="006734EA">
      <w:pPr>
        <w:spacing w:before="105" w:after="105"/>
        <w:ind w:right="105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C= 100% de la tasa de interés resarcitorio (*)</w:t>
      </w:r>
    </w:p>
    <w:p w14:paraId="114E9685" w14:textId="41AAB9AC" w:rsidR="006734EA" w:rsidRPr="00962085" w:rsidRDefault="006734EA" w:rsidP="00962085">
      <w:pPr>
        <w:spacing w:before="105" w:after="105"/>
        <w:ind w:right="-852"/>
        <w:jc w:val="both"/>
        <w:rPr>
          <w:bCs/>
          <w:color w:val="000000"/>
          <w:sz w:val="20"/>
          <w:lang w:val="es-ES"/>
        </w:rPr>
      </w:pPr>
      <w:r w:rsidRPr="00962085">
        <w:rPr>
          <w:bCs/>
          <w:color w:val="000000"/>
          <w:sz w:val="20"/>
          <w:lang w:val="es-ES"/>
        </w:rPr>
        <w:t>(*) vigente a la fecha de consolidación del plan de facilidades de pago, prevista en el art</w:t>
      </w:r>
      <w:r w:rsidR="00732E30" w:rsidRPr="00962085">
        <w:rPr>
          <w:bCs/>
          <w:color w:val="000000"/>
          <w:sz w:val="20"/>
          <w:lang w:val="es-ES"/>
        </w:rPr>
        <w:t>ículo 1° de la Resolución N° 3/24</w:t>
      </w:r>
      <w:r w:rsidRPr="00962085">
        <w:rPr>
          <w:bCs/>
          <w:color w:val="000000"/>
          <w:sz w:val="20"/>
          <w:lang w:val="es-ES"/>
        </w:rPr>
        <w:t xml:space="preserve"> del Ministerio de Economía o la norma que en el futuro la reemplace.</w:t>
      </w:r>
    </w:p>
    <w:sectPr w:rsidR="006734EA" w:rsidRPr="00962085" w:rsidSect="008C34CF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6E9B" w14:textId="77777777" w:rsidR="00583202" w:rsidRDefault="00583202" w:rsidP="00735D3C">
      <w:r>
        <w:separator/>
      </w:r>
    </w:p>
  </w:endnote>
  <w:endnote w:type="continuationSeparator" w:id="0">
    <w:p w14:paraId="1370BDD9" w14:textId="77777777" w:rsidR="00583202" w:rsidRDefault="00583202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1819" w14:textId="77777777" w:rsidR="00583202" w:rsidRDefault="00583202" w:rsidP="00735D3C">
      <w:r>
        <w:separator/>
      </w:r>
    </w:p>
  </w:footnote>
  <w:footnote w:type="continuationSeparator" w:id="0">
    <w:p w14:paraId="0611563A" w14:textId="77777777" w:rsidR="00583202" w:rsidRDefault="00583202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DB96" w14:textId="5469A207" w:rsidR="00583202" w:rsidRDefault="00583202" w:rsidP="00ED5688">
    <w:pPr>
      <w:pStyle w:val="Encabezado"/>
      <w:pBdr>
        <w:bottom w:val="single" w:sz="12" w:space="1" w:color="000080"/>
      </w:pBdr>
      <w:tabs>
        <w:tab w:val="clear" w:pos="8504"/>
        <w:tab w:val="right" w:pos="9417"/>
      </w:tabs>
      <w:ind w:right="-710"/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14:paraId="1E19E415" w14:textId="77777777" w:rsidR="00583202" w:rsidRDefault="00583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" w15:restartNumberingAfterBreak="0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5" w15:restartNumberingAfterBreak="0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6D47267"/>
    <w:multiLevelType w:val="hybridMultilevel"/>
    <w:tmpl w:val="2C1803F8"/>
    <w:lvl w:ilvl="0" w:tplc="2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9" w15:restartNumberingAfterBreak="0">
    <w:nsid w:val="1B066CF6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C1D2EB0"/>
    <w:multiLevelType w:val="hybridMultilevel"/>
    <w:tmpl w:val="688076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0ADC"/>
    <w:multiLevelType w:val="hybridMultilevel"/>
    <w:tmpl w:val="79AC33D0"/>
    <w:lvl w:ilvl="0" w:tplc="2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565E47"/>
    <w:multiLevelType w:val="hybridMultilevel"/>
    <w:tmpl w:val="B8A895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F53CD"/>
    <w:multiLevelType w:val="hybridMultilevel"/>
    <w:tmpl w:val="404627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31B36C70"/>
    <w:multiLevelType w:val="hybridMultilevel"/>
    <w:tmpl w:val="091849C2"/>
    <w:lvl w:ilvl="0" w:tplc="7F10E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253A66"/>
    <w:multiLevelType w:val="hybridMultilevel"/>
    <w:tmpl w:val="3594BE3C"/>
    <w:lvl w:ilvl="0" w:tplc="0C0A0017">
      <w:start w:val="1"/>
      <w:numFmt w:val="lowerLetter"/>
      <w:lvlText w:val="%1)"/>
      <w:lvlJc w:val="left"/>
      <w:pPr>
        <w:ind w:left="78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 w15:restartNumberingAfterBreak="0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6" w15:restartNumberingAfterBreak="0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9" w15:restartNumberingAfterBreak="0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A70DB6"/>
    <w:multiLevelType w:val="hybridMultilevel"/>
    <w:tmpl w:val="83AA7D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2" w15:restartNumberingAfterBreak="0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 w15:restartNumberingAfterBreak="0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4" w15:restartNumberingAfterBreak="0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 w15:restartNumberingAfterBreak="0">
    <w:nsid w:val="5FC00290"/>
    <w:multiLevelType w:val="hybridMultilevel"/>
    <w:tmpl w:val="55BC96E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B6184"/>
    <w:multiLevelType w:val="hybridMultilevel"/>
    <w:tmpl w:val="8A30CB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9" w15:restartNumberingAfterBreak="0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40" w15:restartNumberingAfterBreak="0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225DEA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2102CA7"/>
    <w:multiLevelType w:val="hybridMultilevel"/>
    <w:tmpl w:val="214495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9"/>
  </w:num>
  <w:num w:numId="4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8"/>
  </w:num>
  <w:num w:numId="8">
    <w:abstractNumId w:val="34"/>
  </w:num>
  <w:num w:numId="9">
    <w:abstractNumId w:val="6"/>
  </w:num>
  <w:num w:numId="10">
    <w:abstractNumId w:val="19"/>
  </w:num>
  <w:num w:numId="11">
    <w:abstractNumId w:val="13"/>
  </w:num>
  <w:num w:numId="12">
    <w:abstractNumId w:val="24"/>
  </w:num>
  <w:num w:numId="13">
    <w:abstractNumId w:val="25"/>
  </w:num>
  <w:num w:numId="14">
    <w:abstractNumId w:val="35"/>
  </w:num>
  <w:num w:numId="15">
    <w:abstractNumId w:val="31"/>
  </w:num>
  <w:num w:numId="16">
    <w:abstractNumId w:val="33"/>
  </w:num>
  <w:num w:numId="17">
    <w:abstractNumId w:val="26"/>
  </w:num>
  <w:num w:numId="18">
    <w:abstractNumId w:val="38"/>
  </w:num>
  <w:num w:numId="19">
    <w:abstractNumId w:val="8"/>
  </w:num>
  <w:num w:numId="20">
    <w:abstractNumId w:val="0"/>
  </w:num>
  <w:num w:numId="21">
    <w:abstractNumId w:val="4"/>
  </w:num>
  <w:num w:numId="22">
    <w:abstractNumId w:val="21"/>
  </w:num>
  <w:num w:numId="23">
    <w:abstractNumId w:val="1"/>
  </w:num>
  <w:num w:numId="24">
    <w:abstractNumId w:val="5"/>
  </w:num>
  <w:num w:numId="25">
    <w:abstractNumId w:val="39"/>
  </w:num>
  <w:num w:numId="26">
    <w:abstractNumId w:val="28"/>
  </w:num>
  <w:num w:numId="27">
    <w:abstractNumId w:val="43"/>
  </w:num>
  <w:num w:numId="28">
    <w:abstractNumId w:val="2"/>
  </w:num>
  <w:num w:numId="29">
    <w:abstractNumId w:val="16"/>
  </w:num>
  <w:num w:numId="30">
    <w:abstractNumId w:val="3"/>
  </w:num>
  <w:num w:numId="31">
    <w:abstractNumId w:val="27"/>
  </w:num>
  <w:num w:numId="32">
    <w:abstractNumId w:val="12"/>
  </w:num>
  <w:num w:numId="33">
    <w:abstractNumId w:val="17"/>
  </w:num>
  <w:num w:numId="34">
    <w:abstractNumId w:val="20"/>
  </w:num>
  <w:num w:numId="35">
    <w:abstractNumId w:val="10"/>
  </w:num>
  <w:num w:numId="36">
    <w:abstractNumId w:val="42"/>
  </w:num>
  <w:num w:numId="37">
    <w:abstractNumId w:val="36"/>
  </w:num>
  <w:num w:numId="38">
    <w:abstractNumId w:val="22"/>
  </w:num>
  <w:num w:numId="39">
    <w:abstractNumId w:val="14"/>
  </w:num>
  <w:num w:numId="40">
    <w:abstractNumId w:val="11"/>
  </w:num>
  <w:num w:numId="41">
    <w:abstractNumId w:val="37"/>
  </w:num>
  <w:num w:numId="42">
    <w:abstractNumId w:val="41"/>
  </w:num>
  <w:num w:numId="43">
    <w:abstractNumId w:val="30"/>
  </w:num>
  <w:num w:numId="44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2B"/>
    <w:rsid w:val="000024C3"/>
    <w:rsid w:val="00002B02"/>
    <w:rsid w:val="00005D77"/>
    <w:rsid w:val="00021895"/>
    <w:rsid w:val="00035F54"/>
    <w:rsid w:val="00037285"/>
    <w:rsid w:val="00045778"/>
    <w:rsid w:val="0005275A"/>
    <w:rsid w:val="000605B7"/>
    <w:rsid w:val="0006282E"/>
    <w:rsid w:val="00085473"/>
    <w:rsid w:val="000A3CC8"/>
    <w:rsid w:val="000A7B5C"/>
    <w:rsid w:val="000D7744"/>
    <w:rsid w:val="000E4EC1"/>
    <w:rsid w:val="000F0504"/>
    <w:rsid w:val="000F5D32"/>
    <w:rsid w:val="00100A9C"/>
    <w:rsid w:val="0013588D"/>
    <w:rsid w:val="0016360F"/>
    <w:rsid w:val="001664B4"/>
    <w:rsid w:val="00193836"/>
    <w:rsid w:val="001C34ED"/>
    <w:rsid w:val="001D76E2"/>
    <w:rsid w:val="001F033C"/>
    <w:rsid w:val="002350C7"/>
    <w:rsid w:val="0025411D"/>
    <w:rsid w:val="002852D8"/>
    <w:rsid w:val="00294CCA"/>
    <w:rsid w:val="002B2611"/>
    <w:rsid w:val="002C0FD2"/>
    <w:rsid w:val="002C1CFD"/>
    <w:rsid w:val="002D6576"/>
    <w:rsid w:val="002D6928"/>
    <w:rsid w:val="002D7AA7"/>
    <w:rsid w:val="002F7B26"/>
    <w:rsid w:val="0031270B"/>
    <w:rsid w:val="00317070"/>
    <w:rsid w:val="003847AF"/>
    <w:rsid w:val="00397996"/>
    <w:rsid w:val="003A3111"/>
    <w:rsid w:val="003A3912"/>
    <w:rsid w:val="003B1345"/>
    <w:rsid w:val="003B77CD"/>
    <w:rsid w:val="003D73ED"/>
    <w:rsid w:val="00447537"/>
    <w:rsid w:val="004510E5"/>
    <w:rsid w:val="004557D7"/>
    <w:rsid w:val="0046637C"/>
    <w:rsid w:val="004B0B14"/>
    <w:rsid w:val="004C5C51"/>
    <w:rsid w:val="004F4D00"/>
    <w:rsid w:val="00503DA9"/>
    <w:rsid w:val="005057B9"/>
    <w:rsid w:val="005310CC"/>
    <w:rsid w:val="00545CFB"/>
    <w:rsid w:val="00552F23"/>
    <w:rsid w:val="0056469E"/>
    <w:rsid w:val="00582429"/>
    <w:rsid w:val="00583202"/>
    <w:rsid w:val="005906F9"/>
    <w:rsid w:val="005929E2"/>
    <w:rsid w:val="005A36CB"/>
    <w:rsid w:val="005A6290"/>
    <w:rsid w:val="005A72F1"/>
    <w:rsid w:val="005B7CAC"/>
    <w:rsid w:val="005C3C0F"/>
    <w:rsid w:val="005C3ED6"/>
    <w:rsid w:val="005C6853"/>
    <w:rsid w:val="005C7025"/>
    <w:rsid w:val="005E2EA2"/>
    <w:rsid w:val="005F07C2"/>
    <w:rsid w:val="00630736"/>
    <w:rsid w:val="00644899"/>
    <w:rsid w:val="00665B73"/>
    <w:rsid w:val="006734EA"/>
    <w:rsid w:val="00677852"/>
    <w:rsid w:val="006A3277"/>
    <w:rsid w:val="006B04AA"/>
    <w:rsid w:val="006C47D1"/>
    <w:rsid w:val="006D20AF"/>
    <w:rsid w:val="006E3492"/>
    <w:rsid w:val="00714BE5"/>
    <w:rsid w:val="00722235"/>
    <w:rsid w:val="00732E30"/>
    <w:rsid w:val="00735D3C"/>
    <w:rsid w:val="007370D6"/>
    <w:rsid w:val="0077354E"/>
    <w:rsid w:val="007774B5"/>
    <w:rsid w:val="00777B34"/>
    <w:rsid w:val="0078205D"/>
    <w:rsid w:val="007A402A"/>
    <w:rsid w:val="007A655C"/>
    <w:rsid w:val="007A7519"/>
    <w:rsid w:val="007B0436"/>
    <w:rsid w:val="007C03CD"/>
    <w:rsid w:val="007D21E7"/>
    <w:rsid w:val="007D406C"/>
    <w:rsid w:val="007E1FE7"/>
    <w:rsid w:val="00810572"/>
    <w:rsid w:val="008110EC"/>
    <w:rsid w:val="00837CBF"/>
    <w:rsid w:val="00842CB1"/>
    <w:rsid w:val="008441A3"/>
    <w:rsid w:val="00880D84"/>
    <w:rsid w:val="0088605F"/>
    <w:rsid w:val="008C34CF"/>
    <w:rsid w:val="008C706E"/>
    <w:rsid w:val="008D3CC4"/>
    <w:rsid w:val="008F2287"/>
    <w:rsid w:val="008F2CAE"/>
    <w:rsid w:val="00910BFF"/>
    <w:rsid w:val="00912D0B"/>
    <w:rsid w:val="00920E31"/>
    <w:rsid w:val="0092675E"/>
    <w:rsid w:val="00940CCB"/>
    <w:rsid w:val="00945CBE"/>
    <w:rsid w:val="0095460D"/>
    <w:rsid w:val="00961870"/>
    <w:rsid w:val="00962085"/>
    <w:rsid w:val="009724B5"/>
    <w:rsid w:val="00984AFF"/>
    <w:rsid w:val="00987D0A"/>
    <w:rsid w:val="00990C14"/>
    <w:rsid w:val="009C7FA4"/>
    <w:rsid w:val="009D0541"/>
    <w:rsid w:val="009F2934"/>
    <w:rsid w:val="00A13539"/>
    <w:rsid w:val="00A15CA4"/>
    <w:rsid w:val="00A345F3"/>
    <w:rsid w:val="00B0738C"/>
    <w:rsid w:val="00B162CF"/>
    <w:rsid w:val="00B34396"/>
    <w:rsid w:val="00B4192E"/>
    <w:rsid w:val="00B479BF"/>
    <w:rsid w:val="00B60247"/>
    <w:rsid w:val="00B653A0"/>
    <w:rsid w:val="00B659B1"/>
    <w:rsid w:val="00B74096"/>
    <w:rsid w:val="00BA219C"/>
    <w:rsid w:val="00BB145E"/>
    <w:rsid w:val="00BB55B0"/>
    <w:rsid w:val="00BC3ADD"/>
    <w:rsid w:val="00BD54BA"/>
    <w:rsid w:val="00C167E1"/>
    <w:rsid w:val="00C200BE"/>
    <w:rsid w:val="00C2495F"/>
    <w:rsid w:val="00C33477"/>
    <w:rsid w:val="00C36E2C"/>
    <w:rsid w:val="00C4130E"/>
    <w:rsid w:val="00C445B7"/>
    <w:rsid w:val="00C54357"/>
    <w:rsid w:val="00C56865"/>
    <w:rsid w:val="00C6057B"/>
    <w:rsid w:val="00C945C7"/>
    <w:rsid w:val="00CA11D3"/>
    <w:rsid w:val="00CB5455"/>
    <w:rsid w:val="00CD4BB1"/>
    <w:rsid w:val="00D131B9"/>
    <w:rsid w:val="00D15A16"/>
    <w:rsid w:val="00D25567"/>
    <w:rsid w:val="00D3742B"/>
    <w:rsid w:val="00D40750"/>
    <w:rsid w:val="00D75B05"/>
    <w:rsid w:val="00D848F2"/>
    <w:rsid w:val="00D853B3"/>
    <w:rsid w:val="00DD7E60"/>
    <w:rsid w:val="00DE7CB9"/>
    <w:rsid w:val="00DF3795"/>
    <w:rsid w:val="00E06CA2"/>
    <w:rsid w:val="00E176FD"/>
    <w:rsid w:val="00E17823"/>
    <w:rsid w:val="00E3553B"/>
    <w:rsid w:val="00E47833"/>
    <w:rsid w:val="00E50A20"/>
    <w:rsid w:val="00E6723C"/>
    <w:rsid w:val="00E9042B"/>
    <w:rsid w:val="00EB1A1B"/>
    <w:rsid w:val="00EC159E"/>
    <w:rsid w:val="00EC4C20"/>
    <w:rsid w:val="00ED1BC8"/>
    <w:rsid w:val="00ED5688"/>
    <w:rsid w:val="00EF57C1"/>
    <w:rsid w:val="00F05B53"/>
    <w:rsid w:val="00F21D4B"/>
    <w:rsid w:val="00F22EB8"/>
    <w:rsid w:val="00F273FF"/>
    <w:rsid w:val="00F3633F"/>
    <w:rsid w:val="00F5113C"/>
    <w:rsid w:val="00F61373"/>
    <w:rsid w:val="00F61719"/>
    <w:rsid w:val="00F663B1"/>
    <w:rsid w:val="00F71374"/>
    <w:rsid w:val="00F8721A"/>
    <w:rsid w:val="00F91FCF"/>
    <w:rsid w:val="00FB25AF"/>
    <w:rsid w:val="00FB7538"/>
    <w:rsid w:val="00FC4428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683C8"/>
  <w15:docId w15:val="{24241DB0-775E-491F-95A7-C9EF8D2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3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734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6734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34EA"/>
    <w:pPr>
      <w:widowControl w:val="0"/>
      <w:autoSpaceDE w:val="0"/>
      <w:autoSpaceDN w:val="0"/>
      <w:spacing w:before="25"/>
      <w:jc w:val="center"/>
    </w:pPr>
    <w:rPr>
      <w:rFonts w:ascii="Calibri" w:eastAsia="Calibr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A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71DD-0B59-4338-8064-40028228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24</cp:revision>
  <cp:lastPrinted>2018-09-04T19:09:00Z</cp:lastPrinted>
  <dcterms:created xsi:type="dcterms:W3CDTF">2023-01-24T14:59:00Z</dcterms:created>
  <dcterms:modified xsi:type="dcterms:W3CDTF">2024-02-16T16:02:00Z</dcterms:modified>
</cp:coreProperties>
</file>