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13" w:rsidRPr="009B7ED3" w:rsidRDefault="00324213" w:rsidP="00324213">
      <w:pPr>
        <w:rPr>
          <w:rFonts w:ascii="Times New Roman" w:hAnsi="Times New Roman" w:cs="Times New Roman"/>
          <w:sz w:val="24"/>
          <w:szCs w:val="24"/>
        </w:rPr>
      </w:pPr>
    </w:p>
    <w:p w:rsidR="00324213" w:rsidRDefault="00086233" w:rsidP="00324213">
      <w:pPr>
        <w:pStyle w:val="Ttulo1"/>
        <w:jc w:val="both"/>
        <w:rPr>
          <w:szCs w:val="24"/>
          <w:u w:val="single"/>
          <w:lang w:val="es-AR"/>
        </w:rPr>
      </w:pPr>
      <w:r>
        <w:rPr>
          <w:szCs w:val="24"/>
          <w:u w:val="single"/>
          <w:lang w:val="es-AR"/>
        </w:rPr>
        <w:t>CIRCULAR IMPOSITIVA NRO. 1215</w:t>
      </w:r>
    </w:p>
    <w:p w:rsidR="00324213" w:rsidRPr="009B7ED3" w:rsidRDefault="00324213" w:rsidP="00324213">
      <w:pPr>
        <w:pStyle w:val="Textoindependiente"/>
        <w:rPr>
          <w:szCs w:val="24"/>
          <w:u w:val="single"/>
        </w:rPr>
      </w:pPr>
      <w:bookmarkStart w:id="0" w:name="_GoBack"/>
      <w:bookmarkEnd w:id="0"/>
    </w:p>
    <w:p w:rsidR="00324213" w:rsidRPr="009B7ED3" w:rsidRDefault="00324213" w:rsidP="00324213">
      <w:pPr>
        <w:pStyle w:val="Ttulo5"/>
        <w:jc w:val="both"/>
        <w:rPr>
          <w:b/>
          <w:i/>
          <w:szCs w:val="24"/>
        </w:rPr>
      </w:pPr>
    </w:p>
    <w:p w:rsidR="00324213" w:rsidRPr="009B7ED3" w:rsidRDefault="00324213" w:rsidP="00324213">
      <w:pPr>
        <w:pStyle w:val="Ttulo5"/>
        <w:jc w:val="both"/>
        <w:rPr>
          <w:b/>
          <w:i/>
          <w:szCs w:val="24"/>
        </w:rPr>
      </w:pPr>
      <w:r w:rsidRPr="009B7ED3">
        <w:rPr>
          <w:b/>
          <w:i/>
          <w:szCs w:val="24"/>
        </w:rPr>
        <w:t>Ley (Buenos Aires) 15.479</w:t>
      </w:r>
    </w:p>
    <w:p w:rsidR="00324213" w:rsidRPr="009B7ED3" w:rsidRDefault="00324213" w:rsidP="00324213">
      <w:pPr>
        <w:pStyle w:val="Ttulo5"/>
        <w:jc w:val="both"/>
        <w:rPr>
          <w:b/>
          <w:i/>
          <w:szCs w:val="24"/>
        </w:rPr>
      </w:pPr>
      <w:r w:rsidRPr="009B7ED3">
        <w:rPr>
          <w:b/>
          <w:i/>
          <w:szCs w:val="24"/>
        </w:rPr>
        <w:t>Fecha de Norma: 11/01/2024</w:t>
      </w:r>
    </w:p>
    <w:p w:rsidR="00324213" w:rsidRPr="009B7ED3" w:rsidRDefault="00324213" w:rsidP="00324213">
      <w:pPr>
        <w:pStyle w:val="Ttulo5"/>
        <w:spacing w:line="360" w:lineRule="auto"/>
        <w:ind w:left="708" w:hanging="708"/>
        <w:jc w:val="both"/>
        <w:rPr>
          <w:b/>
          <w:i/>
          <w:szCs w:val="24"/>
        </w:rPr>
      </w:pPr>
      <w:r w:rsidRPr="009B7ED3">
        <w:rPr>
          <w:b/>
          <w:i/>
          <w:szCs w:val="24"/>
        </w:rPr>
        <w:t>Fecha Boletín Oficial: 02/01/2024</w:t>
      </w:r>
    </w:p>
    <w:p w:rsidR="00324213" w:rsidRPr="009B7ED3" w:rsidRDefault="00324213" w:rsidP="00324213">
      <w:pPr>
        <w:rPr>
          <w:rFonts w:ascii="Times New Roman" w:eastAsia="Calibri" w:hAnsi="Times New Roman" w:cs="Times New Roman"/>
          <w:sz w:val="24"/>
          <w:szCs w:val="24"/>
        </w:rPr>
      </w:pPr>
    </w:p>
    <w:p w:rsidR="00324213" w:rsidRPr="009B7ED3" w:rsidRDefault="00324213" w:rsidP="00324213">
      <w:pPr>
        <w:ind w:right="50"/>
        <w:jc w:val="both"/>
        <w:rPr>
          <w:rFonts w:ascii="Times New Roman" w:eastAsia="Calibri" w:hAnsi="Times New Roman" w:cs="Times New Roman"/>
          <w:b/>
          <w:i/>
          <w:sz w:val="24"/>
          <w:szCs w:val="24"/>
          <w:u w:val="single"/>
        </w:rPr>
      </w:pPr>
    </w:p>
    <w:p w:rsidR="00324213" w:rsidRPr="009B7ED3" w:rsidRDefault="00324213" w:rsidP="00324213">
      <w:pPr>
        <w:ind w:right="50"/>
        <w:jc w:val="both"/>
        <w:rPr>
          <w:rFonts w:ascii="Times New Roman" w:eastAsia="Calibri" w:hAnsi="Times New Roman" w:cs="Times New Roman"/>
          <w:b/>
          <w:i/>
          <w:sz w:val="24"/>
          <w:szCs w:val="24"/>
          <w:u w:val="single"/>
        </w:rPr>
      </w:pPr>
      <w:r w:rsidRPr="009B7ED3">
        <w:rPr>
          <w:rFonts w:ascii="Times New Roman" w:eastAsia="Calibri" w:hAnsi="Times New Roman" w:cs="Times New Roman"/>
          <w:b/>
          <w:i/>
          <w:sz w:val="24"/>
          <w:szCs w:val="24"/>
          <w:u w:val="single"/>
        </w:rPr>
        <w:t>Buenos Aires. Ley Impositiva 2024.</w:t>
      </w:r>
    </w:p>
    <w:p w:rsidR="00324213" w:rsidRPr="009B7ED3" w:rsidRDefault="00324213" w:rsidP="00324213">
      <w:pPr>
        <w:jc w:val="both"/>
        <w:rPr>
          <w:rFonts w:ascii="Times New Roman" w:hAnsi="Times New Roman" w:cs="Times New Roman"/>
          <w:sz w:val="24"/>
          <w:szCs w:val="24"/>
        </w:rPr>
      </w:pPr>
      <w:r w:rsidRPr="009B7ED3">
        <w:rPr>
          <w:rFonts w:ascii="Times New Roman" w:eastAsia="Calibri" w:hAnsi="Times New Roman" w:cs="Times New Roman"/>
          <w:sz w:val="24"/>
          <w:szCs w:val="24"/>
        </w:rPr>
        <w:t>A través de la Ley de referencia se introducen las modificaciones a la Ley Impositiva aplicable al periodo fiscal 2024 sobre el Impuesto a los Ingresos Brutos.</w:t>
      </w:r>
    </w:p>
    <w:p w:rsidR="00324213" w:rsidRPr="009B7ED3" w:rsidRDefault="00324213" w:rsidP="00324213">
      <w:pPr>
        <w:jc w:val="both"/>
        <w:rPr>
          <w:rFonts w:ascii="Times New Roman" w:hAnsi="Times New Roman" w:cs="Times New Roman"/>
          <w:sz w:val="24"/>
          <w:szCs w:val="24"/>
        </w:rPr>
      </w:pPr>
    </w:p>
    <w:p w:rsidR="00324213" w:rsidRPr="009B7ED3" w:rsidRDefault="00324213" w:rsidP="00324213">
      <w:pPr>
        <w:jc w:val="both"/>
        <w:rPr>
          <w:rFonts w:ascii="Times New Roman" w:eastAsia="Calibri" w:hAnsi="Times New Roman" w:cs="Times New Roman"/>
          <w:sz w:val="24"/>
          <w:szCs w:val="24"/>
        </w:rPr>
      </w:pPr>
    </w:p>
    <w:p w:rsidR="00324213" w:rsidRPr="009B7ED3" w:rsidRDefault="00324213" w:rsidP="00324213">
      <w:pPr>
        <w:jc w:val="both"/>
        <w:rPr>
          <w:rFonts w:ascii="Times New Roman" w:eastAsia="Calibri" w:hAnsi="Times New Roman" w:cs="Times New Roman"/>
          <w:sz w:val="24"/>
          <w:szCs w:val="24"/>
        </w:rPr>
      </w:pPr>
      <w:r w:rsidRPr="009B7ED3">
        <w:rPr>
          <w:rFonts w:ascii="Times New Roman" w:eastAsia="Calibri" w:hAnsi="Times New Roman" w:cs="Times New Roman"/>
          <w:sz w:val="24"/>
          <w:szCs w:val="24"/>
        </w:rPr>
        <w:t xml:space="preserve">En el </w:t>
      </w:r>
      <w:r w:rsidRPr="009B7ED3">
        <w:rPr>
          <w:rFonts w:ascii="Times New Roman" w:eastAsia="Calibri" w:hAnsi="Times New Roman" w:cs="Times New Roman"/>
          <w:b/>
          <w:sz w:val="24"/>
          <w:szCs w:val="24"/>
        </w:rPr>
        <w:t>Anexo I</w:t>
      </w:r>
      <w:r w:rsidRPr="009B7ED3">
        <w:rPr>
          <w:rFonts w:ascii="Times New Roman" w:eastAsia="Calibri" w:hAnsi="Times New Roman" w:cs="Times New Roman"/>
          <w:sz w:val="24"/>
          <w:szCs w:val="24"/>
        </w:rPr>
        <w:t xml:space="preserve"> de esta circular encontrarán las alícuotas aplicables para cada actividad para el Impuestos sobre los Ingresos Brutos a partir del 01/01/2024.</w:t>
      </w:r>
    </w:p>
    <w:p w:rsidR="00324213" w:rsidRPr="009B7ED3" w:rsidRDefault="00324213" w:rsidP="00324213">
      <w:pPr>
        <w:jc w:val="both"/>
        <w:rPr>
          <w:rFonts w:ascii="Times New Roman" w:hAnsi="Times New Roman" w:cs="Times New Roman"/>
          <w:sz w:val="24"/>
          <w:szCs w:val="24"/>
        </w:rPr>
      </w:pPr>
    </w:p>
    <w:p w:rsidR="00324213" w:rsidRPr="009B7ED3" w:rsidRDefault="00324213" w:rsidP="00324213">
      <w:pPr>
        <w:jc w:val="both"/>
        <w:rPr>
          <w:rFonts w:ascii="Times New Roman" w:hAnsi="Times New Roman" w:cs="Times New Roman"/>
          <w:sz w:val="24"/>
          <w:szCs w:val="24"/>
        </w:rPr>
      </w:pPr>
    </w:p>
    <w:p w:rsidR="00324213" w:rsidRPr="009B7ED3" w:rsidRDefault="00324213" w:rsidP="00324213">
      <w:pPr>
        <w:jc w:val="both"/>
        <w:rPr>
          <w:rFonts w:ascii="Times New Roman" w:eastAsia="Calibri" w:hAnsi="Times New Roman" w:cs="Times New Roman"/>
          <w:sz w:val="24"/>
          <w:szCs w:val="24"/>
        </w:rPr>
      </w:pPr>
    </w:p>
    <w:p w:rsidR="00324213" w:rsidRPr="009B7ED3" w:rsidRDefault="00324213" w:rsidP="00324213">
      <w:pPr>
        <w:pStyle w:val="lineanueva"/>
        <w:numPr>
          <w:ilvl w:val="0"/>
          <w:numId w:val="1"/>
        </w:numPr>
        <w:pBdr>
          <w:bottom w:val="none" w:sz="0" w:space="0" w:color="auto"/>
        </w:pBdr>
        <w:ind w:left="426" w:hanging="426"/>
        <w:rPr>
          <w:rFonts w:ascii="Times New Roman" w:hAnsi="Times New Roman"/>
          <w:b/>
          <w:sz w:val="24"/>
          <w:szCs w:val="24"/>
          <w:u w:val="single"/>
          <w:lang w:eastAsia="es-AR"/>
        </w:rPr>
      </w:pPr>
      <w:r w:rsidRPr="009B7ED3">
        <w:rPr>
          <w:rFonts w:ascii="Times New Roman" w:hAnsi="Times New Roman"/>
          <w:b/>
          <w:sz w:val="24"/>
          <w:szCs w:val="24"/>
          <w:u w:val="single"/>
          <w:lang w:eastAsia="es-AR"/>
        </w:rPr>
        <w:t>Vigencia</w:t>
      </w:r>
    </w:p>
    <w:p w:rsidR="00324213" w:rsidRPr="009B7ED3" w:rsidRDefault="00324213" w:rsidP="00324213">
      <w:pPr>
        <w:pStyle w:val="lineanueva"/>
        <w:pBdr>
          <w:bottom w:val="none" w:sz="0" w:space="0" w:color="auto"/>
        </w:pBdr>
        <w:rPr>
          <w:rFonts w:ascii="Times New Roman" w:hAnsi="Times New Roman"/>
          <w:sz w:val="24"/>
          <w:szCs w:val="24"/>
          <w:lang w:val="es-AR" w:eastAsia="es-AR"/>
        </w:rPr>
      </w:pPr>
      <w:r w:rsidRPr="009B7ED3">
        <w:rPr>
          <w:rFonts w:ascii="Times New Roman" w:hAnsi="Times New Roman"/>
          <w:sz w:val="24"/>
          <w:szCs w:val="24"/>
          <w:lang w:val="es-AR" w:eastAsia="es-AR"/>
        </w:rPr>
        <w:t xml:space="preserve">Las disposiciones de la presente ley tienen aplicación </w:t>
      </w:r>
      <w:r w:rsidRPr="009B7ED3">
        <w:rPr>
          <w:rFonts w:ascii="Times New Roman" w:hAnsi="Times New Roman"/>
          <w:b/>
          <w:i/>
          <w:sz w:val="24"/>
          <w:szCs w:val="24"/>
          <w:lang w:val="es-AR" w:eastAsia="es-AR"/>
        </w:rPr>
        <w:t xml:space="preserve">a partir del 1 de </w:t>
      </w:r>
      <w:proofErr w:type="gramStart"/>
      <w:r w:rsidRPr="009B7ED3">
        <w:rPr>
          <w:rFonts w:ascii="Times New Roman" w:hAnsi="Times New Roman"/>
          <w:b/>
          <w:i/>
          <w:sz w:val="24"/>
          <w:szCs w:val="24"/>
          <w:lang w:val="es-AR" w:eastAsia="es-AR"/>
        </w:rPr>
        <w:t>Enero</w:t>
      </w:r>
      <w:proofErr w:type="gramEnd"/>
      <w:r w:rsidRPr="009B7ED3">
        <w:rPr>
          <w:rFonts w:ascii="Times New Roman" w:hAnsi="Times New Roman"/>
          <w:b/>
          <w:i/>
          <w:sz w:val="24"/>
          <w:szCs w:val="24"/>
          <w:lang w:val="es-AR" w:eastAsia="es-AR"/>
        </w:rPr>
        <w:t xml:space="preserve"> de 2024, inclusive</w:t>
      </w:r>
      <w:r w:rsidRPr="009B7ED3">
        <w:rPr>
          <w:rFonts w:ascii="Times New Roman" w:hAnsi="Times New Roman"/>
          <w:sz w:val="24"/>
          <w:szCs w:val="24"/>
          <w:lang w:val="es-AR" w:eastAsia="es-AR"/>
        </w:rPr>
        <w:t xml:space="preserve">. </w:t>
      </w:r>
    </w:p>
    <w:p w:rsidR="00324213" w:rsidRPr="009B7ED3" w:rsidRDefault="00324213" w:rsidP="00324213">
      <w:pPr>
        <w:rPr>
          <w:rFonts w:ascii="Times New Roman" w:hAnsi="Times New Roman" w:cs="Times New Roman"/>
          <w:sz w:val="24"/>
          <w:szCs w:val="24"/>
        </w:rPr>
      </w:pPr>
    </w:p>
    <w:p w:rsidR="00324213" w:rsidRPr="009B7ED3" w:rsidRDefault="00324213" w:rsidP="00324213">
      <w:pPr>
        <w:rPr>
          <w:rFonts w:ascii="Times New Roman" w:hAnsi="Times New Roman" w:cs="Times New Roman"/>
          <w:sz w:val="24"/>
          <w:szCs w:val="24"/>
        </w:rPr>
      </w:pPr>
    </w:p>
    <w:p w:rsidR="00324213" w:rsidRPr="009B7ED3" w:rsidRDefault="00324213" w:rsidP="00324213">
      <w:pPr>
        <w:rPr>
          <w:rFonts w:ascii="Times New Roman" w:hAnsi="Times New Roman" w:cs="Times New Roman"/>
          <w:sz w:val="24"/>
          <w:szCs w:val="24"/>
        </w:rPr>
      </w:pPr>
    </w:p>
    <w:p w:rsidR="00324213" w:rsidRPr="009B7ED3" w:rsidRDefault="00324213" w:rsidP="00324213">
      <w:pPr>
        <w:rPr>
          <w:rFonts w:ascii="Times New Roman" w:hAnsi="Times New Roman" w:cs="Times New Roman"/>
          <w:sz w:val="24"/>
          <w:szCs w:val="24"/>
        </w:rPr>
      </w:pPr>
    </w:p>
    <w:p w:rsidR="00324213" w:rsidRPr="009B7ED3" w:rsidRDefault="00324213" w:rsidP="00324213">
      <w:pPr>
        <w:rPr>
          <w:rFonts w:ascii="Times New Roman" w:hAnsi="Times New Roman" w:cs="Times New Roman"/>
          <w:sz w:val="24"/>
          <w:szCs w:val="24"/>
        </w:rPr>
      </w:pPr>
    </w:p>
    <w:p w:rsidR="00324213" w:rsidRPr="009B7ED3" w:rsidRDefault="00621163" w:rsidP="00324213">
      <w:pPr>
        <w:jc w:val="both"/>
        <w:rPr>
          <w:rFonts w:ascii="Times New Roman" w:hAnsi="Times New Roman" w:cs="Times New Roman"/>
          <w:sz w:val="24"/>
          <w:szCs w:val="24"/>
        </w:rPr>
      </w:pPr>
      <w:r>
        <w:rPr>
          <w:rFonts w:ascii="Times New Roman" w:hAnsi="Times New Roman" w:cs="Times New Roman"/>
          <w:sz w:val="24"/>
          <w:szCs w:val="24"/>
        </w:rPr>
        <w:t xml:space="preserve">Buenos Aires, </w:t>
      </w:r>
      <w:r w:rsidR="00F72261">
        <w:rPr>
          <w:rFonts w:ascii="Times New Roman" w:hAnsi="Times New Roman" w:cs="Times New Roman"/>
          <w:sz w:val="24"/>
          <w:szCs w:val="24"/>
        </w:rPr>
        <w:t>26</w:t>
      </w:r>
      <w:r w:rsidR="00324213" w:rsidRPr="009B7ED3">
        <w:rPr>
          <w:rFonts w:ascii="Times New Roman" w:hAnsi="Times New Roman" w:cs="Times New Roman"/>
          <w:sz w:val="24"/>
          <w:szCs w:val="24"/>
        </w:rPr>
        <w:t xml:space="preserve"> de </w:t>
      </w:r>
      <w:proofErr w:type="gramStart"/>
      <w:r w:rsidR="00324213" w:rsidRPr="009B7ED3">
        <w:rPr>
          <w:rFonts w:ascii="Times New Roman" w:hAnsi="Times New Roman" w:cs="Times New Roman"/>
          <w:sz w:val="24"/>
          <w:szCs w:val="24"/>
        </w:rPr>
        <w:t>Enero</w:t>
      </w:r>
      <w:proofErr w:type="gramEnd"/>
      <w:r w:rsidR="00324213" w:rsidRPr="009B7ED3">
        <w:rPr>
          <w:rFonts w:ascii="Times New Roman" w:hAnsi="Times New Roman" w:cs="Times New Roman"/>
          <w:sz w:val="24"/>
          <w:szCs w:val="24"/>
        </w:rPr>
        <w:t xml:space="preserve"> de 2024.</w:t>
      </w:r>
    </w:p>
    <w:p w:rsidR="00324213" w:rsidRPr="009B7ED3" w:rsidRDefault="00324213" w:rsidP="00324213">
      <w:pPr>
        <w:jc w:val="both"/>
        <w:rPr>
          <w:rFonts w:ascii="Times New Roman" w:hAnsi="Times New Roman" w:cs="Times New Roman"/>
          <w:sz w:val="24"/>
          <w:szCs w:val="24"/>
        </w:rPr>
      </w:pPr>
    </w:p>
    <w:p w:rsidR="00324213" w:rsidRPr="009B7ED3" w:rsidRDefault="00324213" w:rsidP="00324213">
      <w:pPr>
        <w:jc w:val="both"/>
        <w:rPr>
          <w:rFonts w:ascii="Times New Roman" w:hAnsi="Times New Roman" w:cs="Times New Roman"/>
          <w:sz w:val="24"/>
          <w:szCs w:val="24"/>
        </w:rPr>
      </w:pPr>
    </w:p>
    <w:p w:rsidR="00324213" w:rsidRPr="009B7ED3" w:rsidRDefault="00324213" w:rsidP="00324213">
      <w:pPr>
        <w:jc w:val="both"/>
        <w:rPr>
          <w:rFonts w:ascii="Times New Roman" w:hAnsi="Times New Roman" w:cs="Times New Roman"/>
          <w:sz w:val="24"/>
          <w:szCs w:val="24"/>
        </w:rPr>
      </w:pPr>
    </w:p>
    <w:p w:rsidR="00324213" w:rsidRPr="009B7ED3" w:rsidRDefault="00324213" w:rsidP="00324213">
      <w:pPr>
        <w:jc w:val="center"/>
        <w:rPr>
          <w:rFonts w:ascii="Times New Roman" w:hAnsi="Times New Roman" w:cs="Times New Roman"/>
          <w:sz w:val="24"/>
          <w:szCs w:val="24"/>
        </w:rPr>
      </w:pPr>
      <w:r w:rsidRPr="009B7ED3">
        <w:rPr>
          <w:rFonts w:ascii="Times New Roman" w:hAnsi="Times New Roman" w:cs="Times New Roman"/>
          <w:b/>
          <w:sz w:val="24"/>
          <w:szCs w:val="24"/>
          <w:u w:val="single"/>
        </w:rPr>
        <w:lastRenderedPageBreak/>
        <w:t>ANEXO I – Provincia de Buenos Aires.</w:t>
      </w:r>
    </w:p>
    <w:p w:rsidR="00324213" w:rsidRPr="009B7ED3" w:rsidRDefault="00324213" w:rsidP="00324213">
      <w:pPr>
        <w:jc w:val="center"/>
        <w:rPr>
          <w:rFonts w:ascii="Times New Roman" w:hAnsi="Times New Roman" w:cs="Times New Roman"/>
          <w:b/>
          <w:sz w:val="24"/>
          <w:szCs w:val="24"/>
        </w:rPr>
      </w:pP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A) Comercialización mayorista o minorista</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Grandes contribuyentes: 5%</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Resto de contribuyentes: 3,5%</w:t>
      </w:r>
    </w:p>
    <w:p w:rsidR="00324213" w:rsidRPr="009B7ED3" w:rsidRDefault="00324213" w:rsidP="00324213">
      <w:pPr>
        <w:pStyle w:val="textocentradonovedades"/>
        <w:spacing w:before="0" w:beforeAutospacing="0" w:after="0" w:afterAutospacing="0"/>
        <w:ind w:left="112" w:right="112"/>
        <w:jc w:val="center"/>
        <w:rPr>
          <w:color w:val="000000"/>
        </w:rPr>
      </w:pPr>
      <w:r w:rsidRPr="009B7ED3">
        <w:rPr>
          <w:rStyle w:val="negritanovedades"/>
          <w:b/>
          <w:bCs/>
          <w:color w:val="000000"/>
        </w:rPr>
        <w:t>Pequeños contribuyentes:</w:t>
      </w:r>
      <w:r w:rsidRPr="009B7ED3">
        <w:rPr>
          <w:color w:val="000000"/>
        </w:rPr>
        <w:t> </w:t>
      </w:r>
      <w:r w:rsidRPr="009B7ED3">
        <w:rPr>
          <w:rStyle w:val="negritanovedades"/>
          <w:b/>
          <w:bCs/>
          <w:color w:val="000000"/>
        </w:rPr>
        <w:t>2,5%</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Venta al por menor de productos de la canasta básica: 1,5%</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Matarifes: 0,5%</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La alícuota del tres con cinco por ciento (3,5%) resultará aplicable a las siguientes actividades, </w:t>
      </w:r>
      <w:r w:rsidRPr="009B7ED3">
        <w:rPr>
          <w:rStyle w:val="cursivanovedades"/>
          <w:i/>
          <w:iCs/>
          <w:color w:val="000000"/>
        </w:rPr>
        <w:t>excepto las comprendidas en el código 472130 del Nomenclador de Actividades del Impuesto sobre los Ingresos Brutos (NAIIB-18)</w:t>
      </w:r>
      <w:r w:rsidRPr="009B7ED3">
        <w:rPr>
          <w:color w:val="000000"/>
        </w:rPr>
        <w:t>, cuando el total de ingresos gravados, no gravados y exentos, obtenidos por el contribuyente en el período fiscal anterior, por el desarrollo de cualquier actividad dentro o fuera de la provincia, no supere la suma de</w:t>
      </w:r>
      <w:r w:rsidRPr="009B7ED3">
        <w:rPr>
          <w:rStyle w:val="cursivanovedades"/>
          <w:i/>
          <w:iCs/>
          <w:color w:val="000000"/>
        </w:rPr>
        <w:t> </w:t>
      </w:r>
      <w:r w:rsidRPr="009B7ED3">
        <w:rPr>
          <w:color w:val="000000"/>
        </w:rPr>
        <w:t>pesos setecientos sesenta y cuatro millones trescientos dos mil quinientos ($ 764.302.500).</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no superen la suma de pesos ciento veintisiete millones trescientos ochenta y tres mil setecientos cincuenta ($ 127.383.750).</w:t>
      </w:r>
    </w:p>
    <w:p w:rsidR="00324213" w:rsidRPr="009B7ED3" w:rsidRDefault="00324213" w:rsidP="00324213">
      <w:pPr>
        <w:pStyle w:val="sangrianovedades"/>
        <w:spacing w:before="80" w:beforeAutospacing="0" w:after="0" w:afterAutospacing="0"/>
        <w:ind w:left="112" w:right="112" w:firstLine="112"/>
        <w:jc w:val="both"/>
        <w:rPr>
          <w:color w:val="000000"/>
        </w:rPr>
      </w:pPr>
      <w:r w:rsidRPr="009B7ED3">
        <w:rPr>
          <w:color w:val="000000"/>
        </w:rPr>
        <w:t>La alícuota del 3,5% resultará aplicable exclusivamente a los ingresos provenientes de las actividades mencionadas, con el límite de los ingresos atribuidos a la Provincia de Buenos Aires por esa misma actividad, para el supuesto de contribuyentes comprendidos en las normas del Convenio Multilateral.</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Por otra parte, la alícuota del dos y medio por ciento (2,5%) resultará aplicable cuando el total de ingresos gravados, no gravados y exentos, obtenidos por el contribuyente en el período fiscal anterior, por el desarrollo de cualquier actividad dentro o fuera de la provincia, </w:t>
      </w:r>
      <w:r w:rsidRPr="009B7ED3">
        <w:rPr>
          <w:rStyle w:val="cursivanovedades"/>
          <w:i/>
          <w:iCs/>
          <w:color w:val="000000"/>
        </w:rPr>
        <w:t>-excepto las comprendidas en el código 472130 del Nomenclador de Actividades del Impuesto sobre los Ingresos Brutos (NAIIB-18)-</w:t>
      </w:r>
      <w:r w:rsidRPr="009B7ED3">
        <w:rPr>
          <w:color w:val="000000"/>
        </w:rPr>
        <w:t> que no supere la suma de pesos veintinueve millones trescientos noventa y seis mil doscientos cincuenta ($ 29.396.250)</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no superen la suma de pesos cuatro millones ochocientos noventa y nueve mil trescientos setenta y cinco ($ 4.899.375).</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rStyle w:val="cursivanovedades"/>
          <w:i/>
          <w:iCs/>
          <w:color w:val="000000"/>
        </w:rPr>
        <w:t xml:space="preserve">Para las actividades comprendidas en el código 472130 del Nomenclador de Actividades del Impuesto sobre los Ingresos Brutos (NAIIB-18), la alícuota del dos con cinco por ciento (2,5%), resultará aplicable cuando el total de ingresos gravados, no gravados y exentos, obtenidos por el o la contribuyente en el período fiscal anterior, por el desarrollo de cualquier actividad dentro o fuera de la </w:t>
      </w:r>
      <w:r w:rsidRPr="009B7ED3">
        <w:rPr>
          <w:rStyle w:val="cursivanovedades"/>
          <w:i/>
          <w:iCs/>
          <w:color w:val="000000"/>
        </w:rPr>
        <w:lastRenderedPageBreak/>
        <w:t>Provincia, no supere la suma de pesos suma de pesos setecientos sesenta y cuatro millones trescientos dos mil quinientos ($ 764.302.500).</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rStyle w:val="cursivanovedades"/>
          <w:i/>
          <w:iCs/>
          <w:color w:val="000000"/>
        </w:rPr>
        <w:t>Cuando se trate de contribuyentes que hayan iniciado actividades durante el ejercicio fiscal en curso, quedarán comprendidos en el tratamiento del párrafo anterior, siempre que el monto de ingresos gravados, no gravados y exentos obtenidos durante los dos primeros meses a partir del inicio de las mismas, no superen la suma de pesos ciento veintisiete millones trescientos ochenta y tres mil setecientos cincuenta ($ 127.383.750).</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Se fija en 1,5% la alícuota aplicable a los códigos </w:t>
      </w:r>
      <w:hyperlink r:id="rId8" w:anchor="nota471130" w:tgtFrame="_self" w:history="1">
        <w:r w:rsidRPr="009B7ED3">
          <w:rPr>
            <w:rStyle w:val="hipervnculo"/>
            <w:color w:val="0000FF"/>
            <w:u w:val="single"/>
          </w:rPr>
          <w:t>471130</w:t>
        </w:r>
      </w:hyperlink>
      <w:r w:rsidRPr="009B7ED3">
        <w:rPr>
          <w:color w:val="000000"/>
        </w:rPr>
        <w:t>, </w:t>
      </w:r>
      <w:hyperlink r:id="rId9" w:anchor="nota471191" w:tgtFrame="_self" w:history="1">
        <w:r w:rsidRPr="009B7ED3">
          <w:rPr>
            <w:rStyle w:val="hipervnculo"/>
            <w:color w:val="0000FF"/>
            <w:u w:val="single"/>
          </w:rPr>
          <w:t>471191</w:t>
        </w:r>
      </w:hyperlink>
      <w:r w:rsidRPr="009B7ED3">
        <w:rPr>
          <w:color w:val="000000"/>
        </w:rPr>
        <w:t>, </w:t>
      </w:r>
      <w:hyperlink r:id="rId10" w:anchor="nota472111" w:tgtFrame="_self" w:history="1">
        <w:r w:rsidRPr="009B7ED3">
          <w:rPr>
            <w:rStyle w:val="hipervnculo"/>
            <w:color w:val="0000FF"/>
            <w:u w:val="single"/>
          </w:rPr>
          <w:t>472111</w:t>
        </w:r>
      </w:hyperlink>
      <w:r w:rsidRPr="009B7ED3">
        <w:rPr>
          <w:color w:val="000000"/>
        </w:rPr>
        <w:t>, </w:t>
      </w:r>
      <w:hyperlink r:id="rId11" w:anchor="nota472112" w:tgtFrame="_self" w:history="1">
        <w:r w:rsidRPr="009B7ED3">
          <w:rPr>
            <w:rStyle w:val="hipervnculo"/>
            <w:color w:val="0000FF"/>
            <w:u w:val="single"/>
          </w:rPr>
          <w:t>472112</w:t>
        </w:r>
      </w:hyperlink>
      <w:r w:rsidRPr="009B7ED3">
        <w:rPr>
          <w:color w:val="000000"/>
        </w:rPr>
        <w:t>, </w:t>
      </w:r>
      <w:hyperlink r:id="rId12" w:anchor="nota472120" w:tgtFrame="_self" w:history="1">
        <w:r w:rsidRPr="009B7ED3">
          <w:rPr>
            <w:rStyle w:val="hipervnculo"/>
            <w:color w:val="0000FF"/>
            <w:u w:val="single"/>
          </w:rPr>
          <w:t>472120</w:t>
        </w:r>
      </w:hyperlink>
      <w:r w:rsidRPr="009B7ED3">
        <w:rPr>
          <w:color w:val="000000"/>
        </w:rPr>
        <w:t>, </w:t>
      </w:r>
      <w:hyperlink r:id="rId13" w:anchor="nota472140" w:tgtFrame="_self" w:history="1">
        <w:r w:rsidRPr="009B7ED3">
          <w:rPr>
            <w:rStyle w:val="hipervnculo"/>
            <w:color w:val="0000FF"/>
            <w:u w:val="single"/>
          </w:rPr>
          <w:t>472140</w:t>
        </w:r>
      </w:hyperlink>
      <w:r w:rsidRPr="009B7ED3">
        <w:rPr>
          <w:color w:val="000000"/>
        </w:rPr>
        <w:t>, </w:t>
      </w:r>
      <w:hyperlink r:id="rId14" w:anchor="nota472150" w:tgtFrame="_self" w:history="1">
        <w:r w:rsidRPr="009B7ED3">
          <w:rPr>
            <w:rStyle w:val="hipervnculo"/>
            <w:color w:val="0000FF"/>
            <w:u w:val="single"/>
          </w:rPr>
          <w:t>472150</w:t>
        </w:r>
      </w:hyperlink>
      <w:r w:rsidRPr="009B7ED3">
        <w:rPr>
          <w:color w:val="000000"/>
        </w:rPr>
        <w:t>, </w:t>
      </w:r>
      <w:hyperlink r:id="rId15" w:anchor="nota472160" w:tgtFrame="_self" w:history="1">
        <w:r w:rsidRPr="009B7ED3">
          <w:rPr>
            <w:rStyle w:val="hipervnculo"/>
            <w:color w:val="0000FF"/>
            <w:u w:val="single"/>
          </w:rPr>
          <w:t>472160</w:t>
        </w:r>
      </w:hyperlink>
      <w:r w:rsidRPr="009B7ED3">
        <w:rPr>
          <w:color w:val="000000"/>
        </w:rPr>
        <w:t> y </w:t>
      </w:r>
      <w:hyperlink r:id="rId16" w:anchor="nota472171" w:tgtFrame="_self" w:history="1">
        <w:r w:rsidRPr="009B7ED3">
          <w:rPr>
            <w:rStyle w:val="hipervnculo"/>
            <w:color w:val="0000FF"/>
            <w:u w:val="single"/>
          </w:rPr>
          <w:t>472171</w:t>
        </w:r>
      </w:hyperlink>
      <w:r w:rsidRPr="009B7ED3">
        <w:rPr>
          <w:color w:val="000000"/>
        </w:rPr>
        <w:t> del NAIIB-18 cuando el total de ingresos gravados, no gravados y exentos, obtenidos por el contribuyente en el período fiscal anterior, por el desarrollo de cualquier actividad dentro o fuera de la Provincia, no supere la suma de pesos diecinueve millones quinientos noventa y siete mil quinientos ($ 19.597.500).</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no superen la suma de</w:t>
      </w:r>
      <w:r w:rsidRPr="009B7ED3">
        <w:rPr>
          <w:rStyle w:val="cursivanovedades"/>
          <w:i/>
          <w:iCs/>
          <w:color w:val="000000"/>
        </w:rPr>
        <w:t> </w:t>
      </w:r>
      <w:r w:rsidRPr="009B7ED3">
        <w:rPr>
          <w:color w:val="000000"/>
        </w:rPr>
        <w:t>tres millones doscientos sesenta y seis mil doscientos cincuenta ($ 3.266.250).</w:t>
      </w:r>
    </w:p>
    <w:p w:rsidR="00324213" w:rsidRPr="009B7ED3" w:rsidRDefault="00324213" w:rsidP="00324213">
      <w:pPr>
        <w:pStyle w:val="sangrianovedades"/>
        <w:spacing w:before="80" w:beforeAutospacing="0" w:after="0" w:afterAutospacing="0"/>
        <w:ind w:left="112" w:right="112" w:firstLine="112"/>
        <w:jc w:val="both"/>
        <w:rPr>
          <w:color w:val="000000"/>
        </w:rPr>
      </w:pPr>
    </w:p>
    <w:p w:rsidR="00324213" w:rsidRPr="00F72261" w:rsidRDefault="00F72261" w:rsidP="00F72261">
      <w:pPr>
        <w:ind w:left="142" w:firstLine="142"/>
        <w:jc w:val="both"/>
        <w:rPr>
          <w:rFonts w:ascii="Times New Roman" w:eastAsia="Times New Roman" w:hAnsi="Times New Roman" w:cs="Times New Roman"/>
          <w:color w:val="000000"/>
          <w:sz w:val="24"/>
          <w:szCs w:val="24"/>
          <w:lang w:eastAsia="es-ES"/>
        </w:rPr>
      </w:pPr>
      <w:r w:rsidRPr="00F72261">
        <w:rPr>
          <w:rFonts w:ascii="Times New Roman" w:eastAsia="Times New Roman" w:hAnsi="Times New Roman" w:cs="Times New Roman"/>
          <w:color w:val="000000"/>
          <w:sz w:val="24"/>
          <w:szCs w:val="24"/>
          <w:lang w:eastAsia="es-ES"/>
        </w:rPr>
        <w:t>Las alícuotas establecidas resultarán aplicables exclusivamente a los ingresos provenientes de las actividades mencionadas, con el límite de los ingresos atribuidos a la Provincia de Buenos Aires por esa misma actividad, para el supuesto de contribuyentes comprendidos en las normas del Convenio Multilateral. Se establece en 0,5% la alícuota del impuesto para la actividad comprendida en el código del NAIIB-18 siempre que no se encuentren sujetas a otro tratamiento específico ni se trate de supuestos encuadrados en el primer párrafo del (</w:t>
      </w:r>
      <w:proofErr w:type="spellStart"/>
      <w:r w:rsidRPr="00F72261">
        <w:rPr>
          <w:rFonts w:ascii="Times New Roman" w:eastAsia="Times New Roman" w:hAnsi="Times New Roman" w:cs="Times New Roman"/>
          <w:color w:val="000000"/>
          <w:sz w:val="24"/>
          <w:szCs w:val="24"/>
          <w:lang w:eastAsia="es-ES"/>
        </w:rPr>
        <w:t>t.o</w:t>
      </w:r>
      <w:proofErr w:type="spellEnd"/>
      <w:r w:rsidRPr="00F72261">
        <w:rPr>
          <w:rFonts w:ascii="Times New Roman" w:eastAsia="Times New Roman" w:hAnsi="Times New Roman" w:cs="Times New Roman"/>
          <w:color w:val="000000"/>
          <w:sz w:val="24"/>
          <w:szCs w:val="24"/>
          <w:lang w:eastAsia="es-ES"/>
        </w:rPr>
        <w:t>. 2011).</w:t>
      </w:r>
    </w:p>
    <w:p w:rsidR="00324213" w:rsidRPr="00F72261" w:rsidRDefault="00324213" w:rsidP="00324213">
      <w:pPr>
        <w:jc w:val="both"/>
        <w:rPr>
          <w:rFonts w:ascii="Times New Roman" w:eastAsia="Times New Roman" w:hAnsi="Times New Roman" w:cs="Times New Roman"/>
          <w:color w:val="000000"/>
          <w:sz w:val="24"/>
          <w:szCs w:val="24"/>
          <w:lang w:eastAsia="es-ES"/>
        </w:rPr>
      </w:pPr>
    </w:p>
    <w:tbl>
      <w:tblPr>
        <w:tblW w:w="501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9"/>
        <w:gridCol w:w="7450"/>
      </w:tblGrid>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453100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partes, piezas y accesorios de vehículos automotores.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453210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cámaras y cubiertas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453220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baterías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453291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partes, piezas y accesorios nuevos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453292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partes, piezas y accesorios usados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454011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de motocicletas y de sus partes, piezas y accesorios, excepto en comisión.</w:t>
            </w:r>
          </w:p>
        </w:tc>
      </w:tr>
      <w:tr w:rsidR="00324213" w:rsidRPr="009B7ED3" w:rsidTr="001B07AB">
        <w:trPr>
          <w:trHeight w:val="288"/>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461011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comisión o consignación de cereales (incluye arroz), oleaginosas y forrajeras excepto semillas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461012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comisión o consignación de semillas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461013</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comisión o consignación de frutas</w:t>
            </w:r>
          </w:p>
        </w:tc>
      </w:tr>
      <w:tr w:rsidR="00324213" w:rsidRPr="009B7ED3" w:rsidTr="001B07AB">
        <w:trPr>
          <w:trHeight w:val="288"/>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461014</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Acopio y acondicionamiento en comisión o consignación de cereales </w:t>
            </w:r>
            <w:r w:rsidRPr="009B7ED3">
              <w:rPr>
                <w:rFonts w:ascii="Times New Roman" w:eastAsia="Times New Roman" w:hAnsi="Times New Roman" w:cs="Times New Roman"/>
                <w:color w:val="000000"/>
                <w:sz w:val="24"/>
                <w:szCs w:val="24"/>
                <w:lang w:eastAsia="es-ES"/>
              </w:rPr>
              <w:lastRenderedPageBreak/>
              <w:t>(incluye arroz), oleaginosas y forrajeras excepto semillas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461018</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Cooperativas - art. 188 inc. g) y h) del Código Fiscal T.O. 2011.</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461019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en comisión o consignación de productos agrícolas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288"/>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461023</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Comercialización de productos ganaderos efectuada por cuenta propia por los acopiadores de esos productos.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461033</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Matarifes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462201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lanas, cueros en bruto y productos afines.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462209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materias primas pecuarias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incluso animales vivos.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463111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productos lácteos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463112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fiambres y quesos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463121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carnes rojas y derivados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463129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aves, huevos y productos de granja y de la caza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pescado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463140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y empaque de frutas, de legumbres y hortalizas frescas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463151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pan, productos de confitería y pastas frescas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463152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azúcar</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463153</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aceites y grasas</w:t>
            </w:r>
          </w:p>
        </w:tc>
      </w:tr>
      <w:tr w:rsidR="00324213" w:rsidRPr="009B7ED3" w:rsidTr="001B07AB">
        <w:trPr>
          <w:trHeight w:val="288"/>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463154</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café, té, yerba mate y otras infusiones y especias y condimentos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463159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productos y subproductos de molinería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463160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chocolates, golosinas y productos para kioscos y </w:t>
            </w:r>
            <w:proofErr w:type="spellStart"/>
            <w:r w:rsidRPr="009B7ED3">
              <w:rPr>
                <w:rFonts w:ascii="Times New Roman" w:eastAsia="Times New Roman" w:hAnsi="Times New Roman" w:cs="Times New Roman"/>
                <w:color w:val="000000"/>
                <w:sz w:val="24"/>
                <w:szCs w:val="24"/>
                <w:lang w:eastAsia="es-ES"/>
              </w:rPr>
              <w:t>polirrubros</w:t>
            </w:r>
            <w:proofErr w:type="spellEnd"/>
            <w:r w:rsidRPr="009B7ED3">
              <w:rPr>
                <w:rFonts w:ascii="Times New Roman" w:eastAsia="Times New Roman" w:hAnsi="Times New Roman" w:cs="Times New Roman"/>
                <w:color w:val="000000"/>
                <w:sz w:val="24"/>
                <w:szCs w:val="24"/>
                <w:lang w:eastAsia="es-ES"/>
              </w:rPr>
              <w:t xml:space="preserve">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cigarrillos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463170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alimentos balanceados para animales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463180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supermercados mayoristas de alimentos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463191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frutas, legumbres y cereales secos y en conserva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463199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productos alimenticios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463211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vino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463212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bebidas espirituosas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463219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bebidas alcohólicas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463220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bebidas no alcohólicas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464111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tejidos (telas)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464112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de mercería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464113</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mantelería, ropa de cama y artículos textiles para el hogar</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464114</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tapices y alfombras de materiales textiles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464119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productos textiles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464121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prendas de vestir de cuero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464122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medias y prendas de punto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464129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prendas y accesorios de vestir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uniformes y ropa de trabajo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calzado excepto el ortopédico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464141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pieles y cueros curtidos y salados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464142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suelas y afines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464149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artículos de marroquinería, paraguas y productos similares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464150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uniformes y ropa de trabajo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464211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libros y publicaciones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464212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diarios y revistas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464221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papel y productos de papel y cartón excepto envases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464222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envases de papel y cartón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464223</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de librería y papelería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464320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productos cosméticos, de tocador y de perfumería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464330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instrumental médico y odontológico y artículos ortopédicos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464340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productos veterinarios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464410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de óptica y de fotografía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464420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de relojería, joyería y fantasías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464501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electrodomésticos y artefactos para el hogar excepto equipos de audio y video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464502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equipos de audio, video y televisión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464610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muebles excepto de oficina; artículos de mimbre y corcho; colchones y somieres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464620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de iluminación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464631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de vidrio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464632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de bazar y menaje excepto de vidrio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464910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CD y DVD de audio y video grabados.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464920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materiales y productos de limpieza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464930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juguetes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464940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bicicletas y rodados similares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464950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de esparcimiento y deportes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464991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flores y plantas naturales y artificiales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464999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artículos de uso doméstico o personal </w:t>
            </w:r>
            <w:proofErr w:type="spellStart"/>
            <w:r w:rsidRPr="009B7ED3">
              <w:rPr>
                <w:rFonts w:ascii="Times New Roman" w:eastAsia="Times New Roman" w:hAnsi="Times New Roman" w:cs="Times New Roman"/>
                <w:color w:val="000000"/>
                <w:sz w:val="24"/>
                <w:szCs w:val="24"/>
                <w:lang w:eastAsia="es-ES"/>
              </w:rPr>
              <w:t>n.c.p</w:t>
            </w:r>
            <w:proofErr w:type="spellEnd"/>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465100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equipos, periféricos, accesorios y programas informáticos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465210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equipos de telefonía y comunicaciones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465220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componentes electrónicos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465310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máquinas, equipos e implementos de uso en los sectores agropecuario, jardinería, silvicultura, pesca y caza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465320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máquinas, equipos e implementos de uso en la elaboración de alimentos, bebidas y tabaco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465330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máquinas, equipos e implementos de uso en la fabricación de textiles, prendas y accesorios de vestir, calzado, artículos de cuero y marroquinería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465340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máquinas, equipos e implementos de uso en imprentas, artes gráficas y actividades conexas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465350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máquinas, equipos e implementos de uso médico y paramédico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465360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máquinas, equipos e implementos de uso en la industria del plástico y del caucho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465390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máquinas, equipos e implementos de uso especial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465400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máquinas-herramienta de uso general.</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465500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vehículos, equipos y máquinas para el transporte ferroviario, aéreo y de navegación.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465610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muebles e instalaciones para oficinas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465690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muebles e instalaciones para la industria, el comercio y los servicios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465910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máquinas y equipo de control y seguridad</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465920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maquinaria y equipo de oficina, excepto equipo informático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465930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equipo profesional y científico e instrumentos de medida y de control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465990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máquinas, equipo y materiales conexos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466119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combustibles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y lubricantes para automotores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466129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combustibles, lubricantes, leña y carbón, excepto gas licuado y combustibles y lubricantes para automotores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466200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metales y minerales metalíferos.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466310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aberturas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466320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productos de madera excepto muebles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466330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de ferretería y materiales eléctricos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466340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pinturas y productos conexos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466350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cristales y espejos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466360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para plomería, instalación de gas y calefacción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466370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papeles para pared, revestimiento para pisos de goma, plástico y textiles, y artículos similares para la decoración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466391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de loza, cerámica y porcelana de uso en construcción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466399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artículos para la construcción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466910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productos intermedios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desperdicios y desechos textiles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466920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productos intermedios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desperdicios y desechos de papel y cartón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466931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artículos de plástico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466939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productos intermedios, desperdicios y desechos de vidrio, caucho, goma y químicos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466940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productos intermedios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desperdicios y desechos metálicos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466990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productos intermedios, desperdicios y desechos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469010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insumos agropecuarios diversos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469090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mercancías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471110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en hipermercados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471120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en supermercados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 w:name="nota471130"/>
            <w:bookmarkEnd w:id="1"/>
            <w:r w:rsidRPr="009B7ED3">
              <w:rPr>
                <w:rFonts w:ascii="Times New Roman" w:eastAsia="Times New Roman" w:hAnsi="Times New Roman" w:cs="Times New Roman"/>
                <w:color w:val="000000"/>
                <w:sz w:val="24"/>
                <w:szCs w:val="24"/>
                <w:lang w:eastAsia="es-ES"/>
              </w:rPr>
              <w:t>471130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en </w:t>
            </w:r>
            <w:proofErr w:type="spellStart"/>
            <w:r w:rsidRPr="009B7ED3">
              <w:rPr>
                <w:rFonts w:ascii="Times New Roman" w:eastAsia="Times New Roman" w:hAnsi="Times New Roman" w:cs="Times New Roman"/>
                <w:color w:val="000000"/>
                <w:sz w:val="24"/>
                <w:szCs w:val="24"/>
                <w:lang w:eastAsia="es-ES"/>
              </w:rPr>
              <w:t>minimercados</w:t>
            </w:r>
            <w:proofErr w:type="spellEnd"/>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2" w:name="nota471191"/>
            <w:bookmarkEnd w:id="2"/>
            <w:r w:rsidRPr="009B7ED3">
              <w:rPr>
                <w:rFonts w:ascii="Times New Roman" w:eastAsia="Times New Roman" w:hAnsi="Times New Roman" w:cs="Times New Roman"/>
                <w:color w:val="000000"/>
                <w:sz w:val="24"/>
                <w:szCs w:val="24"/>
                <w:lang w:eastAsia="es-ES"/>
              </w:rPr>
              <w:t>471191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en kioscos, </w:t>
            </w:r>
            <w:proofErr w:type="spellStart"/>
            <w:r w:rsidRPr="009B7ED3">
              <w:rPr>
                <w:rFonts w:ascii="Times New Roman" w:eastAsia="Times New Roman" w:hAnsi="Times New Roman" w:cs="Times New Roman"/>
                <w:color w:val="000000"/>
                <w:sz w:val="24"/>
                <w:szCs w:val="24"/>
                <w:lang w:eastAsia="es-ES"/>
              </w:rPr>
              <w:t>polirrubros</w:t>
            </w:r>
            <w:proofErr w:type="spellEnd"/>
            <w:r w:rsidRPr="009B7ED3">
              <w:rPr>
                <w:rFonts w:ascii="Times New Roman" w:eastAsia="Times New Roman" w:hAnsi="Times New Roman" w:cs="Times New Roman"/>
                <w:color w:val="000000"/>
                <w:sz w:val="24"/>
                <w:szCs w:val="24"/>
                <w:lang w:eastAsia="es-ES"/>
              </w:rPr>
              <w:t xml:space="preserve"> y comercios no especializados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tabaco, cigarros y cigarrillos.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471900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en comercios no especializados, sin predominio de productos alimenticios y bebidas.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3" w:name="nota472111"/>
            <w:bookmarkEnd w:id="3"/>
            <w:r w:rsidRPr="009B7ED3">
              <w:rPr>
                <w:rFonts w:ascii="Times New Roman" w:eastAsia="Times New Roman" w:hAnsi="Times New Roman" w:cs="Times New Roman"/>
                <w:color w:val="000000"/>
                <w:sz w:val="24"/>
                <w:szCs w:val="24"/>
                <w:lang w:eastAsia="es-ES"/>
              </w:rPr>
              <w:lastRenderedPageBreak/>
              <w:t>472111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productos lácteos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4" w:name="nota472112"/>
            <w:bookmarkEnd w:id="4"/>
            <w:r w:rsidRPr="009B7ED3">
              <w:rPr>
                <w:rFonts w:ascii="Times New Roman" w:eastAsia="Times New Roman" w:hAnsi="Times New Roman" w:cs="Times New Roman"/>
                <w:color w:val="000000"/>
                <w:sz w:val="24"/>
                <w:szCs w:val="24"/>
                <w:lang w:eastAsia="es-ES"/>
              </w:rPr>
              <w:t>472112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fiambres y embutidos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5" w:name="nota472120"/>
            <w:bookmarkEnd w:id="5"/>
            <w:r w:rsidRPr="009B7ED3">
              <w:rPr>
                <w:rFonts w:ascii="Times New Roman" w:eastAsia="Times New Roman" w:hAnsi="Times New Roman" w:cs="Times New Roman"/>
                <w:color w:val="000000"/>
                <w:sz w:val="24"/>
                <w:szCs w:val="24"/>
                <w:lang w:eastAsia="es-ES"/>
              </w:rPr>
              <w:t>472120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productos de almacén y dietética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6" w:name="nota472130"/>
            <w:bookmarkEnd w:id="6"/>
            <w:r w:rsidRPr="009B7ED3">
              <w:rPr>
                <w:rFonts w:ascii="Times New Roman" w:eastAsia="Times New Roman" w:hAnsi="Times New Roman" w:cs="Times New Roman"/>
                <w:i/>
                <w:iCs/>
                <w:color w:val="000000"/>
                <w:sz w:val="24"/>
                <w:szCs w:val="24"/>
                <w:lang w:eastAsia="es-ES"/>
              </w:rPr>
              <w:t>472130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i/>
                <w:iCs/>
                <w:color w:val="000000"/>
                <w:sz w:val="24"/>
                <w:szCs w:val="24"/>
                <w:lang w:eastAsia="es-ES"/>
              </w:rPr>
              <w:t>Venta al por menor de carnes rojas, menudencias y chacinados frescos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7" w:name="nota472140"/>
            <w:bookmarkEnd w:id="7"/>
            <w:r w:rsidRPr="009B7ED3">
              <w:rPr>
                <w:rFonts w:ascii="Times New Roman" w:eastAsia="Times New Roman" w:hAnsi="Times New Roman" w:cs="Times New Roman"/>
                <w:color w:val="000000"/>
                <w:sz w:val="24"/>
                <w:szCs w:val="24"/>
                <w:lang w:eastAsia="es-ES"/>
              </w:rPr>
              <w:t>472140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huevos, carne de aves y productos de granja y de la caza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8" w:name="nota472150"/>
            <w:bookmarkEnd w:id="8"/>
            <w:r w:rsidRPr="009B7ED3">
              <w:rPr>
                <w:rFonts w:ascii="Times New Roman" w:eastAsia="Times New Roman" w:hAnsi="Times New Roman" w:cs="Times New Roman"/>
                <w:color w:val="000000"/>
                <w:sz w:val="24"/>
                <w:szCs w:val="24"/>
                <w:lang w:eastAsia="es-ES"/>
              </w:rPr>
              <w:t>472150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pescados y productos de la pesca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9" w:name="nota472160"/>
            <w:bookmarkEnd w:id="9"/>
            <w:r w:rsidRPr="009B7ED3">
              <w:rPr>
                <w:rFonts w:ascii="Times New Roman" w:eastAsia="Times New Roman" w:hAnsi="Times New Roman" w:cs="Times New Roman"/>
                <w:color w:val="000000"/>
                <w:sz w:val="24"/>
                <w:szCs w:val="24"/>
                <w:lang w:eastAsia="es-ES"/>
              </w:rPr>
              <w:t>472160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frutas, legumbres y hortalizas frescas.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0" w:name="nota472171"/>
            <w:bookmarkEnd w:id="10"/>
            <w:r w:rsidRPr="009B7ED3">
              <w:rPr>
                <w:rFonts w:ascii="Times New Roman" w:eastAsia="Times New Roman" w:hAnsi="Times New Roman" w:cs="Times New Roman"/>
                <w:color w:val="000000"/>
                <w:sz w:val="24"/>
                <w:szCs w:val="24"/>
                <w:lang w:eastAsia="es-ES"/>
              </w:rPr>
              <w:t>472171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pan y productos de panadería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472172</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bombones, golosinas y demás productos de confitería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472190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productos alimenticios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en comercios especializados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472200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bebidas en comercios especializados.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473001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combustible para vehículos automotores y motocicletas, excepto en comisión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473009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en comisión al por menor de combustible para vehículos automotores y motocicletas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474010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equipos, periféricos, accesorios y programas informáticos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474020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aparatos de telefonía y comunicación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475110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hilados, tejidos y artículos de mercería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475120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confecciones para el hogar</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475190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artículos textiles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prendas de vestir</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475210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aberturas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475220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maderas y artículos de madera y corcho, excepto muebles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475230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artículos de ferretería y materiales eléctricos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475240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pinturas y productos conexos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475250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artículos para plomería e instalación de gas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475260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cristales, espejos, mamparas y cerramientos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475270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papeles para pared, revestimientos para pisos y artículos similares para la decoración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475290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materiales de construcción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475300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electrodomésticos, artefactos para el hogar y equipos de audio y video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475410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muebles para el hogar, artículos de mimbre y corcho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475420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colchones y somieres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475430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artículos de iluminación</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475440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artículos de bazar y menaje</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475490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artículos para el hogar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476110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libros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476120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diarios y revistas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476130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papel, cartón, materiales de embalaje y artículos de librería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476200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CD y DVD de audio y video grabados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476310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equipos y artículos deportivos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476320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armas, artículos para la caza y pesca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476400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juguetes, artículos de cotillón y juegos de mesa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477110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ropa interior, medias, prendas para dormir y para la playa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477120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uniformes escolares y guardapolvos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477130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indumentaria para bebés y niños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477140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indumentaria deportiva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477150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prendas de cuero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477190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prendas y accesorios de vestir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477210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artículos de talabartería y artículos regionales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477220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calzado, excepto el ortopédico y el deportivo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477230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calzado deportivo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477290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artículos de marroquinería, paraguas y similares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477320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productos cosméticos, de tocador y de perfumería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477330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instrumental médico y odontológico y artículos ortopédicos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artículos de óptica y fotografía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artículos de relojería y joyería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w:t>
            </w:r>
            <w:proofErr w:type="spellStart"/>
            <w:r w:rsidRPr="009B7ED3">
              <w:rPr>
                <w:rFonts w:ascii="Times New Roman" w:eastAsia="Times New Roman" w:hAnsi="Times New Roman" w:cs="Times New Roman"/>
                <w:color w:val="000000"/>
                <w:sz w:val="24"/>
                <w:szCs w:val="24"/>
                <w:lang w:eastAsia="es-ES"/>
              </w:rPr>
              <w:t>bijouterie</w:t>
            </w:r>
            <w:proofErr w:type="spellEnd"/>
            <w:r w:rsidRPr="009B7ED3">
              <w:rPr>
                <w:rFonts w:ascii="Times New Roman" w:eastAsia="Times New Roman" w:hAnsi="Times New Roman" w:cs="Times New Roman"/>
                <w:color w:val="000000"/>
                <w:sz w:val="24"/>
                <w:szCs w:val="24"/>
                <w:lang w:eastAsia="es-ES"/>
              </w:rPr>
              <w:t xml:space="preserve"> y fantasía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477441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flores, plantas y otros productos de vivero</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477450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materiales y productos de limpieza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477469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fuel </w:t>
            </w:r>
            <w:proofErr w:type="spellStart"/>
            <w:r w:rsidRPr="009B7ED3">
              <w:rPr>
                <w:rFonts w:ascii="Times New Roman" w:eastAsia="Times New Roman" w:hAnsi="Times New Roman" w:cs="Times New Roman"/>
                <w:color w:val="000000"/>
                <w:sz w:val="24"/>
                <w:szCs w:val="24"/>
                <w:lang w:eastAsia="es-ES"/>
              </w:rPr>
              <w:t>oil</w:t>
            </w:r>
            <w:proofErr w:type="spellEnd"/>
            <w:r w:rsidRPr="009B7ED3">
              <w:rPr>
                <w:rFonts w:ascii="Times New Roman" w:eastAsia="Times New Roman" w:hAnsi="Times New Roman" w:cs="Times New Roman"/>
                <w:color w:val="000000"/>
                <w:sz w:val="24"/>
                <w:szCs w:val="24"/>
                <w:lang w:eastAsia="es-ES"/>
              </w:rPr>
              <w:t>, gas en garrafas, carbón y leña.</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477470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productos veterinarios, animales domésticos y alimento balanceado para mascotas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477480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obras de arte</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artículos nuevos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477810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muebles usados.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477820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libros, revistas y similares usados.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477830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antigüedades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477840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oro, monedas, sellos y similares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477890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artículos usados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automotores y motocicletas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478010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alimentos, bebidas y tabaco en puestos móviles y mercados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478090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productos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en puestos móviles y mercados</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479101</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por Internet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479109</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por correo, televisión y otros medios de comunicación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479900</w:t>
            </w:r>
          </w:p>
        </w:tc>
        <w:tc>
          <w:tcPr>
            <w:tcW w:w="430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no realizada en establecimientos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B) Prestaciones de obras y/o servicios: 3,5%</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Incremento de la alícuota para grandes contribuyentes: 4,5%</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Incremento de alícuota para pequeños contribuyentes: 4%</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La alícuota del cuatro con cinco por ciento (4,5%) resultará aplicable a las actividades detalladas en el </w:t>
      </w:r>
      <w:hyperlink r:id="rId17" w:anchor="Art20_incb" w:tgtFrame="_blank" w:history="1">
        <w:r w:rsidRPr="009B7ED3">
          <w:rPr>
            <w:rStyle w:val="hipervnculo"/>
            <w:color w:val="0000FF"/>
            <w:u w:val="single"/>
          </w:rPr>
          <w:t>inciso b) del artículo 20 de la ley (Bs. As.) 15479</w:t>
        </w:r>
      </w:hyperlink>
      <w:r w:rsidRPr="009B7ED3">
        <w:rPr>
          <w:color w:val="000000"/>
        </w:rPr>
        <w:t> -excepto las comprendidas en los códigos</w:t>
      </w:r>
      <w:r w:rsidRPr="009B7ED3">
        <w:rPr>
          <w:rStyle w:val="cursivanovedades"/>
          <w:i/>
          <w:iCs/>
          <w:color w:val="000000"/>
        </w:rPr>
        <w:t> </w:t>
      </w:r>
      <w:hyperlink r:id="rId18" w:anchor="nota591110" w:tgtFrame="_self" w:history="1">
        <w:r w:rsidRPr="009B7ED3">
          <w:rPr>
            <w:rStyle w:val="hipervnculo"/>
            <w:color w:val="0000FF"/>
            <w:u w:val="single"/>
          </w:rPr>
          <w:t>591110</w:t>
        </w:r>
      </w:hyperlink>
      <w:r w:rsidRPr="009B7ED3">
        <w:rPr>
          <w:color w:val="000000"/>
        </w:rPr>
        <w:t>, </w:t>
      </w:r>
      <w:hyperlink r:id="rId19" w:anchor="nota591120" w:tgtFrame="_self" w:history="1">
        <w:r w:rsidRPr="009B7ED3">
          <w:rPr>
            <w:rStyle w:val="hipervnculo"/>
            <w:color w:val="0000FF"/>
            <w:u w:val="single"/>
          </w:rPr>
          <w:t>591120</w:t>
        </w:r>
      </w:hyperlink>
      <w:r w:rsidRPr="009B7ED3">
        <w:rPr>
          <w:color w:val="000000"/>
        </w:rPr>
        <w:t>, </w:t>
      </w:r>
      <w:hyperlink r:id="rId20" w:anchor="nota591200" w:tgtFrame="_self" w:history="1">
        <w:r w:rsidRPr="009B7ED3">
          <w:rPr>
            <w:rStyle w:val="hipervnculo"/>
            <w:color w:val="0000FF"/>
            <w:u w:val="single"/>
          </w:rPr>
          <w:t>591200</w:t>
        </w:r>
      </w:hyperlink>
      <w:r w:rsidRPr="009B7ED3">
        <w:rPr>
          <w:color w:val="000000"/>
        </w:rPr>
        <w:t>, </w:t>
      </w:r>
      <w:hyperlink r:id="rId21" w:anchor="nota591300" w:tgtFrame="_self" w:history="1">
        <w:r w:rsidRPr="009B7ED3">
          <w:rPr>
            <w:rStyle w:val="hipervnculo"/>
            <w:color w:val="0000FF"/>
            <w:u w:val="single"/>
          </w:rPr>
          <w:t>591300</w:t>
        </w:r>
      </w:hyperlink>
      <w:r w:rsidRPr="009B7ED3">
        <w:rPr>
          <w:color w:val="000000"/>
        </w:rPr>
        <w:t>, </w:t>
      </w:r>
      <w:hyperlink r:id="rId22" w:anchor="nota601002" w:tgtFrame="_self" w:history="1">
        <w:r w:rsidRPr="009B7ED3">
          <w:rPr>
            <w:rStyle w:val="hipervnculo"/>
            <w:color w:val="0000FF"/>
            <w:u w:val="single"/>
          </w:rPr>
          <w:t>601002</w:t>
        </w:r>
      </w:hyperlink>
      <w:r w:rsidRPr="009B7ED3">
        <w:rPr>
          <w:color w:val="000000"/>
        </w:rPr>
        <w:t>, </w:t>
      </w:r>
      <w:hyperlink r:id="rId23" w:anchor="nota602320" w:tgtFrame="_self" w:history="1">
        <w:r w:rsidRPr="009B7ED3">
          <w:rPr>
            <w:rStyle w:val="hipervnculo"/>
            <w:color w:val="0000FF"/>
            <w:u w:val="single"/>
          </w:rPr>
          <w:t>602320</w:t>
        </w:r>
      </w:hyperlink>
      <w:r w:rsidRPr="009B7ED3">
        <w:rPr>
          <w:color w:val="000000"/>
        </w:rPr>
        <w:t>, </w:t>
      </w:r>
      <w:hyperlink r:id="rId24" w:anchor="nota620101" w:tgtFrame="_self" w:history="1">
        <w:r w:rsidRPr="009B7ED3">
          <w:rPr>
            <w:rStyle w:val="hipervnculo"/>
            <w:color w:val="0000FF"/>
            <w:u w:val="single"/>
          </w:rPr>
          <w:t>620101</w:t>
        </w:r>
      </w:hyperlink>
      <w:r w:rsidRPr="009B7ED3">
        <w:rPr>
          <w:color w:val="000000"/>
        </w:rPr>
        <w:t>, </w:t>
      </w:r>
      <w:hyperlink r:id="rId25" w:anchor="nota620102" w:tgtFrame="_self" w:history="1">
        <w:r w:rsidRPr="009B7ED3">
          <w:rPr>
            <w:rStyle w:val="hipervnculo"/>
            <w:color w:val="0000FF"/>
            <w:u w:val="single"/>
          </w:rPr>
          <w:t>620102</w:t>
        </w:r>
      </w:hyperlink>
      <w:r w:rsidRPr="009B7ED3">
        <w:rPr>
          <w:color w:val="000000"/>
        </w:rPr>
        <w:t>, </w:t>
      </w:r>
      <w:hyperlink r:id="rId26" w:anchor="nota620103" w:tgtFrame="_self" w:history="1">
        <w:r w:rsidRPr="009B7ED3">
          <w:rPr>
            <w:rStyle w:val="hipervnculo"/>
            <w:color w:val="0000FF"/>
            <w:u w:val="single"/>
          </w:rPr>
          <w:t>620103</w:t>
        </w:r>
      </w:hyperlink>
      <w:r w:rsidRPr="009B7ED3">
        <w:rPr>
          <w:color w:val="000000"/>
        </w:rPr>
        <w:t>, </w:t>
      </w:r>
      <w:hyperlink r:id="rId27" w:anchor="nota620104" w:tgtFrame="_self" w:history="1">
        <w:r w:rsidRPr="009B7ED3">
          <w:rPr>
            <w:rStyle w:val="hipervnculo"/>
            <w:color w:val="0000FF"/>
            <w:u w:val="single"/>
          </w:rPr>
          <w:t>620104</w:t>
        </w:r>
      </w:hyperlink>
      <w:r w:rsidRPr="009B7ED3">
        <w:rPr>
          <w:color w:val="000000"/>
        </w:rPr>
        <w:t>, </w:t>
      </w:r>
      <w:hyperlink r:id="rId28" w:anchor="nota620200" w:tgtFrame="_self" w:history="1">
        <w:r w:rsidRPr="009B7ED3">
          <w:rPr>
            <w:rStyle w:val="hipervnculo"/>
            <w:color w:val="0000FF"/>
            <w:u w:val="single"/>
          </w:rPr>
          <w:t>620200</w:t>
        </w:r>
      </w:hyperlink>
      <w:r w:rsidRPr="009B7ED3">
        <w:rPr>
          <w:color w:val="000000"/>
        </w:rPr>
        <w:t>, </w:t>
      </w:r>
      <w:hyperlink r:id="rId29" w:anchor="nota620300" w:tgtFrame="_self" w:history="1">
        <w:r w:rsidRPr="009B7ED3">
          <w:rPr>
            <w:rStyle w:val="hipervnculo"/>
            <w:color w:val="0000FF"/>
            <w:u w:val="single"/>
          </w:rPr>
          <w:t>620300</w:t>
        </w:r>
      </w:hyperlink>
      <w:r w:rsidRPr="009B7ED3">
        <w:rPr>
          <w:color w:val="000000"/>
        </w:rPr>
        <w:t>, </w:t>
      </w:r>
      <w:hyperlink r:id="rId30" w:anchor="nota620900" w:tgtFrame="_self" w:history="1">
        <w:r w:rsidRPr="009B7ED3">
          <w:rPr>
            <w:rStyle w:val="hipervnculo"/>
            <w:color w:val="0000FF"/>
            <w:u w:val="single"/>
          </w:rPr>
          <w:t>620900</w:t>
        </w:r>
      </w:hyperlink>
      <w:r w:rsidRPr="009B7ED3">
        <w:rPr>
          <w:color w:val="000000"/>
        </w:rPr>
        <w:t>, </w:t>
      </w:r>
      <w:hyperlink r:id="rId31" w:anchor="nota631110" w:tgtFrame="_self" w:history="1">
        <w:r w:rsidRPr="009B7ED3">
          <w:rPr>
            <w:rStyle w:val="hipervnculo"/>
            <w:color w:val="0000FF"/>
            <w:u w:val="single"/>
          </w:rPr>
          <w:t>631110</w:t>
        </w:r>
      </w:hyperlink>
      <w:r w:rsidRPr="009B7ED3">
        <w:rPr>
          <w:color w:val="000000"/>
        </w:rPr>
        <w:t>, </w:t>
      </w:r>
      <w:hyperlink r:id="rId32" w:anchor="nota631120" w:tgtFrame="_self" w:history="1">
        <w:r w:rsidRPr="009B7ED3">
          <w:rPr>
            <w:rStyle w:val="hipervnculo"/>
            <w:color w:val="0000FF"/>
            <w:u w:val="single"/>
          </w:rPr>
          <w:t>631120</w:t>
        </w:r>
      </w:hyperlink>
      <w:r w:rsidRPr="009B7ED3">
        <w:rPr>
          <w:color w:val="000000"/>
        </w:rPr>
        <w:t>, </w:t>
      </w:r>
      <w:hyperlink r:id="rId33" w:anchor="nota631199" w:tgtFrame="_self" w:history="1">
        <w:r w:rsidRPr="009B7ED3">
          <w:rPr>
            <w:rStyle w:val="hipervnculo"/>
            <w:color w:val="0000FF"/>
            <w:u w:val="single"/>
          </w:rPr>
          <w:t>631199</w:t>
        </w:r>
      </w:hyperlink>
      <w:r w:rsidRPr="009B7ED3">
        <w:rPr>
          <w:color w:val="000000"/>
        </w:rPr>
        <w:t>, </w:t>
      </w:r>
      <w:hyperlink r:id="rId34" w:anchor="nota631201" w:tgtFrame="_self" w:history="1">
        <w:r w:rsidRPr="009B7ED3">
          <w:rPr>
            <w:rStyle w:val="hipervnculo"/>
            <w:color w:val="0000FF"/>
            <w:u w:val="single"/>
          </w:rPr>
          <w:t>631201</w:t>
        </w:r>
      </w:hyperlink>
      <w:r w:rsidRPr="009B7ED3">
        <w:rPr>
          <w:color w:val="000000"/>
        </w:rPr>
        <w:t>, </w:t>
      </w:r>
      <w:hyperlink r:id="rId35" w:anchor="nota631202" w:tgtFrame="_self" w:history="1">
        <w:r w:rsidRPr="009B7ED3">
          <w:rPr>
            <w:rStyle w:val="hipervnculo"/>
            <w:color w:val="0000FF"/>
            <w:u w:val="single"/>
          </w:rPr>
          <w:t>631202</w:t>
        </w:r>
      </w:hyperlink>
      <w:r w:rsidRPr="009B7ED3">
        <w:rPr>
          <w:color w:val="000000"/>
        </w:rPr>
        <w:t>, </w:t>
      </w:r>
      <w:hyperlink r:id="rId36" w:anchor="nota639100" w:tgtFrame="_self" w:history="1">
        <w:r w:rsidRPr="009B7ED3">
          <w:rPr>
            <w:rStyle w:val="hipervnculo"/>
            <w:color w:val="0000FF"/>
            <w:u w:val="single"/>
          </w:rPr>
          <w:t>639100</w:t>
        </w:r>
      </w:hyperlink>
      <w:r w:rsidRPr="009B7ED3">
        <w:rPr>
          <w:color w:val="000000"/>
        </w:rPr>
        <w:t> y </w:t>
      </w:r>
      <w:hyperlink r:id="rId37" w:anchor="nota639900" w:tgtFrame="_self" w:history="1">
        <w:r w:rsidRPr="009B7ED3">
          <w:rPr>
            <w:rStyle w:val="hipervnculo"/>
            <w:color w:val="0000FF"/>
            <w:u w:val="single"/>
          </w:rPr>
          <w:t>639900</w:t>
        </w:r>
      </w:hyperlink>
      <w:r w:rsidRPr="009B7ED3">
        <w:rPr>
          <w:rStyle w:val="cursivanovedades"/>
          <w:i/>
          <w:iCs/>
          <w:color w:val="000000"/>
        </w:rPr>
        <w:t> </w:t>
      </w:r>
      <w:r w:rsidRPr="009B7ED3">
        <w:rPr>
          <w:color w:val="000000"/>
        </w:rPr>
        <w:t>del nomenclador de actividades del impuesto sobre los ingresos brutos (NAIIB-18)-, cuando el total de ingresos gravados, no gravados y exentos obtenidos por el contribuyente en el período fiscal anterior, por el desarrollo de cualquier actividad dentro o fuera de la Provincia, supere la suma de pesos quinientos setenta y tres millones doscientos veintiséis mil ochocientos setenta y cinco ($ 573.226.875).</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no superen la suma de pesos noventa y cinco millones quinientos treinta y siete mil ochocientos trece ($ 95.537.813).</w:t>
      </w:r>
    </w:p>
    <w:p w:rsidR="00324213" w:rsidRPr="009B7ED3" w:rsidRDefault="00324213" w:rsidP="00324213">
      <w:pPr>
        <w:pStyle w:val="sangrianovedades"/>
        <w:spacing w:before="80" w:beforeAutospacing="0" w:after="0" w:afterAutospacing="0"/>
        <w:ind w:left="112" w:right="112" w:firstLine="112"/>
        <w:jc w:val="both"/>
        <w:rPr>
          <w:color w:val="000000"/>
        </w:rPr>
      </w:pPr>
      <w:r w:rsidRPr="009B7ED3">
        <w:rPr>
          <w:color w:val="000000"/>
        </w:rPr>
        <w:t xml:space="preserve">La alícuota del 4,5% resultará aplicable exclusivamente a los ingresos provenientes por la prestación de servicios, con el límite de ingresos atribuidos a la Provincia de </w:t>
      </w:r>
      <w:r w:rsidRPr="009B7ED3">
        <w:rPr>
          <w:color w:val="000000"/>
        </w:rPr>
        <w:lastRenderedPageBreak/>
        <w:t>Buenos Aires por esa misma actividad, para el supuesto de contribuyentes comprendidos en las normas del Convenio Multilateral.</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Asimismo, la alícuota del cuatro por ciento (4%) resultará aplicable a las actividades detalladas en el </w:t>
      </w:r>
      <w:hyperlink r:id="rId38" w:anchor="Art20_incb" w:tgtFrame="_blank" w:history="1">
        <w:r w:rsidRPr="009B7ED3">
          <w:rPr>
            <w:rStyle w:val="hipervnculo"/>
            <w:color w:val="0000FF"/>
            <w:u w:val="single"/>
          </w:rPr>
          <w:t>inciso b) del artículo 20 de la ley (Bs. As.) 15479</w:t>
        </w:r>
      </w:hyperlink>
      <w:r w:rsidRPr="009B7ED3">
        <w:rPr>
          <w:color w:val="000000"/>
        </w:rPr>
        <w:t>, cuando el total de ingresos gravados, no gravados y exentos obtenidos por el contribuyente en el período fiscal anterior, por el desarrollo de cualquier actividad dentro o fuera de la Provincia, supere la suma de pesos nueve millones quinientos cincuenta y tres mil setecientos ochenta y tres ($ 9.553.783) e inferior a</w:t>
      </w:r>
      <w:r w:rsidRPr="009B7ED3">
        <w:rPr>
          <w:rStyle w:val="cursivanovedades"/>
          <w:i/>
          <w:iCs/>
          <w:color w:val="000000"/>
        </w:rPr>
        <w:t> </w:t>
      </w:r>
      <w:r w:rsidRPr="009B7ED3">
        <w:rPr>
          <w:color w:val="000000"/>
        </w:rPr>
        <w:t>pesos quinientos setenta y tres millones doscientos veintiséis mil ochocientos setenta y cinco ($ 573.226.875).</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no superen la suma de pesos un millón quinientos noventa y dos mil doscientos noventa y siete ($ 1.592.297)</w:t>
      </w:r>
      <w:r w:rsidRPr="009B7ED3">
        <w:rPr>
          <w:rStyle w:val="cursivanovedades"/>
          <w:i/>
          <w:iCs/>
          <w:color w:val="000000"/>
        </w:rPr>
        <w:t> </w:t>
      </w:r>
      <w:r w:rsidRPr="009B7ED3">
        <w:rPr>
          <w:color w:val="000000"/>
        </w:rPr>
        <w:t>e inferior a pesos noventa y cinco millones quinientos treinta y siete mil ochocientos trece ($ 95.537.813).</w:t>
      </w:r>
    </w:p>
    <w:p w:rsidR="00324213" w:rsidRPr="009B7ED3" w:rsidRDefault="00324213" w:rsidP="00324213">
      <w:pPr>
        <w:pStyle w:val="sangrianovedades"/>
        <w:spacing w:before="80" w:beforeAutospacing="0" w:after="0" w:afterAutospacing="0"/>
        <w:ind w:left="112" w:right="112" w:firstLine="112"/>
        <w:jc w:val="both"/>
        <w:rPr>
          <w:color w:val="000000"/>
        </w:rPr>
      </w:pPr>
      <w:r w:rsidRPr="009B7ED3">
        <w:rPr>
          <w:color w:val="000000"/>
        </w:rPr>
        <w:t>La alícuota del 4% resultará aplicable exclusivamente a los ingresos provenientes por la prestación de servicios, con el límite de ingresos atribuidos a la Provincia de Buenos Aires por esa misma actividad, para el supuesto de contribuyentes comprendidos en las normas del Convenio Multilateral.</w:t>
      </w:r>
    </w:p>
    <w:p w:rsidR="00324213" w:rsidRPr="009B7ED3" w:rsidRDefault="00324213" w:rsidP="00324213">
      <w:pPr>
        <w:pStyle w:val="NormalWeb"/>
        <w:spacing w:before="112" w:beforeAutospacing="0" w:after="112" w:afterAutospacing="0"/>
        <w:ind w:left="112" w:right="112"/>
        <w:rPr>
          <w:color w:val="000000"/>
        </w:rPr>
      </w:pPr>
      <w:r w:rsidRPr="009B7ED3">
        <w:rPr>
          <w:color w:val="000000"/>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67"/>
        <w:gridCol w:w="7365"/>
      </w:tblGrid>
      <w:tr w:rsidR="00324213" w:rsidRPr="009B7ED3" w:rsidTr="00324213">
        <w:trPr>
          <w:trHeight w:val="334"/>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390000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Descontaminación y otros servicios de gestión de residuos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452101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Lavado automático y manual de vehículos automotores.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452210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de cámaras y cubiertas.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452220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de amortiguadores, alineación de dirección y balanceo de ruedas.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452300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Instalación y reparación de parabrisas, lunetas y ventanillas, cerraduras no eléctricas y grabado de cristales.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452401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Reparaciones eléctricas, del tablero e instrumental; reparación y recarga de baterías; instalación de alarmas, radios, sistemas de climatización.</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452500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Tapizado y </w:t>
            </w:r>
            <w:proofErr w:type="spellStart"/>
            <w:r w:rsidRPr="009B7ED3">
              <w:rPr>
                <w:rFonts w:ascii="Times New Roman" w:eastAsia="Times New Roman" w:hAnsi="Times New Roman" w:cs="Times New Roman"/>
                <w:color w:val="000000"/>
                <w:sz w:val="24"/>
                <w:szCs w:val="24"/>
                <w:lang w:eastAsia="es-ES"/>
              </w:rPr>
              <w:t>retapizado</w:t>
            </w:r>
            <w:proofErr w:type="spellEnd"/>
            <w:r w:rsidRPr="009B7ED3">
              <w:rPr>
                <w:rFonts w:ascii="Times New Roman" w:eastAsia="Times New Roman" w:hAnsi="Times New Roman" w:cs="Times New Roman"/>
                <w:color w:val="000000"/>
                <w:sz w:val="24"/>
                <w:szCs w:val="24"/>
                <w:lang w:eastAsia="es-ES"/>
              </w:rPr>
              <w:t xml:space="preserve"> de automotores.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452600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y pintura de carrocerías; colocación y reparación de guardabarros y protecciones exteriores.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452700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Instalación y reparación de caños de escape y radiadores.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452800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Mantenimiento y reparación de frenos y embragues.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452910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Instalación y reparación de equipos de GNC.</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452990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Mantenimiento y reparación del motor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mecánica integral.</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454020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Mantenimiento y reparación de motocicletas.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466121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Fraccionamiento y distribución de gas licuado.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521010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manipulación de carga en el ámbito terrestre</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521020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manipulación de carga en el ámbito portuario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521030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manipulación de carga en el ámbito aéreo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522010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almacenamiento y depósito en silos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522020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almacenamiento y depósito en cámaras frigoríficas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522091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usuarios directos de zona franca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522092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gestión de depósitos fiscales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522099</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almacenamiento y depósito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524210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explotación de infraestructura para el transporte marítimo, derechos de puerto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524220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guarderías náuticas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524290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complementarios para el transporte marítimo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524310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explotación de infraestructura para el transporte aéreo, derechos de aeropuerto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524330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para la aeronavegación</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524390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complementarios para el transporte aéreo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530010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correo postal</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530090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mensajerías.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551010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alojamiento por hora.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551021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alojamiento en pensiones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551022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alojamiento en hoteles, hosterías y residenciales similares, excepto por hora, que incluyen servicio de restaurante al público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551023</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alojamiento en hoteles, hosterías y residenciales similares, excepto por hora, que no incluyen servicio de restaurante al público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551090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hospedaje temporal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552000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alojamiento en campings.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561011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restaurantes y cantinas sin espectáculo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561012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restaurantes y cantinas con espectáculo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561013</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w:t>
            </w:r>
            <w:proofErr w:type="spellStart"/>
            <w:r w:rsidRPr="009B7ED3">
              <w:rPr>
                <w:rFonts w:ascii="Times New Roman" w:eastAsia="Times New Roman" w:hAnsi="Times New Roman" w:cs="Times New Roman"/>
                <w:color w:val="000000"/>
                <w:sz w:val="24"/>
                <w:szCs w:val="24"/>
                <w:lang w:eastAsia="es-ES"/>
              </w:rPr>
              <w:t>fast</w:t>
            </w:r>
            <w:proofErr w:type="spellEnd"/>
            <w:r w:rsidRPr="009B7ED3">
              <w:rPr>
                <w:rFonts w:ascii="Times New Roman" w:eastAsia="Times New Roman" w:hAnsi="Times New Roman" w:cs="Times New Roman"/>
                <w:color w:val="000000"/>
                <w:sz w:val="24"/>
                <w:szCs w:val="24"/>
                <w:lang w:eastAsia="es-ES"/>
              </w:rPr>
              <w:t xml:space="preserve"> </w:t>
            </w:r>
            <w:proofErr w:type="spellStart"/>
            <w:r w:rsidRPr="009B7ED3">
              <w:rPr>
                <w:rFonts w:ascii="Times New Roman" w:eastAsia="Times New Roman" w:hAnsi="Times New Roman" w:cs="Times New Roman"/>
                <w:color w:val="000000"/>
                <w:sz w:val="24"/>
                <w:szCs w:val="24"/>
                <w:lang w:eastAsia="es-ES"/>
              </w:rPr>
              <w:t>food</w:t>
            </w:r>
            <w:proofErr w:type="spellEnd"/>
            <w:r w:rsidRPr="009B7ED3">
              <w:rPr>
                <w:rFonts w:ascii="Times New Roman" w:eastAsia="Times New Roman" w:hAnsi="Times New Roman" w:cs="Times New Roman"/>
                <w:color w:val="000000"/>
                <w:sz w:val="24"/>
                <w:szCs w:val="24"/>
                <w:lang w:eastAsia="es-ES"/>
              </w:rPr>
              <w:t>” y locales de venta de comidas y bebidas al paso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561014</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expendio de bebidas en bares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561019</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expendio de comidas y bebidas en establecimientos con servicio de mesa y/o en mostrador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561020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preparación de comidas para llevar</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561030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expendio de helados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561040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preparación de comidas realizadas por/para vendedores ambulantes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562010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preparación de comidas para empresas y eventos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562091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cantinas con atención exclusiva a los empleados o estudiantes dentro de empresas o establecimientos educativos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562099</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comidas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1" w:name="nota591110"/>
            <w:bookmarkEnd w:id="11"/>
            <w:r w:rsidRPr="009B7ED3">
              <w:rPr>
                <w:rFonts w:ascii="Times New Roman" w:eastAsia="Times New Roman" w:hAnsi="Times New Roman" w:cs="Times New Roman"/>
                <w:color w:val="000000"/>
                <w:sz w:val="24"/>
                <w:szCs w:val="24"/>
                <w:lang w:eastAsia="es-ES"/>
              </w:rPr>
              <w:t>591110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filmes y videocintas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2" w:name="nota591120"/>
            <w:bookmarkEnd w:id="12"/>
            <w:r w:rsidRPr="009B7ED3">
              <w:rPr>
                <w:rFonts w:ascii="Times New Roman" w:eastAsia="Times New Roman" w:hAnsi="Times New Roman" w:cs="Times New Roman"/>
                <w:color w:val="000000"/>
                <w:sz w:val="24"/>
                <w:szCs w:val="24"/>
                <w:lang w:eastAsia="es-ES"/>
              </w:rPr>
              <w:t>591120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Postproducción de filmes y videocintas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3" w:name="nota591200"/>
            <w:bookmarkEnd w:id="13"/>
            <w:r w:rsidRPr="009B7ED3">
              <w:rPr>
                <w:rFonts w:ascii="Times New Roman" w:eastAsia="Times New Roman" w:hAnsi="Times New Roman" w:cs="Times New Roman"/>
                <w:color w:val="000000"/>
                <w:sz w:val="24"/>
                <w:szCs w:val="24"/>
                <w:lang w:eastAsia="es-ES"/>
              </w:rPr>
              <w:t>591200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Distribución de filmes y videocintas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4" w:name="nota591300"/>
            <w:bookmarkEnd w:id="14"/>
            <w:r w:rsidRPr="009B7ED3">
              <w:rPr>
                <w:rFonts w:ascii="Times New Roman" w:eastAsia="Times New Roman" w:hAnsi="Times New Roman" w:cs="Times New Roman"/>
                <w:color w:val="000000"/>
                <w:sz w:val="24"/>
                <w:szCs w:val="24"/>
                <w:lang w:eastAsia="es-ES"/>
              </w:rPr>
              <w:t>591300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Exhibición de filmes y videocintas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5" w:name="nota601002"/>
            <w:bookmarkEnd w:id="15"/>
            <w:r w:rsidRPr="009B7ED3">
              <w:rPr>
                <w:rFonts w:ascii="Times New Roman" w:eastAsia="Times New Roman" w:hAnsi="Times New Roman" w:cs="Times New Roman"/>
                <w:color w:val="000000"/>
                <w:sz w:val="24"/>
                <w:szCs w:val="24"/>
                <w:lang w:eastAsia="es-ES"/>
              </w:rPr>
              <w:t>601002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programas de radio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6" w:name="nota602320"/>
            <w:bookmarkEnd w:id="16"/>
            <w:r w:rsidRPr="009B7ED3">
              <w:rPr>
                <w:rFonts w:ascii="Times New Roman" w:eastAsia="Times New Roman" w:hAnsi="Times New Roman" w:cs="Times New Roman"/>
                <w:color w:val="000000"/>
                <w:sz w:val="24"/>
                <w:szCs w:val="24"/>
                <w:lang w:eastAsia="es-ES"/>
              </w:rPr>
              <w:t>602320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programas de televisión</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7" w:name="nota620101"/>
            <w:bookmarkEnd w:id="17"/>
            <w:r w:rsidRPr="009B7ED3">
              <w:rPr>
                <w:rFonts w:ascii="Times New Roman" w:eastAsia="Times New Roman" w:hAnsi="Times New Roman" w:cs="Times New Roman"/>
                <w:color w:val="000000"/>
                <w:sz w:val="24"/>
                <w:szCs w:val="24"/>
                <w:lang w:eastAsia="es-ES"/>
              </w:rPr>
              <w:t>620101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Desarrollo y puesta a punto de productos de software</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8" w:name="nota620102"/>
            <w:bookmarkEnd w:id="18"/>
            <w:r w:rsidRPr="009B7ED3">
              <w:rPr>
                <w:rFonts w:ascii="Times New Roman" w:eastAsia="Times New Roman" w:hAnsi="Times New Roman" w:cs="Times New Roman"/>
                <w:color w:val="000000"/>
                <w:sz w:val="24"/>
                <w:szCs w:val="24"/>
                <w:lang w:eastAsia="es-ES"/>
              </w:rPr>
              <w:t>620102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Desarrollo de productos de software específicos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9" w:name="nota620103"/>
            <w:bookmarkEnd w:id="19"/>
            <w:r w:rsidRPr="009B7ED3">
              <w:rPr>
                <w:rFonts w:ascii="Times New Roman" w:eastAsia="Times New Roman" w:hAnsi="Times New Roman" w:cs="Times New Roman"/>
                <w:color w:val="000000"/>
                <w:sz w:val="24"/>
                <w:szCs w:val="24"/>
                <w:lang w:eastAsia="es-ES"/>
              </w:rPr>
              <w:t>620103</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Desarrollo de software elaborado para procesadores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20" w:name="nota620104"/>
            <w:bookmarkEnd w:id="20"/>
            <w:r w:rsidRPr="009B7ED3">
              <w:rPr>
                <w:rFonts w:ascii="Times New Roman" w:eastAsia="Times New Roman" w:hAnsi="Times New Roman" w:cs="Times New Roman"/>
                <w:color w:val="000000"/>
                <w:sz w:val="24"/>
                <w:szCs w:val="24"/>
                <w:lang w:eastAsia="es-ES"/>
              </w:rPr>
              <w:t>620104</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consultores en informática y suministros de programas de informática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21" w:name="nota620200"/>
            <w:bookmarkEnd w:id="21"/>
            <w:r w:rsidRPr="009B7ED3">
              <w:rPr>
                <w:rFonts w:ascii="Times New Roman" w:eastAsia="Times New Roman" w:hAnsi="Times New Roman" w:cs="Times New Roman"/>
                <w:color w:val="000000"/>
                <w:sz w:val="24"/>
                <w:szCs w:val="24"/>
                <w:lang w:eastAsia="es-ES"/>
              </w:rPr>
              <w:t>620200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consultores en equipo de informática.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22" w:name="nota620300"/>
            <w:bookmarkEnd w:id="22"/>
            <w:r w:rsidRPr="009B7ED3">
              <w:rPr>
                <w:rFonts w:ascii="Times New Roman" w:eastAsia="Times New Roman" w:hAnsi="Times New Roman" w:cs="Times New Roman"/>
                <w:color w:val="000000"/>
                <w:sz w:val="24"/>
                <w:szCs w:val="24"/>
                <w:lang w:eastAsia="es-ES"/>
              </w:rPr>
              <w:t>620300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consultores en tecnología de la información</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23" w:name="nota620900"/>
            <w:bookmarkEnd w:id="23"/>
            <w:r w:rsidRPr="009B7ED3">
              <w:rPr>
                <w:rFonts w:ascii="Times New Roman" w:eastAsia="Times New Roman" w:hAnsi="Times New Roman" w:cs="Times New Roman"/>
                <w:color w:val="000000"/>
                <w:sz w:val="24"/>
                <w:szCs w:val="24"/>
                <w:lang w:eastAsia="es-ES"/>
              </w:rPr>
              <w:t>620900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informática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24" w:name="nota631110"/>
            <w:bookmarkEnd w:id="24"/>
            <w:r w:rsidRPr="009B7ED3">
              <w:rPr>
                <w:rFonts w:ascii="Times New Roman" w:eastAsia="Times New Roman" w:hAnsi="Times New Roman" w:cs="Times New Roman"/>
                <w:color w:val="000000"/>
                <w:sz w:val="24"/>
                <w:szCs w:val="24"/>
                <w:lang w:eastAsia="es-ES"/>
              </w:rPr>
              <w:t>631110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Procesamiento de datos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25" w:name="nota631120"/>
            <w:bookmarkEnd w:id="25"/>
            <w:r w:rsidRPr="009B7ED3">
              <w:rPr>
                <w:rFonts w:ascii="Times New Roman" w:eastAsia="Times New Roman" w:hAnsi="Times New Roman" w:cs="Times New Roman"/>
                <w:color w:val="000000"/>
                <w:sz w:val="24"/>
                <w:szCs w:val="24"/>
                <w:lang w:eastAsia="es-ES"/>
              </w:rPr>
              <w:t>631120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Hospedaje de datos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26" w:name="nota631199"/>
            <w:bookmarkStart w:id="27" w:name="nota631190"/>
            <w:bookmarkEnd w:id="26"/>
            <w:bookmarkEnd w:id="27"/>
            <w:r w:rsidRPr="009B7ED3">
              <w:rPr>
                <w:rFonts w:ascii="Times New Roman" w:eastAsia="Times New Roman" w:hAnsi="Times New Roman" w:cs="Times New Roman"/>
                <w:i/>
                <w:iCs/>
                <w:color w:val="000000"/>
                <w:sz w:val="24"/>
                <w:szCs w:val="24"/>
                <w:lang w:eastAsia="es-ES"/>
              </w:rPr>
              <w:t>631199</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Actividades conexas al procesamiento y hospedaje de datos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28" w:name="nota631201"/>
            <w:bookmarkEnd w:id="28"/>
            <w:r w:rsidRPr="009B7ED3">
              <w:rPr>
                <w:rFonts w:ascii="Times New Roman" w:eastAsia="Times New Roman" w:hAnsi="Times New Roman" w:cs="Times New Roman"/>
                <w:color w:val="000000"/>
                <w:sz w:val="24"/>
                <w:szCs w:val="24"/>
                <w:lang w:eastAsia="es-ES"/>
              </w:rPr>
              <w:t>631201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Portales web por suscripción</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29" w:name="nota631202"/>
            <w:bookmarkEnd w:id="29"/>
            <w:r w:rsidRPr="009B7ED3">
              <w:rPr>
                <w:rFonts w:ascii="Times New Roman" w:eastAsia="Times New Roman" w:hAnsi="Times New Roman" w:cs="Times New Roman"/>
                <w:color w:val="000000"/>
                <w:sz w:val="24"/>
                <w:szCs w:val="24"/>
                <w:lang w:eastAsia="es-ES"/>
              </w:rPr>
              <w:t>631202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Portales web</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30" w:name="nota639100"/>
            <w:bookmarkEnd w:id="30"/>
            <w:r w:rsidRPr="009B7ED3">
              <w:rPr>
                <w:rFonts w:ascii="Times New Roman" w:eastAsia="Times New Roman" w:hAnsi="Times New Roman" w:cs="Times New Roman"/>
                <w:color w:val="000000"/>
                <w:sz w:val="24"/>
                <w:szCs w:val="24"/>
                <w:lang w:eastAsia="es-ES"/>
              </w:rPr>
              <w:t>639100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Agencias de noticias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31" w:name="nota639900"/>
            <w:bookmarkEnd w:id="31"/>
            <w:r w:rsidRPr="009B7ED3">
              <w:rPr>
                <w:rFonts w:ascii="Times New Roman" w:eastAsia="Times New Roman" w:hAnsi="Times New Roman" w:cs="Times New Roman"/>
                <w:color w:val="000000"/>
                <w:sz w:val="24"/>
                <w:szCs w:val="24"/>
                <w:lang w:eastAsia="es-ES"/>
              </w:rPr>
              <w:t>639900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información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651112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medicina prepaga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651310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Obras sociales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651320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cajas de previsión social pertenecientes a asociaciones profesionales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653000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Administración de fondos de pensiones, excepto la seguridad social obligatoria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681096</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inmobiliarios para uso residencial por cuenta propia, con bienes propios o arrendados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691001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jurídicos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691002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notariales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692000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contabilidad, auditoría y asesoría fiscal</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702010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gerenciamiento de empresas e instituciones de salud; servicios de auditoría y medicina legal; servicio de asesoramiento farmacéutico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711002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geológicos y de prospección</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721010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Investigación y desarrollo experimental en el campo de la ingeniería y la tecnología.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721020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Investigación y desarrollo experimental en el campo de las ciencias médicas.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721030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Investigación y desarrollo experimental en el campo de las ciencias agropecuarias.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721090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Investigación y desarrollo experimental en el campo de las ciencias exactas y naturales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722010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Investigación y desarrollo experimental en el campo de las ciencias sociales.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722020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Investigación y desarrollo experimental en el campo de las ciencias humanas.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742000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fotografía.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749001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traducción e interpretación</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750000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veterinarios.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772010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Alquiler de videos y video juegos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i/>
                <w:iCs/>
                <w:color w:val="000000"/>
                <w:sz w:val="24"/>
                <w:szCs w:val="24"/>
                <w:lang w:eastAsia="es-ES"/>
              </w:rPr>
              <w:t>772091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i/>
                <w:iCs/>
                <w:color w:val="000000"/>
                <w:sz w:val="24"/>
                <w:szCs w:val="24"/>
                <w:lang w:eastAsia="es-ES"/>
              </w:rPr>
              <w:t>Alquiler de prendas de vestir</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773030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Alquiler de maquinaria y equipo de construcción e ingeniería civil, sin operarios.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773099</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Alquiler de maquinaria y equipo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sin personal</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780009</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Obtención y dotación de personal.</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791101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minoristas de agencias de viajes excepto en comisión.</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791901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turismo aventura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791909</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complementarios de apoyo turístico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811000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combinado de apoyo a edificios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812010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limpieza general de edificios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812020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desinfección y exterminio de plagas en el ámbito urbano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812090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limpieza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829200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envase y empaque.</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829901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recarga de saldo o crédito para consumo de bienes o servicios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851010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Guarderías y jardines maternales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851020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Enseñanza inicial, jardín de infantes y primaria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852100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Enseñanza secundaria de formación general.</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852200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Enseñanza secundaria de formación técnica y profesional.</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853100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Enseñanza terciaria.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853201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Enseñanza universitaria excepto formación de posgrados.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853300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Formación de posgrado.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854910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Enseñanza de idiomas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854920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Enseñanza de cursos relacionados con informática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854930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Enseñanza para adultos, excepto discapacitados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854940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Enseñanza especial y para discapacitados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854950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Enseñanza de gimnasia, deportes y actividades físicas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854960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Enseñanza artística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854990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enseñanza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855000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apoyo a la educación</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862110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consulta médica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862120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proveedores de atención médica domiciliaria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862130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atención médica en dispensarios, salitas, </w:t>
            </w:r>
            <w:proofErr w:type="spellStart"/>
            <w:r w:rsidRPr="009B7ED3">
              <w:rPr>
                <w:rFonts w:ascii="Times New Roman" w:eastAsia="Times New Roman" w:hAnsi="Times New Roman" w:cs="Times New Roman"/>
                <w:color w:val="000000"/>
                <w:sz w:val="24"/>
                <w:szCs w:val="24"/>
                <w:lang w:eastAsia="es-ES"/>
              </w:rPr>
              <w:t>vacunatorios</w:t>
            </w:r>
            <w:proofErr w:type="spellEnd"/>
            <w:r w:rsidRPr="009B7ED3">
              <w:rPr>
                <w:rFonts w:ascii="Times New Roman" w:eastAsia="Times New Roman" w:hAnsi="Times New Roman" w:cs="Times New Roman"/>
                <w:color w:val="000000"/>
                <w:sz w:val="24"/>
                <w:szCs w:val="24"/>
                <w:lang w:eastAsia="es-ES"/>
              </w:rPr>
              <w:t xml:space="preserve"> y otros locales de atención primaria de la salud</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862200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odontológicos.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863112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prácticas de diagnóstico brindados por bioquímicos.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863300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médico integrado de consulta, diagnóstico y tratamiento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869090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relacionados con la salud humana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870100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atención a personas con problemas de salud mental o de adicciones, con alojamiento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870210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atención a ancianos con alojamiento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870220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atención a personas minusválidas con alojamiento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870910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atención a niños y adolescentes carenciados con alojamiento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870920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atención a mujeres con alojamiento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870990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sociales con alojamiento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880000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sociales sin alojamiento.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900011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espectáculos teatrales y musicales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900021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Composición y representación de obras teatrales, musicales y artísticas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900030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conexos a la producción de espectáculos teatrales y musicales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900040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agencias de ventas de entradas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900091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espectáculos artísticos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910100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bibliotecas y archivos.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910200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museos y preservación de lugares y edificios históricos.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910300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jardines botánicos, zoológicos y de parques nacionales.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931010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organización, dirección y gestión de prácticas deportivas en clubes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931020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Explotación de instalaciones deportivas, excepto clubes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931030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Promoción y producción de espectáculos deportivos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931041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prestados por deportistas y atletas para la realización de prácticas deportivas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931042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prestados por profesionales y técnicos para la realización de prácticas deportivas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931050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acondicionamiento físico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931090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para la práctica deportiva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939010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parques de diversiones y parques temáticos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939030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salones de baile, discotecas y similares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939092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instalaciones en balnearios.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941100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organizaciones empresariales y de empleadores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941200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organizaciones profesionales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942000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sindicatos.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949100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organizaciones religiosas.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949200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organizaciones políticas.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949920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consorcios de edificios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949930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asociaciones relacionadas con la salud, excepto mutuales.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949990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asociaciones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951100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y mantenimiento de equipos informáticos.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952100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de artículos eléctricos y electrónicos de uso doméstico.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952200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de calzado y artículos de marroquinería.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952300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de tapizados y muebles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952910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Reforma y reparación de cerraduras, duplicación de llaves. Cerrajerías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952920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de relojes y joyas. Relojerías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952990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Reparación de efectos personales y enseres domésticos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960101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limpieza de prendas prestados por tintorerías rápidas.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960102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Lavado y limpieza de artículos de tela, cuero y/o de piel, incluso la limpieza en seco.</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960201</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peluquería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960202</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tratamiento de belleza, excepto los de peluquería</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960300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Pompas fúnebres y servicios conexos.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960910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centros de estética, spa y similares</w:t>
            </w:r>
          </w:p>
        </w:tc>
      </w:tr>
      <w:tr w:rsidR="00324213" w:rsidRPr="009B7ED3" w:rsidTr="00324213">
        <w:trPr>
          <w:trHeight w:val="96"/>
        </w:trPr>
        <w:tc>
          <w:tcPr>
            <w:tcW w:w="7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960990</w:t>
            </w:r>
          </w:p>
        </w:tc>
        <w:tc>
          <w:tcPr>
            <w:tcW w:w="42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personales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C) Producción primaria</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Alícuota general para la producción primaria: 0,75%</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Alícuota especial para la producción primaria: 0%</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Se establece la alícuota del 0% para las actividades detalladas en el </w:t>
      </w:r>
      <w:hyperlink r:id="rId39" w:anchor="Art20_incc" w:tgtFrame="_blank" w:history="1">
        <w:r w:rsidRPr="009B7ED3">
          <w:rPr>
            <w:rStyle w:val="hipervnculo"/>
            <w:color w:val="0000FF"/>
            <w:u w:val="single"/>
          </w:rPr>
          <w:t>inciso c) del artículo 20 de la ley (Bs. As.) 15479</w:t>
        </w:r>
      </w:hyperlink>
      <w:r w:rsidRPr="009B7ED3">
        <w:rPr>
          <w:color w:val="000000"/>
        </w:rPr>
        <w:t>, excepto para los códigos</w:t>
      </w:r>
      <w:r w:rsidRPr="009B7ED3">
        <w:rPr>
          <w:rStyle w:val="cursivanovedades"/>
          <w:i/>
          <w:iCs/>
          <w:color w:val="000000"/>
        </w:rPr>
        <w:t> </w:t>
      </w:r>
      <w:hyperlink r:id="rId40" w:anchor="C011111" w:tgtFrame="_self" w:history="1">
        <w:r w:rsidRPr="009B7ED3">
          <w:rPr>
            <w:rStyle w:val="hipervnculo"/>
            <w:color w:val="0000FF"/>
            <w:u w:val="single"/>
          </w:rPr>
          <w:t>011111</w:t>
        </w:r>
      </w:hyperlink>
      <w:r w:rsidRPr="009B7ED3">
        <w:rPr>
          <w:rStyle w:val="cursivanovedades"/>
          <w:i/>
          <w:iCs/>
          <w:color w:val="000000"/>
        </w:rPr>
        <w:t>, </w:t>
      </w:r>
      <w:hyperlink r:id="rId41" w:anchor="C011112" w:tgtFrame="_self" w:history="1">
        <w:r w:rsidRPr="009B7ED3">
          <w:rPr>
            <w:rStyle w:val="hipervnculo"/>
            <w:color w:val="0000FF"/>
            <w:u w:val="single"/>
          </w:rPr>
          <w:t>011112</w:t>
        </w:r>
      </w:hyperlink>
      <w:r w:rsidRPr="009B7ED3">
        <w:rPr>
          <w:rStyle w:val="cursivanovedades"/>
          <w:i/>
          <w:iCs/>
          <w:color w:val="000000"/>
        </w:rPr>
        <w:t>, </w:t>
      </w:r>
      <w:hyperlink r:id="rId42" w:anchor="C011119" w:tgtFrame="_self" w:history="1">
        <w:r w:rsidRPr="009B7ED3">
          <w:rPr>
            <w:rStyle w:val="hipervnculo"/>
            <w:color w:val="0000FF"/>
            <w:u w:val="single"/>
          </w:rPr>
          <w:t>011119</w:t>
        </w:r>
      </w:hyperlink>
      <w:r w:rsidRPr="009B7ED3">
        <w:rPr>
          <w:rStyle w:val="cursivanovedades"/>
          <w:i/>
          <w:iCs/>
          <w:color w:val="000000"/>
        </w:rPr>
        <w:t>, </w:t>
      </w:r>
      <w:hyperlink r:id="rId43" w:anchor="C011121" w:tgtFrame="_self" w:history="1">
        <w:r w:rsidRPr="009B7ED3">
          <w:rPr>
            <w:rStyle w:val="hipervnculo"/>
            <w:color w:val="0000FF"/>
            <w:u w:val="single"/>
          </w:rPr>
          <w:t>011121</w:t>
        </w:r>
      </w:hyperlink>
      <w:r w:rsidRPr="009B7ED3">
        <w:rPr>
          <w:rStyle w:val="cursivanovedades"/>
          <w:i/>
          <w:iCs/>
          <w:color w:val="000000"/>
        </w:rPr>
        <w:t>, </w:t>
      </w:r>
      <w:hyperlink r:id="rId44" w:anchor="C011129" w:tgtFrame="_self" w:history="1">
        <w:r w:rsidRPr="009B7ED3">
          <w:rPr>
            <w:rStyle w:val="hipervnculo"/>
            <w:color w:val="0000FF"/>
            <w:u w:val="single"/>
          </w:rPr>
          <w:t>011129</w:t>
        </w:r>
      </w:hyperlink>
      <w:r w:rsidRPr="009B7ED3">
        <w:rPr>
          <w:rStyle w:val="cursivanovedades"/>
          <w:i/>
          <w:iCs/>
          <w:color w:val="000000"/>
        </w:rPr>
        <w:t>, </w:t>
      </w:r>
      <w:hyperlink r:id="rId45" w:anchor="C011130" w:tgtFrame="_self" w:history="1">
        <w:r w:rsidRPr="009B7ED3">
          <w:rPr>
            <w:rStyle w:val="hipervnculo"/>
            <w:color w:val="0000FF"/>
            <w:u w:val="single"/>
          </w:rPr>
          <w:t>011130</w:t>
        </w:r>
      </w:hyperlink>
      <w:r w:rsidRPr="009B7ED3">
        <w:rPr>
          <w:rStyle w:val="cursivanovedades"/>
          <w:i/>
          <w:iCs/>
          <w:color w:val="000000"/>
        </w:rPr>
        <w:t>, </w:t>
      </w:r>
      <w:hyperlink r:id="rId46" w:anchor="C011211" w:tgtFrame="_self" w:history="1">
        <w:r w:rsidRPr="009B7ED3">
          <w:rPr>
            <w:rStyle w:val="hipervnculo"/>
            <w:color w:val="0000FF"/>
            <w:u w:val="single"/>
          </w:rPr>
          <w:t>011211</w:t>
        </w:r>
      </w:hyperlink>
      <w:r w:rsidRPr="009B7ED3">
        <w:rPr>
          <w:rStyle w:val="cursivanovedades"/>
          <w:i/>
          <w:iCs/>
          <w:color w:val="000000"/>
        </w:rPr>
        <w:t>, </w:t>
      </w:r>
      <w:hyperlink r:id="rId47" w:anchor="C011291" w:tgtFrame="_self" w:history="1">
        <w:r w:rsidRPr="009B7ED3">
          <w:rPr>
            <w:rStyle w:val="hipervnculo"/>
            <w:color w:val="0000FF"/>
            <w:u w:val="single"/>
          </w:rPr>
          <w:t>011291</w:t>
        </w:r>
      </w:hyperlink>
      <w:r w:rsidRPr="009B7ED3">
        <w:rPr>
          <w:rStyle w:val="cursivanovedades"/>
          <w:i/>
          <w:iCs/>
          <w:color w:val="000000"/>
        </w:rPr>
        <w:t>, </w:t>
      </w:r>
      <w:hyperlink r:id="rId48" w:anchor="C011299" w:tgtFrame="_self" w:history="1">
        <w:r w:rsidRPr="009B7ED3">
          <w:rPr>
            <w:rStyle w:val="hipervnculo"/>
            <w:color w:val="0000FF"/>
            <w:u w:val="single"/>
          </w:rPr>
          <w:t>011299</w:t>
        </w:r>
      </w:hyperlink>
      <w:r w:rsidRPr="009B7ED3">
        <w:rPr>
          <w:rStyle w:val="cursivanovedades"/>
          <w:i/>
          <w:iCs/>
          <w:color w:val="000000"/>
        </w:rPr>
        <w:t>, </w:t>
      </w:r>
      <w:hyperlink r:id="rId49" w:anchor="C012608" w:tgtFrame="_self" w:history="1">
        <w:r w:rsidRPr="009B7ED3">
          <w:rPr>
            <w:rStyle w:val="hipervnculo"/>
            <w:color w:val="0000FF"/>
            <w:u w:val="single"/>
          </w:rPr>
          <w:t>012608</w:t>
        </w:r>
      </w:hyperlink>
      <w:r w:rsidRPr="009B7ED3">
        <w:rPr>
          <w:rStyle w:val="cursivanovedades"/>
          <w:i/>
          <w:iCs/>
          <w:color w:val="000000"/>
        </w:rPr>
        <w:t>, </w:t>
      </w:r>
      <w:hyperlink r:id="rId50" w:anchor="C014113" w:tgtFrame="_self" w:history="1">
        <w:r w:rsidRPr="009B7ED3">
          <w:rPr>
            <w:rStyle w:val="hipervnculo"/>
            <w:color w:val="0000FF"/>
            <w:u w:val="single"/>
          </w:rPr>
          <w:t>014113</w:t>
        </w:r>
      </w:hyperlink>
      <w:r w:rsidRPr="009B7ED3">
        <w:rPr>
          <w:rStyle w:val="cursivanovedades"/>
          <w:i/>
          <w:iCs/>
          <w:color w:val="000000"/>
        </w:rPr>
        <w:t>, </w:t>
      </w:r>
      <w:hyperlink r:id="rId51" w:anchor="c014114" w:tgtFrame="_self" w:history="1">
        <w:r w:rsidRPr="009B7ED3">
          <w:rPr>
            <w:rStyle w:val="hipervnculo"/>
            <w:color w:val="0000FF"/>
            <w:u w:val="single"/>
          </w:rPr>
          <w:t>014114</w:t>
        </w:r>
      </w:hyperlink>
      <w:r w:rsidRPr="009B7ED3">
        <w:rPr>
          <w:rStyle w:val="cursivanovedades"/>
          <w:i/>
          <w:iCs/>
          <w:color w:val="000000"/>
        </w:rPr>
        <w:t>, </w:t>
      </w:r>
      <w:hyperlink r:id="rId52" w:anchor="C014115" w:tgtFrame="_self" w:history="1">
        <w:r w:rsidRPr="009B7ED3">
          <w:rPr>
            <w:rStyle w:val="hipervnculo"/>
            <w:color w:val="0000FF"/>
            <w:u w:val="single"/>
          </w:rPr>
          <w:t>014115</w:t>
        </w:r>
      </w:hyperlink>
      <w:r w:rsidRPr="009B7ED3">
        <w:rPr>
          <w:rStyle w:val="cursivanovedades"/>
          <w:i/>
          <w:iCs/>
          <w:color w:val="000000"/>
        </w:rPr>
        <w:t>, </w:t>
      </w:r>
      <w:hyperlink r:id="rId53" w:anchor="C014121" w:tgtFrame="_self" w:history="1">
        <w:r w:rsidRPr="009B7ED3">
          <w:rPr>
            <w:rStyle w:val="hipervnculo"/>
            <w:color w:val="0000FF"/>
            <w:u w:val="single"/>
          </w:rPr>
          <w:t>014121</w:t>
        </w:r>
      </w:hyperlink>
      <w:r w:rsidRPr="009B7ED3">
        <w:rPr>
          <w:rStyle w:val="cursivanovedades"/>
          <w:i/>
          <w:iCs/>
          <w:color w:val="000000"/>
        </w:rPr>
        <w:t>, </w:t>
      </w:r>
      <w:hyperlink r:id="rId54" w:anchor="nota014211" w:tgtFrame="_self" w:history="1">
        <w:r w:rsidRPr="009B7ED3">
          <w:rPr>
            <w:rStyle w:val="hipervnculo"/>
            <w:color w:val="0000FF"/>
            <w:u w:val="single"/>
          </w:rPr>
          <w:t>014211</w:t>
        </w:r>
      </w:hyperlink>
      <w:r w:rsidRPr="009B7ED3">
        <w:rPr>
          <w:rStyle w:val="cursivanovedades"/>
          <w:i/>
          <w:iCs/>
          <w:color w:val="000000"/>
        </w:rPr>
        <w:t>, </w:t>
      </w:r>
      <w:hyperlink r:id="rId55" w:anchor="nota014221" w:tgtFrame="_self" w:history="1">
        <w:r w:rsidRPr="009B7ED3">
          <w:rPr>
            <w:rStyle w:val="hipervnculo"/>
            <w:color w:val="0000FF"/>
            <w:u w:val="single"/>
          </w:rPr>
          <w:t>014221</w:t>
        </w:r>
      </w:hyperlink>
      <w:r w:rsidRPr="009B7ED3">
        <w:rPr>
          <w:rStyle w:val="cursivanovedades"/>
          <w:i/>
          <w:iCs/>
          <w:color w:val="000000"/>
        </w:rPr>
        <w:t>, </w:t>
      </w:r>
      <w:hyperlink r:id="rId56" w:anchor="c014300" w:tgtFrame="_self" w:history="1">
        <w:r w:rsidRPr="009B7ED3">
          <w:rPr>
            <w:rStyle w:val="hipervnculo"/>
            <w:color w:val="0000FF"/>
            <w:u w:val="single"/>
          </w:rPr>
          <w:t>014300</w:t>
        </w:r>
      </w:hyperlink>
      <w:r w:rsidRPr="009B7ED3">
        <w:rPr>
          <w:rStyle w:val="cursivanovedades"/>
          <w:i/>
          <w:iCs/>
          <w:color w:val="000000"/>
        </w:rPr>
        <w:t>, </w:t>
      </w:r>
      <w:hyperlink r:id="rId57" w:anchor="C014410" w:tgtFrame="_self" w:history="1">
        <w:r w:rsidRPr="009B7ED3">
          <w:rPr>
            <w:rStyle w:val="hipervnculo"/>
            <w:color w:val="0000FF"/>
            <w:u w:val="single"/>
          </w:rPr>
          <w:t>014410</w:t>
        </w:r>
      </w:hyperlink>
      <w:r w:rsidRPr="009B7ED3">
        <w:rPr>
          <w:rStyle w:val="cursivanovedades"/>
          <w:i/>
          <w:iCs/>
          <w:color w:val="000000"/>
        </w:rPr>
        <w:t>, </w:t>
      </w:r>
      <w:hyperlink r:id="rId58" w:anchor="C014420" w:tgtFrame="_self" w:history="1">
        <w:r w:rsidRPr="009B7ED3">
          <w:rPr>
            <w:rStyle w:val="hipervnculo"/>
            <w:color w:val="0000FF"/>
            <w:u w:val="single"/>
          </w:rPr>
          <w:t>014420</w:t>
        </w:r>
      </w:hyperlink>
      <w:r w:rsidRPr="009B7ED3">
        <w:rPr>
          <w:rStyle w:val="cursivanovedades"/>
          <w:i/>
          <w:iCs/>
          <w:color w:val="000000"/>
        </w:rPr>
        <w:t>, </w:t>
      </w:r>
      <w:hyperlink r:id="rId59" w:anchor="C014430" w:tgtFrame="_self" w:history="1">
        <w:r w:rsidRPr="009B7ED3">
          <w:rPr>
            <w:rStyle w:val="hipervnculo"/>
            <w:color w:val="0000FF"/>
            <w:u w:val="single"/>
          </w:rPr>
          <w:t>014430</w:t>
        </w:r>
      </w:hyperlink>
      <w:r w:rsidRPr="009B7ED3">
        <w:rPr>
          <w:rStyle w:val="cursivanovedades"/>
          <w:i/>
          <w:iCs/>
          <w:color w:val="000000"/>
        </w:rPr>
        <w:t>, </w:t>
      </w:r>
      <w:hyperlink r:id="rId60" w:anchor="C014440" w:tgtFrame="_self" w:history="1">
        <w:r w:rsidRPr="009B7ED3">
          <w:rPr>
            <w:rStyle w:val="hipervnculo"/>
            <w:color w:val="0000FF"/>
            <w:u w:val="single"/>
          </w:rPr>
          <w:t>014440</w:t>
        </w:r>
      </w:hyperlink>
      <w:r w:rsidRPr="009B7ED3">
        <w:rPr>
          <w:rStyle w:val="cursivanovedades"/>
          <w:i/>
          <w:iCs/>
          <w:color w:val="000000"/>
        </w:rPr>
        <w:t>, </w:t>
      </w:r>
      <w:hyperlink r:id="rId61" w:anchor="C014510" w:tgtFrame="_self" w:history="1">
        <w:r w:rsidRPr="009B7ED3">
          <w:rPr>
            <w:rStyle w:val="hipervnculo"/>
            <w:color w:val="0000FF"/>
            <w:u w:val="single"/>
          </w:rPr>
          <w:t>014510</w:t>
        </w:r>
      </w:hyperlink>
      <w:r w:rsidRPr="009B7ED3">
        <w:rPr>
          <w:rStyle w:val="cursivanovedades"/>
          <w:i/>
          <w:iCs/>
          <w:color w:val="000000"/>
        </w:rPr>
        <w:t> y </w:t>
      </w:r>
      <w:hyperlink r:id="rId62" w:anchor="C014520" w:tgtFrame="_self" w:history="1">
        <w:r w:rsidRPr="009B7ED3">
          <w:rPr>
            <w:rStyle w:val="hipervnculo"/>
            <w:color w:val="0000FF"/>
            <w:u w:val="single"/>
          </w:rPr>
          <w:t>014520</w:t>
        </w:r>
      </w:hyperlink>
      <w:r w:rsidRPr="009B7ED3">
        <w:rPr>
          <w:color w:val="000000"/>
        </w:rPr>
        <w:t> del NAIIB-18, siempre que no se trate de supuestos encuadrados en el primer párrafo del </w:t>
      </w:r>
      <w:hyperlink r:id="rId63" w:anchor="ART217" w:tgtFrame="_blank" w:history="1">
        <w:r w:rsidRPr="009B7ED3">
          <w:rPr>
            <w:rStyle w:val="hipervnculo"/>
            <w:color w:val="0000FF"/>
            <w:u w:val="single"/>
          </w:rPr>
          <w:t>artículo 217 del Código Fiscal</w:t>
        </w:r>
      </w:hyperlink>
      <w:r w:rsidRPr="009B7ED3">
        <w:rPr>
          <w:rStyle w:val="cursivanovedades"/>
          <w:i/>
          <w:iCs/>
          <w:color w:val="000000"/>
        </w:rPr>
        <w:t> (</w:t>
      </w:r>
      <w:proofErr w:type="spellStart"/>
      <w:r w:rsidRPr="009B7ED3">
        <w:rPr>
          <w:rStyle w:val="cursivanovedades"/>
          <w:i/>
          <w:iCs/>
          <w:color w:val="000000"/>
        </w:rPr>
        <w:t>t.o</w:t>
      </w:r>
      <w:proofErr w:type="spellEnd"/>
      <w:r w:rsidRPr="009B7ED3">
        <w:rPr>
          <w:rStyle w:val="cursivanovedades"/>
          <w:i/>
          <w:iCs/>
          <w:color w:val="000000"/>
        </w:rPr>
        <w:t>. 2011)</w:t>
      </w:r>
      <w:r w:rsidRPr="009B7ED3">
        <w:rPr>
          <w:color w:val="000000"/>
        </w:rPr>
        <w:t>, cuando el total de ingresos gravados, no gravados y exentos obtenidos por el contribuyente en el período fiscal anterior, por el desarrollo de cualquier actividad dentro o fuera de la Provincia, no supere la suma de pesos mil ciento cuarenta y seis millones cuatrocientos cincuenta y tres mil setecientos cincuenta ($ 1.146.453.750).</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no superen la suma de pesos ciento noventa y un millones setenta y cinco mil seiscientos veinticinco ($ 191.075.625).</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Asimismo, para las actividades comprendidas en los códigos </w:t>
      </w:r>
      <w:hyperlink r:id="rId64" w:anchor="C011111" w:tgtFrame="_self" w:history="1">
        <w:r w:rsidRPr="009B7ED3">
          <w:rPr>
            <w:rStyle w:val="hipervnculo"/>
            <w:color w:val="0000FF"/>
            <w:u w:val="single"/>
          </w:rPr>
          <w:t>011111</w:t>
        </w:r>
      </w:hyperlink>
      <w:r w:rsidRPr="009B7ED3">
        <w:rPr>
          <w:rStyle w:val="cursivanovedades"/>
          <w:i/>
          <w:iCs/>
          <w:color w:val="000000"/>
        </w:rPr>
        <w:t>, </w:t>
      </w:r>
      <w:hyperlink r:id="rId65" w:anchor="C011112" w:tgtFrame="_self" w:history="1">
        <w:r w:rsidRPr="009B7ED3">
          <w:rPr>
            <w:rStyle w:val="hipervnculo"/>
            <w:color w:val="0000FF"/>
            <w:u w:val="single"/>
          </w:rPr>
          <w:t>011112</w:t>
        </w:r>
      </w:hyperlink>
      <w:r w:rsidRPr="009B7ED3">
        <w:rPr>
          <w:rStyle w:val="cursivanovedades"/>
          <w:i/>
          <w:iCs/>
          <w:color w:val="000000"/>
        </w:rPr>
        <w:t>, </w:t>
      </w:r>
      <w:hyperlink r:id="rId66" w:anchor="C011119" w:tgtFrame="_self" w:history="1">
        <w:r w:rsidRPr="009B7ED3">
          <w:rPr>
            <w:rStyle w:val="hipervnculo"/>
            <w:color w:val="0000FF"/>
            <w:u w:val="single"/>
          </w:rPr>
          <w:t>011119</w:t>
        </w:r>
      </w:hyperlink>
      <w:r w:rsidRPr="009B7ED3">
        <w:rPr>
          <w:rStyle w:val="cursivanovedades"/>
          <w:i/>
          <w:iCs/>
          <w:color w:val="000000"/>
        </w:rPr>
        <w:t>, </w:t>
      </w:r>
      <w:hyperlink r:id="rId67" w:anchor="C011121" w:tgtFrame="_self" w:history="1">
        <w:r w:rsidRPr="009B7ED3">
          <w:rPr>
            <w:rStyle w:val="hipervnculo"/>
            <w:color w:val="0000FF"/>
            <w:u w:val="single"/>
          </w:rPr>
          <w:t>011121</w:t>
        </w:r>
      </w:hyperlink>
      <w:r w:rsidRPr="009B7ED3">
        <w:rPr>
          <w:rStyle w:val="cursivanovedades"/>
          <w:i/>
          <w:iCs/>
          <w:color w:val="000000"/>
        </w:rPr>
        <w:t>, </w:t>
      </w:r>
      <w:hyperlink r:id="rId68" w:anchor="C011129" w:tgtFrame="_self" w:history="1">
        <w:r w:rsidRPr="009B7ED3">
          <w:rPr>
            <w:rStyle w:val="hipervnculo"/>
            <w:color w:val="0000FF"/>
            <w:u w:val="single"/>
          </w:rPr>
          <w:t>011129</w:t>
        </w:r>
      </w:hyperlink>
      <w:r w:rsidRPr="009B7ED3">
        <w:rPr>
          <w:rStyle w:val="cursivanovedades"/>
          <w:i/>
          <w:iCs/>
          <w:color w:val="000000"/>
        </w:rPr>
        <w:t>, </w:t>
      </w:r>
      <w:hyperlink r:id="rId69" w:anchor="C011130" w:tgtFrame="_self" w:history="1">
        <w:r w:rsidRPr="009B7ED3">
          <w:rPr>
            <w:rStyle w:val="hipervnculo"/>
            <w:color w:val="0000FF"/>
            <w:u w:val="single"/>
          </w:rPr>
          <w:t>011130</w:t>
        </w:r>
      </w:hyperlink>
      <w:r w:rsidRPr="009B7ED3">
        <w:rPr>
          <w:rStyle w:val="cursivanovedades"/>
          <w:i/>
          <w:iCs/>
          <w:color w:val="000000"/>
        </w:rPr>
        <w:t>, </w:t>
      </w:r>
      <w:hyperlink r:id="rId70" w:anchor="C011211" w:tgtFrame="_self" w:history="1">
        <w:r w:rsidRPr="009B7ED3">
          <w:rPr>
            <w:rStyle w:val="hipervnculo"/>
            <w:color w:val="0000FF"/>
            <w:u w:val="single"/>
          </w:rPr>
          <w:t>011211</w:t>
        </w:r>
      </w:hyperlink>
      <w:r w:rsidRPr="009B7ED3">
        <w:rPr>
          <w:rStyle w:val="cursivanovedades"/>
          <w:i/>
          <w:iCs/>
          <w:color w:val="000000"/>
        </w:rPr>
        <w:t>, </w:t>
      </w:r>
      <w:hyperlink r:id="rId71" w:anchor="C011291" w:tgtFrame="_self" w:history="1">
        <w:r w:rsidRPr="009B7ED3">
          <w:rPr>
            <w:rStyle w:val="hipervnculo"/>
            <w:color w:val="0000FF"/>
            <w:u w:val="single"/>
          </w:rPr>
          <w:t>011291</w:t>
        </w:r>
      </w:hyperlink>
      <w:r w:rsidRPr="009B7ED3">
        <w:rPr>
          <w:rStyle w:val="cursivanovedades"/>
          <w:i/>
          <w:iCs/>
          <w:color w:val="000000"/>
        </w:rPr>
        <w:t>, </w:t>
      </w:r>
      <w:hyperlink r:id="rId72" w:anchor="C011299" w:tgtFrame="_self" w:history="1">
        <w:r w:rsidRPr="009B7ED3">
          <w:rPr>
            <w:rStyle w:val="hipervnculo"/>
            <w:color w:val="0000FF"/>
            <w:u w:val="single"/>
          </w:rPr>
          <w:t>011299</w:t>
        </w:r>
      </w:hyperlink>
      <w:r w:rsidRPr="009B7ED3">
        <w:rPr>
          <w:rStyle w:val="cursivanovedades"/>
          <w:i/>
          <w:iCs/>
          <w:color w:val="000000"/>
        </w:rPr>
        <w:t>, </w:t>
      </w:r>
      <w:hyperlink r:id="rId73" w:anchor="C012608" w:tgtFrame="_self" w:history="1">
        <w:r w:rsidRPr="009B7ED3">
          <w:rPr>
            <w:rStyle w:val="hipervnculo"/>
            <w:color w:val="0000FF"/>
            <w:u w:val="single"/>
          </w:rPr>
          <w:t>012608</w:t>
        </w:r>
      </w:hyperlink>
      <w:r w:rsidRPr="009B7ED3">
        <w:rPr>
          <w:rStyle w:val="cursivanovedades"/>
          <w:i/>
          <w:iCs/>
          <w:color w:val="000000"/>
        </w:rPr>
        <w:t>, </w:t>
      </w:r>
      <w:hyperlink r:id="rId74" w:anchor="C014113" w:tgtFrame="_self" w:history="1">
        <w:r w:rsidRPr="009B7ED3">
          <w:rPr>
            <w:rStyle w:val="hipervnculo"/>
            <w:color w:val="0000FF"/>
            <w:u w:val="single"/>
          </w:rPr>
          <w:t>014113</w:t>
        </w:r>
      </w:hyperlink>
      <w:r w:rsidRPr="009B7ED3">
        <w:rPr>
          <w:rStyle w:val="cursivanovedades"/>
          <w:i/>
          <w:iCs/>
          <w:color w:val="000000"/>
        </w:rPr>
        <w:t>, </w:t>
      </w:r>
      <w:hyperlink r:id="rId75" w:anchor="c014114" w:tgtFrame="_self" w:history="1">
        <w:r w:rsidRPr="009B7ED3">
          <w:rPr>
            <w:rStyle w:val="hipervnculo"/>
            <w:color w:val="0000FF"/>
            <w:u w:val="single"/>
          </w:rPr>
          <w:t>014114</w:t>
        </w:r>
      </w:hyperlink>
      <w:r w:rsidRPr="009B7ED3">
        <w:rPr>
          <w:rStyle w:val="cursivanovedades"/>
          <w:i/>
          <w:iCs/>
          <w:color w:val="000000"/>
        </w:rPr>
        <w:t>, </w:t>
      </w:r>
      <w:hyperlink r:id="rId76" w:anchor="C014115" w:tgtFrame="_self" w:history="1">
        <w:r w:rsidRPr="009B7ED3">
          <w:rPr>
            <w:rStyle w:val="hipervnculo"/>
            <w:color w:val="0000FF"/>
            <w:u w:val="single"/>
          </w:rPr>
          <w:t>014115</w:t>
        </w:r>
      </w:hyperlink>
      <w:r w:rsidRPr="009B7ED3">
        <w:rPr>
          <w:rStyle w:val="cursivanovedades"/>
          <w:i/>
          <w:iCs/>
          <w:color w:val="000000"/>
        </w:rPr>
        <w:t>, </w:t>
      </w:r>
      <w:hyperlink r:id="rId77" w:anchor="C014121" w:tgtFrame="_self" w:history="1">
        <w:r w:rsidRPr="009B7ED3">
          <w:rPr>
            <w:rStyle w:val="hipervnculo"/>
            <w:color w:val="0000FF"/>
            <w:u w:val="single"/>
          </w:rPr>
          <w:t>014121</w:t>
        </w:r>
      </w:hyperlink>
      <w:r w:rsidRPr="009B7ED3">
        <w:rPr>
          <w:rStyle w:val="cursivanovedades"/>
          <w:i/>
          <w:iCs/>
          <w:color w:val="000000"/>
        </w:rPr>
        <w:t>, </w:t>
      </w:r>
      <w:hyperlink r:id="rId78" w:anchor="nota014211" w:tgtFrame="_self" w:history="1">
        <w:r w:rsidRPr="009B7ED3">
          <w:rPr>
            <w:rStyle w:val="hipervnculo"/>
            <w:color w:val="0000FF"/>
            <w:u w:val="single"/>
          </w:rPr>
          <w:t>014211</w:t>
        </w:r>
      </w:hyperlink>
      <w:r w:rsidRPr="009B7ED3">
        <w:rPr>
          <w:rStyle w:val="cursivanovedades"/>
          <w:i/>
          <w:iCs/>
          <w:color w:val="000000"/>
        </w:rPr>
        <w:t>, </w:t>
      </w:r>
      <w:hyperlink r:id="rId79" w:anchor="nota014221" w:tgtFrame="_self" w:history="1">
        <w:r w:rsidRPr="009B7ED3">
          <w:rPr>
            <w:rStyle w:val="hipervnculo"/>
            <w:color w:val="0000FF"/>
            <w:u w:val="single"/>
          </w:rPr>
          <w:t>014221</w:t>
        </w:r>
      </w:hyperlink>
      <w:r w:rsidRPr="009B7ED3">
        <w:rPr>
          <w:rStyle w:val="cursivanovedades"/>
          <w:i/>
          <w:iCs/>
          <w:color w:val="000000"/>
        </w:rPr>
        <w:t>, </w:t>
      </w:r>
      <w:hyperlink r:id="rId80" w:anchor="c014300" w:tgtFrame="_self" w:history="1">
        <w:r w:rsidRPr="009B7ED3">
          <w:rPr>
            <w:rStyle w:val="hipervnculo"/>
            <w:color w:val="0000FF"/>
            <w:u w:val="single"/>
          </w:rPr>
          <w:t>014300</w:t>
        </w:r>
      </w:hyperlink>
      <w:r w:rsidRPr="009B7ED3">
        <w:rPr>
          <w:rStyle w:val="cursivanovedades"/>
          <w:i/>
          <w:iCs/>
          <w:color w:val="000000"/>
        </w:rPr>
        <w:t>, </w:t>
      </w:r>
      <w:hyperlink r:id="rId81" w:anchor="C014410" w:tgtFrame="_self" w:history="1">
        <w:r w:rsidRPr="009B7ED3">
          <w:rPr>
            <w:rStyle w:val="hipervnculo"/>
            <w:color w:val="0000FF"/>
            <w:u w:val="single"/>
          </w:rPr>
          <w:t>014410</w:t>
        </w:r>
      </w:hyperlink>
      <w:r w:rsidRPr="009B7ED3">
        <w:rPr>
          <w:rStyle w:val="cursivanovedades"/>
          <w:i/>
          <w:iCs/>
          <w:color w:val="000000"/>
        </w:rPr>
        <w:t>, </w:t>
      </w:r>
      <w:hyperlink r:id="rId82" w:anchor="C014420" w:tgtFrame="_self" w:history="1">
        <w:r w:rsidRPr="009B7ED3">
          <w:rPr>
            <w:rStyle w:val="hipervnculo"/>
            <w:color w:val="0000FF"/>
            <w:u w:val="single"/>
          </w:rPr>
          <w:t>014420</w:t>
        </w:r>
      </w:hyperlink>
      <w:r w:rsidRPr="009B7ED3">
        <w:rPr>
          <w:rStyle w:val="cursivanovedades"/>
          <w:i/>
          <w:iCs/>
          <w:color w:val="000000"/>
        </w:rPr>
        <w:t>, </w:t>
      </w:r>
      <w:hyperlink r:id="rId83" w:anchor="C014430" w:tgtFrame="_self" w:history="1">
        <w:r w:rsidRPr="009B7ED3">
          <w:rPr>
            <w:rStyle w:val="hipervnculo"/>
            <w:color w:val="0000FF"/>
            <w:u w:val="single"/>
          </w:rPr>
          <w:t>014430</w:t>
        </w:r>
      </w:hyperlink>
      <w:r w:rsidRPr="009B7ED3">
        <w:rPr>
          <w:rStyle w:val="cursivanovedades"/>
          <w:i/>
          <w:iCs/>
          <w:color w:val="000000"/>
        </w:rPr>
        <w:t>, </w:t>
      </w:r>
      <w:hyperlink r:id="rId84" w:anchor="C014440" w:tgtFrame="_self" w:history="1">
        <w:r w:rsidRPr="009B7ED3">
          <w:rPr>
            <w:rStyle w:val="hipervnculo"/>
            <w:color w:val="0000FF"/>
            <w:u w:val="single"/>
          </w:rPr>
          <w:t>014440</w:t>
        </w:r>
      </w:hyperlink>
      <w:r w:rsidRPr="009B7ED3">
        <w:rPr>
          <w:rStyle w:val="cursivanovedades"/>
          <w:i/>
          <w:iCs/>
          <w:color w:val="000000"/>
        </w:rPr>
        <w:t>, </w:t>
      </w:r>
      <w:hyperlink r:id="rId85" w:anchor="C014510" w:tgtFrame="_self" w:history="1">
        <w:r w:rsidRPr="009B7ED3">
          <w:rPr>
            <w:rStyle w:val="hipervnculo"/>
            <w:color w:val="0000FF"/>
            <w:u w:val="single"/>
          </w:rPr>
          <w:t>014510</w:t>
        </w:r>
      </w:hyperlink>
      <w:r w:rsidRPr="009B7ED3">
        <w:rPr>
          <w:rStyle w:val="cursivanovedades"/>
          <w:i/>
          <w:iCs/>
          <w:color w:val="000000"/>
        </w:rPr>
        <w:t> y </w:t>
      </w:r>
      <w:hyperlink r:id="rId86" w:anchor="C014520" w:tgtFrame="_self" w:history="1">
        <w:r w:rsidRPr="009B7ED3">
          <w:rPr>
            <w:rStyle w:val="hipervnculo"/>
            <w:color w:val="0000FF"/>
            <w:u w:val="single"/>
          </w:rPr>
          <w:t>014520</w:t>
        </w:r>
      </w:hyperlink>
      <w:r w:rsidRPr="009B7ED3">
        <w:rPr>
          <w:color w:val="000000"/>
        </w:rPr>
        <w:t> del NAIIB-18, la alícuota 0% resultará aplicable cuando el total de ingresos gravados, no gravados y exentos, obtenidos por el contribuyente en el período fiscal anterior, por el desarrollo de cualquier actividad dentro o fuera de la Provincia, no supere la suma de pesos ciento dos millones ciento dos mil novecientos setenta y cinco ($ 102.102.975).</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 xml:space="preserve">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no superen la suma de pesos diecisiete millones </w:t>
      </w:r>
      <w:proofErr w:type="gramStart"/>
      <w:r w:rsidRPr="009B7ED3">
        <w:rPr>
          <w:color w:val="000000"/>
        </w:rPr>
        <w:t>diecisiete mil ciento</w:t>
      </w:r>
      <w:proofErr w:type="gramEnd"/>
      <w:r w:rsidRPr="009B7ED3">
        <w:rPr>
          <w:color w:val="000000"/>
        </w:rPr>
        <w:t xml:space="preserve"> sesenta y tres ($ 17.017.163).</w:t>
      </w:r>
    </w:p>
    <w:p w:rsidR="00324213" w:rsidRPr="009B7ED3" w:rsidRDefault="00324213" w:rsidP="00324213">
      <w:pPr>
        <w:pStyle w:val="sangrianovedades"/>
        <w:spacing w:before="80" w:beforeAutospacing="0" w:after="0" w:afterAutospacing="0"/>
        <w:ind w:left="112" w:right="112" w:firstLine="112"/>
        <w:jc w:val="both"/>
        <w:rPr>
          <w:color w:val="000000"/>
        </w:rPr>
      </w:pPr>
      <w:r w:rsidRPr="009B7ED3">
        <w:rPr>
          <w:color w:val="000000"/>
        </w:rPr>
        <w:t xml:space="preserve">Las referidas alícuotas resultarán aplicables exclusivamente a los ingresos provenientes del desarrollo de las mismas, con el límite de ingresos atribuidos a la </w:t>
      </w:r>
      <w:r w:rsidRPr="009B7ED3">
        <w:rPr>
          <w:color w:val="000000"/>
        </w:rPr>
        <w:lastRenderedPageBreak/>
        <w:t>Provincia de Buenos Aires por esa misma actividad, para el supuesto de contribuyentes comprendidos en las normas del Convenio Multilateral.</w:t>
      </w:r>
    </w:p>
    <w:p w:rsidR="00324213" w:rsidRPr="009B7ED3" w:rsidRDefault="00324213" w:rsidP="00324213">
      <w:pPr>
        <w:pStyle w:val="NormalWeb"/>
        <w:spacing w:before="112" w:beforeAutospacing="0" w:after="112" w:afterAutospacing="0"/>
        <w:ind w:left="112" w:right="112"/>
        <w:rPr>
          <w:color w:val="000000"/>
        </w:rPr>
      </w:pPr>
      <w:r w:rsidRPr="009B7ED3">
        <w:rPr>
          <w:color w:val="000000"/>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8"/>
        <w:gridCol w:w="7434"/>
      </w:tblGrid>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32" w:name="C011111"/>
            <w:bookmarkEnd w:id="32"/>
            <w:r w:rsidRPr="009B7ED3">
              <w:rPr>
                <w:rFonts w:ascii="Times New Roman" w:eastAsia="Times New Roman" w:hAnsi="Times New Roman" w:cs="Times New Roman"/>
                <w:color w:val="000000"/>
                <w:sz w:val="24"/>
                <w:szCs w:val="24"/>
                <w:lang w:eastAsia="es-ES"/>
              </w:rPr>
              <w:t>011111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arroz</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33" w:name="C011112"/>
            <w:bookmarkEnd w:id="33"/>
            <w:r w:rsidRPr="009B7ED3">
              <w:rPr>
                <w:rFonts w:ascii="Times New Roman" w:eastAsia="Times New Roman" w:hAnsi="Times New Roman" w:cs="Times New Roman"/>
                <w:color w:val="000000"/>
                <w:sz w:val="24"/>
                <w:szCs w:val="24"/>
                <w:lang w:eastAsia="es-ES"/>
              </w:rPr>
              <w:t>011112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trigo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34" w:name="C011119"/>
            <w:bookmarkEnd w:id="34"/>
            <w:r w:rsidRPr="009B7ED3">
              <w:rPr>
                <w:rFonts w:ascii="Times New Roman" w:eastAsia="Times New Roman" w:hAnsi="Times New Roman" w:cs="Times New Roman"/>
                <w:color w:val="000000"/>
                <w:sz w:val="24"/>
                <w:szCs w:val="24"/>
                <w:lang w:eastAsia="es-ES"/>
              </w:rPr>
              <w:t>011119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Cultivo de cereales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los de uso forrajero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35" w:name="C011121"/>
            <w:bookmarkEnd w:id="35"/>
            <w:r w:rsidRPr="009B7ED3">
              <w:rPr>
                <w:rFonts w:ascii="Times New Roman" w:eastAsia="Times New Roman" w:hAnsi="Times New Roman" w:cs="Times New Roman"/>
                <w:color w:val="000000"/>
                <w:sz w:val="24"/>
                <w:szCs w:val="24"/>
                <w:lang w:eastAsia="es-ES"/>
              </w:rPr>
              <w:t>011121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maíz</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36" w:name="C011129"/>
            <w:bookmarkEnd w:id="36"/>
            <w:r w:rsidRPr="009B7ED3">
              <w:rPr>
                <w:rFonts w:ascii="Times New Roman" w:eastAsia="Times New Roman" w:hAnsi="Times New Roman" w:cs="Times New Roman"/>
                <w:color w:val="000000"/>
                <w:sz w:val="24"/>
                <w:szCs w:val="24"/>
                <w:lang w:eastAsia="es-ES"/>
              </w:rPr>
              <w:t>011129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Cultivo de cereales de uso forrajero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37" w:name="C011130"/>
            <w:bookmarkEnd w:id="37"/>
            <w:r w:rsidRPr="009B7ED3">
              <w:rPr>
                <w:rFonts w:ascii="Times New Roman" w:eastAsia="Times New Roman" w:hAnsi="Times New Roman" w:cs="Times New Roman"/>
                <w:color w:val="000000"/>
                <w:sz w:val="24"/>
                <w:szCs w:val="24"/>
                <w:lang w:eastAsia="es-ES"/>
              </w:rPr>
              <w:t>011130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pastos de uso forrajero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38" w:name="C011211"/>
            <w:bookmarkEnd w:id="38"/>
            <w:r w:rsidRPr="009B7ED3">
              <w:rPr>
                <w:rFonts w:ascii="Times New Roman" w:eastAsia="Times New Roman" w:hAnsi="Times New Roman" w:cs="Times New Roman"/>
                <w:color w:val="000000"/>
                <w:sz w:val="24"/>
                <w:szCs w:val="24"/>
                <w:lang w:eastAsia="es-ES"/>
              </w:rPr>
              <w:t>011211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soja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39" w:name="C011291"/>
            <w:bookmarkEnd w:id="39"/>
            <w:r w:rsidRPr="009B7ED3">
              <w:rPr>
                <w:rFonts w:ascii="Times New Roman" w:eastAsia="Times New Roman" w:hAnsi="Times New Roman" w:cs="Times New Roman"/>
                <w:color w:val="000000"/>
                <w:sz w:val="24"/>
                <w:szCs w:val="24"/>
                <w:lang w:eastAsia="es-ES"/>
              </w:rPr>
              <w:t>011291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girasol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40" w:name="C011299"/>
            <w:bookmarkEnd w:id="40"/>
            <w:r w:rsidRPr="009B7ED3">
              <w:rPr>
                <w:rFonts w:ascii="Times New Roman" w:eastAsia="Times New Roman" w:hAnsi="Times New Roman" w:cs="Times New Roman"/>
                <w:color w:val="000000"/>
                <w:sz w:val="24"/>
                <w:szCs w:val="24"/>
                <w:lang w:eastAsia="es-ES"/>
              </w:rPr>
              <w:t>011299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Cultivo de oleaginosas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soja y girasol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41" w:name="C011310"/>
            <w:bookmarkEnd w:id="41"/>
            <w:r w:rsidRPr="009B7ED3">
              <w:rPr>
                <w:rFonts w:ascii="Times New Roman" w:eastAsia="Times New Roman" w:hAnsi="Times New Roman" w:cs="Times New Roman"/>
                <w:color w:val="000000"/>
                <w:sz w:val="24"/>
                <w:szCs w:val="24"/>
                <w:lang w:eastAsia="es-ES"/>
              </w:rPr>
              <w:t>011310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papa, batata y mandioca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42" w:name="C011321"/>
            <w:bookmarkEnd w:id="42"/>
            <w:r w:rsidRPr="009B7ED3">
              <w:rPr>
                <w:rFonts w:ascii="Times New Roman" w:eastAsia="Times New Roman" w:hAnsi="Times New Roman" w:cs="Times New Roman"/>
                <w:color w:val="000000"/>
                <w:sz w:val="24"/>
                <w:szCs w:val="24"/>
                <w:lang w:eastAsia="es-ES"/>
              </w:rPr>
              <w:t>011321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tomate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43" w:name="C011329"/>
            <w:bookmarkEnd w:id="43"/>
            <w:r w:rsidRPr="009B7ED3">
              <w:rPr>
                <w:rFonts w:ascii="Times New Roman" w:eastAsia="Times New Roman" w:hAnsi="Times New Roman" w:cs="Times New Roman"/>
                <w:color w:val="000000"/>
                <w:sz w:val="24"/>
                <w:szCs w:val="24"/>
                <w:lang w:eastAsia="es-ES"/>
              </w:rPr>
              <w:t>011329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Cultivo de bulbos, brotes, raíces y hortalizas de fruto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44" w:name="C011331"/>
            <w:bookmarkEnd w:id="44"/>
            <w:r w:rsidRPr="009B7ED3">
              <w:rPr>
                <w:rFonts w:ascii="Times New Roman" w:eastAsia="Times New Roman" w:hAnsi="Times New Roman" w:cs="Times New Roman"/>
                <w:color w:val="000000"/>
                <w:sz w:val="24"/>
                <w:szCs w:val="24"/>
                <w:lang w:eastAsia="es-ES"/>
              </w:rPr>
              <w:t>011331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hortalizas de hoja y de otras hortalizas frescas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45" w:name="C011341"/>
            <w:bookmarkEnd w:id="45"/>
            <w:r w:rsidRPr="009B7ED3">
              <w:rPr>
                <w:rFonts w:ascii="Times New Roman" w:eastAsia="Times New Roman" w:hAnsi="Times New Roman" w:cs="Times New Roman"/>
                <w:color w:val="000000"/>
                <w:sz w:val="24"/>
                <w:szCs w:val="24"/>
                <w:lang w:eastAsia="es-ES"/>
              </w:rPr>
              <w:t>011341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legumbres frescas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46" w:name="C011342"/>
            <w:bookmarkEnd w:id="46"/>
            <w:r w:rsidRPr="009B7ED3">
              <w:rPr>
                <w:rFonts w:ascii="Times New Roman" w:eastAsia="Times New Roman" w:hAnsi="Times New Roman" w:cs="Times New Roman"/>
                <w:color w:val="000000"/>
                <w:sz w:val="24"/>
                <w:szCs w:val="24"/>
                <w:lang w:eastAsia="es-ES"/>
              </w:rPr>
              <w:t>011342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legumbres secas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47" w:name="C011400"/>
            <w:bookmarkEnd w:id="47"/>
            <w:r w:rsidRPr="009B7ED3">
              <w:rPr>
                <w:rFonts w:ascii="Times New Roman" w:eastAsia="Times New Roman" w:hAnsi="Times New Roman" w:cs="Times New Roman"/>
                <w:color w:val="000000"/>
                <w:sz w:val="24"/>
                <w:szCs w:val="24"/>
                <w:lang w:eastAsia="es-ES"/>
              </w:rPr>
              <w:t>011400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tabaco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48" w:name="C011501"/>
            <w:bookmarkEnd w:id="48"/>
            <w:r w:rsidRPr="009B7ED3">
              <w:rPr>
                <w:rFonts w:ascii="Times New Roman" w:eastAsia="Times New Roman" w:hAnsi="Times New Roman" w:cs="Times New Roman"/>
                <w:color w:val="000000"/>
                <w:sz w:val="24"/>
                <w:szCs w:val="24"/>
                <w:lang w:eastAsia="es-ES"/>
              </w:rPr>
              <w:t>011501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algodón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49" w:name="C011509"/>
            <w:bookmarkEnd w:id="49"/>
            <w:r w:rsidRPr="009B7ED3">
              <w:rPr>
                <w:rFonts w:ascii="Times New Roman" w:eastAsia="Times New Roman" w:hAnsi="Times New Roman" w:cs="Times New Roman"/>
                <w:color w:val="000000"/>
                <w:sz w:val="24"/>
                <w:szCs w:val="24"/>
                <w:lang w:eastAsia="es-ES"/>
              </w:rPr>
              <w:t>011509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Cultivo de plantas para la obtención de fibras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50" w:name="C011911"/>
            <w:bookmarkEnd w:id="50"/>
            <w:r w:rsidRPr="009B7ED3">
              <w:rPr>
                <w:rFonts w:ascii="Times New Roman" w:eastAsia="Times New Roman" w:hAnsi="Times New Roman" w:cs="Times New Roman"/>
                <w:color w:val="000000"/>
                <w:sz w:val="24"/>
                <w:szCs w:val="24"/>
                <w:lang w:eastAsia="es-ES"/>
              </w:rPr>
              <w:t>011911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flores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51" w:name="C011912"/>
            <w:bookmarkEnd w:id="51"/>
            <w:r w:rsidRPr="009B7ED3">
              <w:rPr>
                <w:rFonts w:ascii="Times New Roman" w:eastAsia="Times New Roman" w:hAnsi="Times New Roman" w:cs="Times New Roman"/>
                <w:color w:val="000000"/>
                <w:sz w:val="24"/>
                <w:szCs w:val="24"/>
                <w:lang w:eastAsia="es-ES"/>
              </w:rPr>
              <w:t>011912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plantas ornamentales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52" w:name="C011990"/>
            <w:bookmarkEnd w:id="52"/>
            <w:r w:rsidRPr="009B7ED3">
              <w:rPr>
                <w:rFonts w:ascii="Times New Roman" w:eastAsia="Times New Roman" w:hAnsi="Times New Roman" w:cs="Times New Roman"/>
                <w:color w:val="000000"/>
                <w:sz w:val="24"/>
                <w:szCs w:val="24"/>
                <w:lang w:eastAsia="es-ES"/>
              </w:rPr>
              <w:t>011990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Cultivos temporales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Cultivo de vid para </w:t>
            </w:r>
            <w:proofErr w:type="spellStart"/>
            <w:r w:rsidRPr="009B7ED3">
              <w:rPr>
                <w:rFonts w:ascii="Times New Roman" w:eastAsia="Times New Roman" w:hAnsi="Times New Roman" w:cs="Times New Roman"/>
                <w:color w:val="000000"/>
                <w:sz w:val="24"/>
                <w:szCs w:val="24"/>
                <w:lang w:eastAsia="es-ES"/>
              </w:rPr>
              <w:t>vinificar</w:t>
            </w:r>
            <w:proofErr w:type="spellEnd"/>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012121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uva de mesa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frutas cítricas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012311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manzana y pera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012319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Cultivo de frutas de pepita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012320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frutas de carozo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012410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frutas tropicales y subtropicales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012420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frutas secas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012490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Cultivo de frutas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012510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caña de azúcar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012590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Cultivo de plantas sacaríferas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012602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frutos oleaginosos para su procesamiento industrial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53" w:name="C012608"/>
            <w:bookmarkEnd w:id="53"/>
            <w:r w:rsidRPr="009B7ED3">
              <w:rPr>
                <w:rFonts w:ascii="Times New Roman" w:eastAsia="Times New Roman" w:hAnsi="Times New Roman" w:cs="Times New Roman"/>
                <w:color w:val="000000"/>
                <w:sz w:val="24"/>
                <w:szCs w:val="24"/>
                <w:lang w:eastAsia="es-ES"/>
              </w:rPr>
              <w:t>012608</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frutos oleaginosos excepto para procesamiento industrial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012701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yerba mate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012709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té y otras plantas cuyas hojas se utilizan para preparar infusiones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012800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Cultivo de especias y de plantas aromáticas y medicinales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012900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Cultivos perennes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013011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semillas híbridas de cereales y oleaginosas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013012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Producción de semillas varietales o </w:t>
            </w:r>
            <w:proofErr w:type="spellStart"/>
            <w:r w:rsidRPr="009B7ED3">
              <w:rPr>
                <w:rFonts w:ascii="Times New Roman" w:eastAsia="Times New Roman" w:hAnsi="Times New Roman" w:cs="Times New Roman"/>
                <w:color w:val="000000"/>
                <w:sz w:val="24"/>
                <w:szCs w:val="24"/>
                <w:lang w:eastAsia="es-ES"/>
              </w:rPr>
              <w:t>autofecundadas</w:t>
            </w:r>
            <w:proofErr w:type="spellEnd"/>
            <w:r w:rsidRPr="009B7ED3">
              <w:rPr>
                <w:rFonts w:ascii="Times New Roman" w:eastAsia="Times New Roman" w:hAnsi="Times New Roman" w:cs="Times New Roman"/>
                <w:color w:val="000000"/>
                <w:sz w:val="24"/>
                <w:szCs w:val="24"/>
                <w:lang w:eastAsia="es-ES"/>
              </w:rPr>
              <w:t xml:space="preserve"> de cereales, oleaginosas, y forrajeras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013013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semillas de hortalizas y legumbres, flores y plantas ornamentales y árboles frutales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013019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Producción de semillas de cultivos agrícolas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013020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otras formas de propagación de cultivos agrícolas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54" w:name="C014113"/>
            <w:bookmarkEnd w:id="54"/>
            <w:r w:rsidRPr="009B7ED3">
              <w:rPr>
                <w:rFonts w:ascii="Times New Roman" w:eastAsia="Times New Roman" w:hAnsi="Times New Roman" w:cs="Times New Roman"/>
                <w:color w:val="000000"/>
                <w:sz w:val="24"/>
                <w:szCs w:val="24"/>
                <w:lang w:eastAsia="es-ES"/>
              </w:rPr>
              <w:t>014113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Cría de ganado bovino, excepto la realizada en cabañas y para la producción de leche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55" w:name="C014114"/>
            <w:bookmarkEnd w:id="55"/>
            <w:r w:rsidRPr="009B7ED3">
              <w:rPr>
                <w:rFonts w:ascii="Times New Roman" w:eastAsia="Times New Roman" w:hAnsi="Times New Roman" w:cs="Times New Roman"/>
                <w:color w:val="000000"/>
                <w:sz w:val="24"/>
                <w:szCs w:val="24"/>
                <w:lang w:eastAsia="es-ES"/>
              </w:rPr>
              <w:t>014114</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Invernada de ganado bovino excepto el engorde en corrales (</w:t>
            </w:r>
            <w:proofErr w:type="spellStart"/>
            <w:r w:rsidRPr="009B7ED3">
              <w:rPr>
                <w:rFonts w:ascii="Times New Roman" w:eastAsia="Times New Roman" w:hAnsi="Times New Roman" w:cs="Times New Roman"/>
                <w:color w:val="000000"/>
                <w:sz w:val="24"/>
                <w:szCs w:val="24"/>
                <w:lang w:eastAsia="es-ES"/>
              </w:rPr>
              <w:t>Feed</w:t>
            </w:r>
            <w:proofErr w:type="spellEnd"/>
            <w:r w:rsidRPr="009B7ED3">
              <w:rPr>
                <w:rFonts w:ascii="Times New Roman" w:eastAsia="Times New Roman" w:hAnsi="Times New Roman" w:cs="Times New Roman"/>
                <w:color w:val="000000"/>
                <w:sz w:val="24"/>
                <w:szCs w:val="24"/>
                <w:lang w:eastAsia="es-ES"/>
              </w:rPr>
              <w:t>-Lot)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56" w:name="C014115"/>
            <w:bookmarkEnd w:id="56"/>
            <w:r w:rsidRPr="009B7ED3">
              <w:rPr>
                <w:rFonts w:ascii="Times New Roman" w:eastAsia="Times New Roman" w:hAnsi="Times New Roman" w:cs="Times New Roman"/>
                <w:color w:val="000000"/>
                <w:sz w:val="24"/>
                <w:szCs w:val="24"/>
                <w:lang w:eastAsia="es-ES"/>
              </w:rPr>
              <w:t>014115</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Engorde en corrales (</w:t>
            </w:r>
            <w:proofErr w:type="spellStart"/>
            <w:r w:rsidRPr="009B7ED3">
              <w:rPr>
                <w:rFonts w:ascii="Times New Roman" w:eastAsia="Times New Roman" w:hAnsi="Times New Roman" w:cs="Times New Roman"/>
                <w:color w:val="000000"/>
                <w:sz w:val="24"/>
                <w:szCs w:val="24"/>
                <w:lang w:eastAsia="es-ES"/>
              </w:rPr>
              <w:t>Feed</w:t>
            </w:r>
            <w:proofErr w:type="spellEnd"/>
            <w:r w:rsidRPr="009B7ED3">
              <w:rPr>
                <w:rFonts w:ascii="Times New Roman" w:eastAsia="Times New Roman" w:hAnsi="Times New Roman" w:cs="Times New Roman"/>
                <w:color w:val="000000"/>
                <w:sz w:val="24"/>
                <w:szCs w:val="24"/>
                <w:lang w:eastAsia="es-ES"/>
              </w:rPr>
              <w:t>-Lot)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57" w:name="C014121"/>
            <w:bookmarkEnd w:id="57"/>
            <w:r w:rsidRPr="009B7ED3">
              <w:rPr>
                <w:rFonts w:ascii="Times New Roman" w:eastAsia="Times New Roman" w:hAnsi="Times New Roman" w:cs="Times New Roman"/>
                <w:color w:val="000000"/>
                <w:sz w:val="24"/>
                <w:szCs w:val="24"/>
                <w:lang w:eastAsia="es-ES"/>
              </w:rPr>
              <w:t>014121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Cría de ganado bovino realizada en cabañas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58" w:name="nota014211"/>
            <w:bookmarkEnd w:id="58"/>
            <w:r w:rsidRPr="009B7ED3">
              <w:rPr>
                <w:rFonts w:ascii="Times New Roman" w:eastAsia="Times New Roman" w:hAnsi="Times New Roman" w:cs="Times New Roman"/>
                <w:color w:val="000000"/>
                <w:sz w:val="24"/>
                <w:szCs w:val="24"/>
                <w:lang w:eastAsia="es-ES"/>
              </w:rPr>
              <w:t>014211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Cría de ganado equino, excepto la realizada en </w:t>
            </w:r>
            <w:proofErr w:type="spellStart"/>
            <w:r w:rsidRPr="009B7ED3">
              <w:rPr>
                <w:rFonts w:ascii="Times New Roman" w:eastAsia="Times New Roman" w:hAnsi="Times New Roman" w:cs="Times New Roman"/>
                <w:color w:val="000000"/>
                <w:sz w:val="24"/>
                <w:szCs w:val="24"/>
                <w:lang w:eastAsia="es-ES"/>
              </w:rPr>
              <w:t>haras</w:t>
            </w:r>
            <w:proofErr w:type="spellEnd"/>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59" w:name="nota014221"/>
            <w:bookmarkEnd w:id="59"/>
            <w:r w:rsidRPr="009B7ED3">
              <w:rPr>
                <w:rFonts w:ascii="Times New Roman" w:eastAsia="Times New Roman" w:hAnsi="Times New Roman" w:cs="Times New Roman"/>
                <w:color w:val="000000"/>
                <w:sz w:val="24"/>
                <w:szCs w:val="24"/>
                <w:lang w:eastAsia="es-ES"/>
              </w:rPr>
              <w:t>014221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Cría de ganado equino realizada en </w:t>
            </w:r>
            <w:proofErr w:type="spellStart"/>
            <w:r w:rsidRPr="009B7ED3">
              <w:rPr>
                <w:rFonts w:ascii="Times New Roman" w:eastAsia="Times New Roman" w:hAnsi="Times New Roman" w:cs="Times New Roman"/>
                <w:color w:val="000000"/>
                <w:sz w:val="24"/>
                <w:szCs w:val="24"/>
                <w:lang w:eastAsia="es-ES"/>
              </w:rPr>
              <w:t>haras</w:t>
            </w:r>
            <w:proofErr w:type="spellEnd"/>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60" w:name="C014300"/>
            <w:bookmarkEnd w:id="60"/>
            <w:r w:rsidRPr="009B7ED3">
              <w:rPr>
                <w:rFonts w:ascii="Times New Roman" w:eastAsia="Times New Roman" w:hAnsi="Times New Roman" w:cs="Times New Roman"/>
                <w:color w:val="000000"/>
                <w:sz w:val="24"/>
                <w:szCs w:val="24"/>
                <w:lang w:eastAsia="es-ES"/>
              </w:rPr>
              <w:t>014300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Cría de camélidos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61" w:name="C014410"/>
            <w:bookmarkEnd w:id="61"/>
            <w:r w:rsidRPr="009B7ED3">
              <w:rPr>
                <w:rFonts w:ascii="Times New Roman" w:eastAsia="Times New Roman" w:hAnsi="Times New Roman" w:cs="Times New Roman"/>
                <w:color w:val="000000"/>
                <w:sz w:val="24"/>
                <w:szCs w:val="24"/>
                <w:lang w:eastAsia="es-ES"/>
              </w:rPr>
              <w:t>014410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Cría de ganado ovino -excepto en cabañas y para la producción de lana y leche-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62" w:name="C014420"/>
            <w:bookmarkEnd w:id="62"/>
            <w:r w:rsidRPr="009B7ED3">
              <w:rPr>
                <w:rFonts w:ascii="Times New Roman" w:eastAsia="Times New Roman" w:hAnsi="Times New Roman" w:cs="Times New Roman"/>
                <w:color w:val="000000"/>
                <w:sz w:val="24"/>
                <w:szCs w:val="24"/>
                <w:lang w:eastAsia="es-ES"/>
              </w:rPr>
              <w:t>014420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Cría de ganado ovino realizada en cabañas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63" w:name="C014430"/>
            <w:bookmarkEnd w:id="63"/>
            <w:r w:rsidRPr="009B7ED3">
              <w:rPr>
                <w:rFonts w:ascii="Times New Roman" w:eastAsia="Times New Roman" w:hAnsi="Times New Roman" w:cs="Times New Roman"/>
                <w:color w:val="000000"/>
                <w:sz w:val="24"/>
                <w:szCs w:val="24"/>
                <w:lang w:eastAsia="es-ES"/>
              </w:rPr>
              <w:t>014430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Cría de ganado caprino -excepto la realizada en cabañas y para producción de pelos y de leche-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64" w:name="C014440"/>
            <w:bookmarkEnd w:id="64"/>
            <w:r w:rsidRPr="009B7ED3">
              <w:rPr>
                <w:rFonts w:ascii="Times New Roman" w:eastAsia="Times New Roman" w:hAnsi="Times New Roman" w:cs="Times New Roman"/>
                <w:color w:val="000000"/>
                <w:sz w:val="24"/>
                <w:szCs w:val="24"/>
                <w:lang w:eastAsia="es-ES"/>
              </w:rPr>
              <w:t>014440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Cría de ganado caprino realizada en cabañas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65" w:name="C014510"/>
            <w:bookmarkEnd w:id="65"/>
            <w:r w:rsidRPr="009B7ED3">
              <w:rPr>
                <w:rFonts w:ascii="Times New Roman" w:eastAsia="Times New Roman" w:hAnsi="Times New Roman" w:cs="Times New Roman"/>
                <w:color w:val="000000"/>
                <w:sz w:val="24"/>
                <w:szCs w:val="24"/>
                <w:lang w:eastAsia="es-ES"/>
              </w:rPr>
              <w:t>014510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Cría de ganado porcino, excepto la realizada en cabañas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66" w:name="C014520"/>
            <w:bookmarkEnd w:id="66"/>
            <w:r w:rsidRPr="009B7ED3">
              <w:rPr>
                <w:rFonts w:ascii="Times New Roman" w:eastAsia="Times New Roman" w:hAnsi="Times New Roman" w:cs="Times New Roman"/>
                <w:color w:val="000000"/>
                <w:sz w:val="24"/>
                <w:szCs w:val="24"/>
                <w:lang w:eastAsia="es-ES"/>
              </w:rPr>
              <w:t>014520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Cría de ganado porcino realizado en cabañas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014610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leche bovina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014620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leche de oveja y de cabra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014710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lana y pelo de oveja y cabra (cruda)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014720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Producción de pelos de ganado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014810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Cría de aves de corral, excepto para la producción de huevos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014820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huevos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014910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Apicultura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014920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Cunicultura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014930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Cría de animales </w:t>
            </w:r>
            <w:proofErr w:type="spellStart"/>
            <w:r w:rsidRPr="009B7ED3">
              <w:rPr>
                <w:rFonts w:ascii="Times New Roman" w:eastAsia="Times New Roman" w:hAnsi="Times New Roman" w:cs="Times New Roman"/>
                <w:color w:val="000000"/>
                <w:sz w:val="24"/>
                <w:szCs w:val="24"/>
                <w:lang w:eastAsia="es-ES"/>
              </w:rPr>
              <w:t>pelíferos</w:t>
            </w:r>
            <w:proofErr w:type="spellEnd"/>
            <w:r w:rsidRPr="009B7ED3">
              <w:rPr>
                <w:rFonts w:ascii="Times New Roman" w:eastAsia="Times New Roman" w:hAnsi="Times New Roman" w:cs="Times New Roman"/>
                <w:color w:val="000000"/>
                <w:sz w:val="24"/>
                <w:szCs w:val="24"/>
                <w:lang w:eastAsia="es-ES"/>
              </w:rPr>
              <w:t>, pilíferos y plumíferos, excepto de las especies ganaderas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014990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Cría de animales y obtención de productos de origen animal,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016111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labranza, siembra, trasplante y cuidados culturales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016112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pulverización, desinfección y fumigación terrestre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016113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pulverización, desinfección y fumigación aérea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016119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maquinaria agrícola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los de cosecha mecánica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cosecha mecánica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016130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contratistas de mano de obra agrícola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016141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frío y refrigerado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016149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Otros servicios de </w:t>
            </w:r>
            <w:proofErr w:type="spellStart"/>
            <w:r w:rsidRPr="009B7ED3">
              <w:rPr>
                <w:rFonts w:ascii="Times New Roman" w:eastAsia="Times New Roman" w:hAnsi="Times New Roman" w:cs="Times New Roman"/>
                <w:color w:val="000000"/>
                <w:sz w:val="24"/>
                <w:szCs w:val="24"/>
                <w:lang w:eastAsia="es-ES"/>
              </w:rPr>
              <w:t>postcosecha</w:t>
            </w:r>
            <w:proofErr w:type="spellEnd"/>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016150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procesamiento de semillas para su siembra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016190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apoyo agrícolas </w:t>
            </w:r>
            <w:proofErr w:type="spellStart"/>
            <w:r w:rsidRPr="009B7ED3">
              <w:rPr>
                <w:rFonts w:ascii="Times New Roman" w:eastAsia="Times New Roman" w:hAnsi="Times New Roman" w:cs="Times New Roman"/>
                <w:color w:val="000000"/>
                <w:sz w:val="24"/>
                <w:szCs w:val="24"/>
                <w:lang w:eastAsia="es-ES"/>
              </w:rPr>
              <w:t>n.c.p</w:t>
            </w:r>
            <w:proofErr w:type="spellEnd"/>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016210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Inseminación artificial y servicios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para mejorar la reproducción de los animales y el rendimiento de sus productos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016220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contratistas de mano de obra pecuaria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016230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esquila de animales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016291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para el control de plagas, baños parasiticidas, etc.</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016292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Albergue y cuidado de animales de terceros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016299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apoyo pecuarios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017010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Caza y repoblación de animales de caza.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017020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apoyo para la caza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021010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Plantación de bosques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021020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Repoblación y conservación de bosques nativos y zonas forestadas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021030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Explotación de viveros forestales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022010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productos forestales de bosques cultivados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022020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productos forestales de bosques nativos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024010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forestales para la extracción de madera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024020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forestales excepto los servicios para la extracción de madera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031110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Pesca de organismos marinos; excepto cuando es realizada en buques procesadores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031120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Pesca y elaboración de productos marinos realizada a bordo de buques procesadores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031130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Recolección de organismos marinos excepto peces, crustáceos y moluscos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031200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Pesca continental: fluvial y lacustre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031300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apoyo para la pesca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032000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Explotación de criaderos de peces, granjas piscícolas y otros frutos acuáticos (acuicultura).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051000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y aglomeración de carbón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052000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y aglomeración de lignito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061000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petróleo crudo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062000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gas natural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071000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minerales de hierro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072100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minerales y concentrados de uranio y torio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072910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metales preciosos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072990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Extracción de minerales metalíferos no ferrosos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minerales de uranio y torio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081100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rocas ornamentales.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081200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piedra caliza y yeso.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081300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arenas, canto rodado y triturados pétreos.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081400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arcilla y caolín.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089110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minerales para la fabricación de abonos excepto turba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089120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minerales para la fabricación de productos químicos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089200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y aglomeración de turba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089300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Extracción de sal.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089900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Explotación de minas y canteras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091000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Actividades de servicios relacionados con la extracción de petróleo y gas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099000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apoyo para la minería, excepto para la extracción de petróleo y gas natural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813000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jardinería y mantenimiento de espacios verdes</w:t>
            </w:r>
          </w:p>
        </w:tc>
      </w:tr>
    </w:tbl>
    <w:p w:rsidR="0032421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Pr="009B7ED3"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D) Producción de bienes</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Producción de bienes: 1,50%</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Producción de bienes exentos: 0%</w:t>
      </w:r>
    </w:p>
    <w:p w:rsidR="00324213" w:rsidRPr="009B7ED3" w:rsidRDefault="00324213" w:rsidP="00324213">
      <w:pPr>
        <w:pStyle w:val="textocentradonegritanovedades"/>
        <w:spacing w:before="240" w:beforeAutospacing="0" w:afterAutospacing="0"/>
        <w:ind w:left="112" w:right="112"/>
        <w:jc w:val="center"/>
        <w:rPr>
          <w:b/>
          <w:bCs/>
          <w:color w:val="000000"/>
        </w:rPr>
      </w:pPr>
      <w:r w:rsidRPr="009B7ED3">
        <w:rPr>
          <w:b/>
          <w:bCs/>
          <w:color w:val="000000"/>
        </w:rPr>
        <w:t>Alícuotas especiales para determinadas actividades: 0,5%</w:t>
      </w:r>
    </w:p>
    <w:p w:rsidR="00324213" w:rsidRPr="009B7ED3" w:rsidRDefault="00324213" w:rsidP="00324213">
      <w:pPr>
        <w:pStyle w:val="sangrianovedades"/>
        <w:spacing w:before="80" w:beforeAutospacing="0" w:after="0" w:afterAutospacing="0"/>
        <w:ind w:left="112" w:right="112" w:firstLine="112"/>
        <w:jc w:val="both"/>
        <w:rPr>
          <w:color w:val="000000"/>
        </w:rPr>
      </w:pPr>
      <w:r w:rsidRPr="009B7ED3">
        <w:rPr>
          <w:color w:val="000000"/>
        </w:rPr>
        <w:t>La alícuota del uno con cinco por ciento (1,5%) resultará aplicable para la producción de bienes, en tanto no tenga previsto otro tratamiento en la ley impositiva o se encuentre comprendida en beneficios de exención establecidas por el Código Fiscal o leyes especiales.</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Asimismo, se establece la alícuota del 0% para las actividades detalladas en el </w:t>
      </w:r>
      <w:hyperlink r:id="rId87" w:anchor="Art20_incd" w:tgtFrame="_blank" w:history="1">
        <w:r w:rsidRPr="009B7ED3">
          <w:rPr>
            <w:rStyle w:val="hipervnculo"/>
            <w:color w:val="0000FF"/>
            <w:u w:val="single"/>
          </w:rPr>
          <w:t>inciso d) del artículo 20 de la ley (Bs. As.) 15479</w:t>
        </w:r>
      </w:hyperlink>
      <w:r w:rsidRPr="009B7ED3">
        <w:rPr>
          <w:color w:val="000000"/>
        </w:rPr>
        <w:t>, siempre que no se encuentren sujetas a otro tratamiento específico ni se trate de supuestos encuadrados en el primer párrafo del </w:t>
      </w:r>
      <w:hyperlink r:id="rId88" w:anchor="ART217" w:tgtFrame="_blank" w:history="1">
        <w:r w:rsidRPr="009B7ED3">
          <w:rPr>
            <w:rStyle w:val="hipervnculo"/>
            <w:color w:val="0000FF"/>
            <w:u w:val="single"/>
          </w:rPr>
          <w:t>artículo 217 de Código Fiscal Provincial</w:t>
        </w:r>
      </w:hyperlink>
      <w:r w:rsidRPr="009B7ED3">
        <w:rPr>
          <w:color w:val="000000"/>
        </w:rPr>
        <w:t> (</w:t>
      </w:r>
      <w:proofErr w:type="spellStart"/>
      <w:r w:rsidRPr="009B7ED3">
        <w:rPr>
          <w:color w:val="000000"/>
        </w:rPr>
        <w:t>t.o</w:t>
      </w:r>
      <w:proofErr w:type="spellEnd"/>
      <w:r w:rsidRPr="009B7ED3">
        <w:rPr>
          <w:color w:val="000000"/>
        </w:rPr>
        <w:t>. 2011), cuando el total de ingresos gravados, no gravados y exentos, obtenidos por el contribuyente en el período fiscal anterior, por el desarrollo de cualquier actividad dentro o fuera de la Provincia, no supere la suma de pesos mil ciento cuarenta y seis millones cuatrocientos cincuenta y tres mil setecientos cincuenta ($ 1.146.453.750).</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Cuando se trate de contribuyentes que hayan iniciado actividades durante el ejercicio fiscal en curso, quedarán comprendidos en el tratamiento del párrafo anterior, siempre que el monto de ingresos gravados, no gravados y exentos, obtenidos durante los dos primeros meses a partir del inicio de las mismas, no supere la suma de pesos ciento noventa y un millones setenta y cinco mil seiscientos veinticinco ($ 191.075.625).</w:t>
      </w:r>
    </w:p>
    <w:p w:rsidR="00324213" w:rsidRPr="009B7ED3" w:rsidRDefault="00324213" w:rsidP="00324213">
      <w:pPr>
        <w:pStyle w:val="sangrianovedades"/>
        <w:spacing w:before="0" w:beforeAutospacing="0" w:after="0" w:afterAutospacing="0"/>
        <w:ind w:left="112" w:right="112" w:firstLine="112"/>
        <w:jc w:val="both"/>
        <w:rPr>
          <w:color w:val="000000"/>
        </w:rPr>
      </w:pPr>
      <w:r w:rsidRPr="009B7ED3">
        <w:rPr>
          <w:color w:val="000000"/>
        </w:rPr>
        <w:t>Se establece en 0,5% la alícuota del impuesto para las actividades comprendidas en los códigos </w:t>
      </w:r>
      <w:hyperlink r:id="rId89" w:anchor="nota101011" w:tgtFrame="_self" w:history="1">
        <w:r w:rsidRPr="009B7ED3">
          <w:rPr>
            <w:rStyle w:val="hipervnculo"/>
            <w:color w:val="0000FF"/>
            <w:u w:val="single"/>
          </w:rPr>
          <w:t>101011</w:t>
        </w:r>
      </w:hyperlink>
      <w:r w:rsidRPr="009B7ED3">
        <w:rPr>
          <w:color w:val="000000"/>
        </w:rPr>
        <w:t>, </w:t>
      </w:r>
      <w:hyperlink r:id="rId90" w:anchor="nota101012" w:tgtFrame="_self" w:history="1">
        <w:r w:rsidRPr="009B7ED3">
          <w:rPr>
            <w:rStyle w:val="hipervnculo"/>
            <w:color w:val="0000FF"/>
            <w:u w:val="single"/>
          </w:rPr>
          <w:t>101012</w:t>
        </w:r>
      </w:hyperlink>
      <w:r w:rsidRPr="009B7ED3">
        <w:rPr>
          <w:color w:val="000000"/>
        </w:rPr>
        <w:t>, </w:t>
      </w:r>
      <w:hyperlink r:id="rId91" w:anchor="nota101041" w:tgtFrame="_self" w:history="1">
        <w:r w:rsidRPr="009B7ED3">
          <w:rPr>
            <w:rStyle w:val="hipervnculo"/>
            <w:color w:val="0000FF"/>
            <w:u w:val="single"/>
          </w:rPr>
          <w:t>101041</w:t>
        </w:r>
      </w:hyperlink>
      <w:r w:rsidRPr="009B7ED3">
        <w:rPr>
          <w:color w:val="000000"/>
        </w:rPr>
        <w:t>, </w:t>
      </w:r>
      <w:hyperlink r:id="rId92" w:anchor="nota109001" w:tgtFrame="_self" w:history="1">
        <w:r w:rsidRPr="009B7ED3">
          <w:rPr>
            <w:rStyle w:val="hipervnculo"/>
            <w:color w:val="0000FF"/>
            <w:u w:val="single"/>
          </w:rPr>
          <w:t>109001</w:t>
        </w:r>
      </w:hyperlink>
      <w:r w:rsidRPr="009B7ED3">
        <w:rPr>
          <w:color w:val="000000"/>
        </w:rPr>
        <w:t> y </w:t>
      </w:r>
      <w:hyperlink r:id="rId93" w:anchor="nota109003" w:tgtFrame="_self" w:history="1">
        <w:r w:rsidRPr="009B7ED3">
          <w:rPr>
            <w:rStyle w:val="hipervnculo"/>
            <w:color w:val="0000FF"/>
            <w:u w:val="single"/>
          </w:rPr>
          <w:t>109003</w:t>
        </w:r>
      </w:hyperlink>
      <w:r w:rsidRPr="009B7ED3">
        <w:rPr>
          <w:color w:val="000000"/>
        </w:rPr>
        <w:t> del NAIIB-18 siempre que no se encuentren sujetas a otro tratamiento específico ni se trate de supuestos encuadrados en el primer párrafo del </w:t>
      </w:r>
      <w:hyperlink r:id="rId94" w:anchor="ART217" w:tgtFrame="_blank" w:history="1">
        <w:r w:rsidRPr="009B7ED3">
          <w:rPr>
            <w:rStyle w:val="hipervnculo"/>
            <w:color w:val="0000FF"/>
            <w:u w:val="single"/>
          </w:rPr>
          <w:t>artículo 217 del Código Fiscal</w:t>
        </w:r>
      </w:hyperlink>
      <w:r w:rsidRPr="009B7ED3">
        <w:rPr>
          <w:color w:val="000000"/>
        </w:rPr>
        <w:t> (</w:t>
      </w:r>
      <w:proofErr w:type="spellStart"/>
      <w:r w:rsidRPr="009B7ED3">
        <w:rPr>
          <w:color w:val="000000"/>
        </w:rPr>
        <w:t>t.o</w:t>
      </w:r>
      <w:proofErr w:type="spellEnd"/>
      <w:r w:rsidRPr="009B7ED3">
        <w:rPr>
          <w:color w:val="000000"/>
        </w:rPr>
        <w:t>. 2011).</w:t>
      </w:r>
    </w:p>
    <w:p w:rsidR="00324213" w:rsidRPr="009B7ED3" w:rsidRDefault="00324213" w:rsidP="00324213">
      <w:pPr>
        <w:pStyle w:val="sangrianovedades"/>
        <w:spacing w:before="80" w:beforeAutospacing="0" w:after="0" w:afterAutospacing="0"/>
        <w:ind w:left="112" w:right="112" w:firstLine="112"/>
        <w:jc w:val="both"/>
        <w:rPr>
          <w:color w:val="000000"/>
        </w:rPr>
      </w:pPr>
      <w:r w:rsidRPr="009B7ED3">
        <w:rPr>
          <w:color w:val="000000"/>
        </w:rPr>
        <w:t>Las mencionadas alícuotas resultarán aplicables exclusivamente a los ingresos provenientes de las actividades mencionadas, con el límite de ingresos atribuidos a la Provincia de Buenos Aires por esa misma actividad, para el supuesto de contribuyentes comprendidos en las normas del Convenio Multilateral.</w:t>
      </w:r>
    </w:p>
    <w:p w:rsidR="00324213" w:rsidRPr="009B7ED3" w:rsidRDefault="00324213" w:rsidP="00324213">
      <w:pPr>
        <w:pStyle w:val="NormalWeb"/>
        <w:spacing w:before="112" w:beforeAutospacing="0" w:after="112" w:afterAutospacing="0"/>
        <w:ind w:left="112" w:right="112"/>
        <w:rPr>
          <w:color w:val="000000"/>
        </w:rPr>
      </w:pPr>
      <w:r w:rsidRPr="009B7ED3">
        <w:rPr>
          <w:color w:val="000000"/>
        </w:rPr>
        <w:t> </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8"/>
        <w:gridCol w:w="7434"/>
      </w:tblGrid>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101011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Matanza de ganado bovino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101012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Procesamiento de carne de ganado bovino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67" w:name="nota101013"/>
            <w:bookmarkEnd w:id="67"/>
            <w:r w:rsidRPr="009B7ED3">
              <w:rPr>
                <w:rFonts w:ascii="Times New Roman" w:eastAsia="Times New Roman" w:hAnsi="Times New Roman" w:cs="Times New Roman"/>
                <w:color w:val="000000"/>
                <w:sz w:val="24"/>
                <w:szCs w:val="24"/>
                <w:lang w:eastAsia="es-ES"/>
              </w:rPr>
              <w:t>101013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Saladero y peladero de cueros de ganado bovino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101020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y procesamiento de carne de aves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101030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fiambres y embutidos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101041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Matanza de ganado porcino y procesamiento de su carne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101042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Matanza de ganado excepto el bovino y porcino y procesamiento de su carne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101091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aceites y grasas de origen animal</w:t>
            </w:r>
          </w:p>
        </w:tc>
      </w:tr>
      <w:tr w:rsidR="00324213" w:rsidRPr="009B7ED3" w:rsidTr="001B07AB">
        <w:trPr>
          <w:trHeight w:val="288"/>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101099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Matanza de animales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xml:space="preserve">. y procesamiento de su carne; elaboración de subproductos cárnicos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102001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pescados de mar, crustáceos y productos marinos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102002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pescados de ríos y lagunas y otros productos fluviales y lacustres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102003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aceites, grasas, harinas y productos a base de pescados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103011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Preparación de conservas de frutas, hortalizas y legumbres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103012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y envasado de dulces, mermeladas y jaleas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103020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jugos naturales y sus concentrados, de frutas, hortalizas y legumbres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103030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frutas, hortalizas y legumbres congeladas</w:t>
            </w:r>
          </w:p>
        </w:tc>
      </w:tr>
      <w:tr w:rsidR="00324213" w:rsidRPr="009B7ED3" w:rsidTr="001B07AB">
        <w:trPr>
          <w:trHeight w:val="288"/>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103091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Elaboración de hortalizas y legumbres deshidratadas o desecadas; preparación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de hortalizas y legumbres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103099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Elaboración de frutas deshidratadas o desecadas; preparación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de frutas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104011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aceites y grasas vegetales sin refinar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104012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aceite de oliva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104013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aceites y grasas vegetales refinados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104020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margarinas y grasas vegetales comestibles similares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105010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leches y productos lácteos deshidratados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105020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quesos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105030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industrial de helados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105090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Elaboración de productos lácteos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106110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Molienda de trigo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106120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Preparación de arroz</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106131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alimentos a base de cereales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106139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Preparación y molienda de legumbres y cereales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trigo y arroz y molienda húmeda de maíz</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106200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almidones y productos derivados del almidón; molienda húmeda del maíz.</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galletitas y bizcochos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107121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industrial de productos de panadería, excepto galletitas y bizcochos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107129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Elaboración de productos de panadería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azúcar.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107301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cacao y chocolate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107309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Elaboración de productos de confitería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107410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pastas alimentarias frescas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107420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pastas alimentarias secas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107500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comidas preparadas para reventa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107911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Tostado, torrado y molienda de café</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107912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y molienda de hierbas aromáticas y especias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107920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Preparación de hojas de té</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107930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yerba mate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107991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extractos, jarabes y concentrados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107992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vinagres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107999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Elaboración de productos alimenticios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108000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alimentos preparados para animales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109001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industriales para la elaboración de alimentos obtenidos de ganado bovino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109003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industriales para la elaboración de alimentos obtenidos de ganado porcino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109009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industriales para la elaboración de alimentos y bebidas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110411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Embotellado de aguas naturales y minerales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110412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sodas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110420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bebidas gaseosas, excepto sodas y aguas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110491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hielo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110492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Elaboración de bebidas no alcohólicas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131110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Preparación de fibras textiles vegetales; desmotado de algodón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131120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Preparación de fibras animales de uso textil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131131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hilados textiles de lana, pelos y sus mezclas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131132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hilados textiles de algodón y sus mezclas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131139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hilados textiles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de lana y de algodón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131201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tejidos (telas) planos de lana y sus mezclas, incluye hilanderías y tejedurías integradas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131202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tejidos (telas) planos de algodón y sus mezclas, incluye hilanderías y tejedurías integradas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131209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tejidos (telas) planos de fibras textiles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incluye hilanderías y tejedurías integradas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131300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Acabado de productos textiles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139100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tejidos de punto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139201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frazadas, mantas, ponchos, colchas, cobertores, etc.</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139202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ropa de cama y mantelería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139203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artículos de lona y sucedáneos de lona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139204</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bolsas de materiales textiles para productos a granel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139209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artículos confeccionados de materiales textiles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prendas de vestir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139300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tapices y alfombras.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139400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cuerdas, cordeles, bramantes y redes.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139900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textiles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141110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Confección de ropa interior, prendas para dormir y para la playa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141120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Confección de ropa de trabajo, uniformes y guardapolvos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141130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Confección de prendas de vestir para bebés y niños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141140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Confección de prendas deportivas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141191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accesorios de vestir excepto de cuero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141199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Confección de prendas de vestir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prendas de piel, cuero y de punto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141201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accesorios de vestir de cuero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141202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Confección de prendas de vestir de cuero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Terminación y teñido de pieles; fabricación de artículos de piel.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143010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medias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143020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prendas de vestir y artículos similares de punto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149000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industriales para la industria confeccionista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151100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Curtido y terminación de cueros.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151200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maletas, bolsos de mano y similares, artículos de talabartería y artículos de cuero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152011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calzado de cuero, excepto calzado deportivo y ortopédico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152021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calzado de materiales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calzado deportivo y ortopédico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152031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calzado deportivo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152040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partes de calzado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161001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Aserrado y cepillado de madera nativa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161002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Aserrado y cepillado de madera implantada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162100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hojas de madera para enchapado; fabricación de tableros contrachapados, tableros laminados, tableros de partículas y tableros y </w:t>
            </w:r>
            <w:r w:rsidRPr="009B7ED3">
              <w:rPr>
                <w:rFonts w:ascii="Times New Roman" w:eastAsia="Times New Roman" w:hAnsi="Times New Roman" w:cs="Times New Roman"/>
                <w:color w:val="000000"/>
                <w:sz w:val="24"/>
                <w:szCs w:val="24"/>
                <w:lang w:eastAsia="es-ES"/>
              </w:rPr>
              <w:lastRenderedPageBreak/>
              <w:t xml:space="preserve">paneles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162201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aberturas y estructuras de madera para la construcción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162202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viviendas prefabricadas de madera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162300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recipientes de madera.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162901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ataúdes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162902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artículos de madera en tornerías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162903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productos de corcho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162909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de madera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xml:space="preserve">; fabricación de artículos de paja y materiales </w:t>
            </w:r>
            <w:proofErr w:type="spellStart"/>
            <w:r w:rsidRPr="009B7ED3">
              <w:rPr>
                <w:rFonts w:ascii="Times New Roman" w:eastAsia="Times New Roman" w:hAnsi="Times New Roman" w:cs="Times New Roman"/>
                <w:color w:val="000000"/>
                <w:sz w:val="24"/>
                <w:szCs w:val="24"/>
                <w:lang w:eastAsia="es-ES"/>
              </w:rPr>
              <w:t>trenzables</w:t>
            </w:r>
            <w:proofErr w:type="spellEnd"/>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181101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Impresión de diarios y revistas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181109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Impresión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de diarios y revistas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181200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relacionados con la impresión.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182000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Reproducción de grabaciones.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191000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productos de hornos de coque.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192001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productos de la refinación del petróleo.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201110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gases industriales y medicinales comprimidos o licuados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201120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curtientes naturales y sintéticos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201130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materias colorantes básicas, excepto pigmentos preparados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201140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combustible nuclear, sustancias y materiales radiactivos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201180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materias químicas inorgánicas básicas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201191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e industrialización de metanol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201199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materias químicas orgánicas básicas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201220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biocombustibles excepto alcohol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201300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abonos y compuestos de nitrógeno.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201401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resinas y cauchos sintéticos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201409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materias plásticas en formas primarias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202101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insecticidas, plaguicidas y productos químicos de uso agropecuario.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202200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pinturas, barnices y productos de revestimiento similares; tintas de imprenta y masillas.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202311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preparados para limpieza, pulido y saneamiento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202312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jabones y detergentes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202320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cosméticos, perfumes y productos de higiene y tocador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202906</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explosivos y productos de pirotecnia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202907</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colas, adhesivos, aprestos y cementos excepto los odontológicos obtenidos de sustancias minerales y vegetales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202908</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químicos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203000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fibras manufacturadas.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204000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industriales para la fabricación de sustancias y productos químicos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210010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medicamentos de uso humano y productos farmacéuticos.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210020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medicamentos de uso veterinario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210030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sustancias químicas para la elaboración de medicamentos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210090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de laboratorio y productos botánicos de uso farmacéutico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221110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cubiertas y cámaras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221120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Recauchutado y renovación de cubiertas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221901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autopartes de caucho excepto cámaras y cubiertas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221909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de caucho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222010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envases plásticos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222090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plásticos en formas básicas y artículos de plástico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muebles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231010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envases de vidrio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231020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y elaboración de vidrio plano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231090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de vidrio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productos de cerámica refractaria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239201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ladrillos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239202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revestimientos cerámicos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239209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de arcilla y cerámica no refractaria para uso estructural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239310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artículos sanitarios de cerámica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239391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objetos cerámicos para uso doméstico excepto artefactos sanitarios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239399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artículos de cerámica no refractaria para uso no estructural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239410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cemento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239421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yeso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239422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cal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239510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mosaicos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239591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hormigón.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239592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w:t>
            </w:r>
            <w:proofErr w:type="spellStart"/>
            <w:r w:rsidRPr="009B7ED3">
              <w:rPr>
                <w:rFonts w:ascii="Times New Roman" w:eastAsia="Times New Roman" w:hAnsi="Times New Roman" w:cs="Times New Roman"/>
                <w:color w:val="000000"/>
                <w:sz w:val="24"/>
                <w:szCs w:val="24"/>
                <w:lang w:eastAsia="es-ES"/>
              </w:rPr>
              <w:t>premoldeadas</w:t>
            </w:r>
            <w:proofErr w:type="spellEnd"/>
            <w:r w:rsidRPr="009B7ED3">
              <w:rPr>
                <w:rFonts w:ascii="Times New Roman" w:eastAsia="Times New Roman" w:hAnsi="Times New Roman" w:cs="Times New Roman"/>
                <w:color w:val="000000"/>
                <w:sz w:val="24"/>
                <w:szCs w:val="24"/>
                <w:lang w:eastAsia="es-ES"/>
              </w:rPr>
              <w:t xml:space="preserve"> para la construcción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239593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artículos de cemento, fibrocemento y yeso excepto hormigón y mosaicos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239600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Corte, tallado y acabado de la piedra.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239900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minerales no metálicos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241001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Laminación y estirado. Producción de lingotes, planchas o barras fabricadas por operadores independientes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241009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en industrias básicas de productos de hierro y acero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242010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aluminio primario y semielaborados de aluminio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242090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primarios de metales preciosos y metales no ferrosos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y sus semielaborados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243100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Fundición de hierro y acero.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243200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Fundición de metales no ferrosos.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251101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carpintería metálica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251102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productos metálicos para uso estructural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251200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tanques, depósitos y recipientes de metal.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251300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generadores de vapor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armas y municiones.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259100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Forjado, prensado, estampado y laminado de metales; </w:t>
            </w:r>
            <w:proofErr w:type="spellStart"/>
            <w:r w:rsidRPr="009B7ED3">
              <w:rPr>
                <w:rFonts w:ascii="Times New Roman" w:eastAsia="Times New Roman" w:hAnsi="Times New Roman" w:cs="Times New Roman"/>
                <w:color w:val="000000"/>
                <w:sz w:val="24"/>
                <w:szCs w:val="24"/>
                <w:lang w:eastAsia="es-ES"/>
              </w:rPr>
              <w:t>pulvimetalurgia</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259200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Tratamiento y revestimiento de metales y trabajos de metales en general.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259301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herramientas manuales y sus accesorios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259302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artículos de cuchillería y utensilios de mesa y de cocina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259309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cerraduras, herrajes y artículos de ferretería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259910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envases metálicos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259991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tejidos de alambre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259992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cajas de seguridad</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259993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metálicos de tornería y/o </w:t>
            </w:r>
            <w:proofErr w:type="spellStart"/>
            <w:r w:rsidRPr="009B7ED3">
              <w:rPr>
                <w:rFonts w:ascii="Times New Roman" w:eastAsia="Times New Roman" w:hAnsi="Times New Roman" w:cs="Times New Roman"/>
                <w:color w:val="000000"/>
                <w:sz w:val="24"/>
                <w:szCs w:val="24"/>
                <w:lang w:eastAsia="es-ES"/>
              </w:rPr>
              <w:t>matricería</w:t>
            </w:r>
            <w:proofErr w:type="spellEnd"/>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259999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productos elaborados de metal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261000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componentes electrónicos.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262000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equipos y productos informáticos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263000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equipos de comunicaciones y transmisores de radio y televisión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264000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receptores de radio y televisión, aparatos de grabación y reproducción de sonido y video, y productos conexos.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265101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instrumentos y aparatos para medir, verificar, ensayar, navegar y otros fines, excepto el equipo de control de procesos industriales.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265102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equipo de control de procesos industriales.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265200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relojes.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266010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equipo médico y quirúrgico y de aparatos ortopédicos principalmente electrónicos y/o eléctricos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266090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equipo médico y quirúrgico y de aparatos ortopédicos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267001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equipamiento e instrumentos ópticos y sus accesorios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267002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aparatos y accesorios para fotografía excepto películas, placas y papeles sensibles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268000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soportes ópticos y magnéticos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271010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motores, generadores y transformadores eléctricos.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271020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aparatos de distribución y control de la energía eléctrica.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acumuladores, pilas y baterías primarias.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273110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cables de fibra óptica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273190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hilos y cables aislados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274000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lámparas eléctricas y equipo de iluminación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275010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cocinas, calefones, estufas y calefactores no eléctricos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275020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heladeras, “</w:t>
            </w:r>
            <w:proofErr w:type="spellStart"/>
            <w:r w:rsidRPr="009B7ED3">
              <w:rPr>
                <w:rFonts w:ascii="Times New Roman" w:eastAsia="Times New Roman" w:hAnsi="Times New Roman" w:cs="Times New Roman"/>
                <w:color w:val="000000"/>
                <w:sz w:val="24"/>
                <w:szCs w:val="24"/>
                <w:lang w:eastAsia="es-ES"/>
              </w:rPr>
              <w:t>freezers</w:t>
            </w:r>
            <w:proofErr w:type="spellEnd"/>
            <w:r w:rsidRPr="009B7ED3">
              <w:rPr>
                <w:rFonts w:ascii="Times New Roman" w:eastAsia="Times New Roman" w:hAnsi="Times New Roman" w:cs="Times New Roman"/>
                <w:color w:val="000000"/>
                <w:sz w:val="24"/>
                <w:szCs w:val="24"/>
                <w:lang w:eastAsia="es-ES"/>
              </w:rPr>
              <w:t>”, lavarropas y secarropas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275091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ventiladores, extractores de aire, aspiradoras y similares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275092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planchas, calefactores, hornos eléctricos, tostadoras y otros aparatos generadores de calor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275099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aparatos de uso doméstico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279000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equipo eléctrico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281100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motores y turbinas, excepto motores para aeronaves, vehículos automotores y motocicletas.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281201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bombas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281301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compresores; grifos y válvulas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281400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cojinetes, engranajes, trenes de engranaje y piezas de transmisión.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281500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hornos, hogares y quemadores.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281600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maquinaria y equipo de elevación y manipulación.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281700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maquinaria y equipo de oficina, excepto equipo informático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281900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maquinaria y equipo de uso general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282110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tractores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282120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maquinaria y equipo de uso agropecuario y forestal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282130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implementos de uso agropecuario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282200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máquinas herramienta.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282300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maquinaria metalúrgica.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282400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maquinaria para la explotación de minas y canteras y para obras de construcción.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282500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maquinaria para la elaboración de alimentos, bebidas y tabaco.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282600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maquinaria para la elaboración de productos textiles, prendas de vestir y cueros.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282901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maquinaria para la industria del papel y las artes gráficas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282909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maquinaria y equipo de uso especial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291000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vehículos automotores.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292000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carrocerías para vehículos automotores; fabricación de remolques y semirremolques.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293011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Rectificación de motores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293090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partes, piezas y accesorios para vehículos automotores y sus motores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301100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Construcción y reparación de buques.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301200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Construcción y reparación de embarcaciones de recreo y deporte.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302000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y reparación de locomotoras y de material rodante para transporte ferroviario.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303000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y reparación de aeronaves.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309100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motocicletas.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309200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bicicletas y de sillones de ruedas ortopédicos.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309900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equipo de transporte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310010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muebles y partes de muebles, principalmente de madera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310020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muebles y partes de muebles, excepto los que son principalmente de madera (metal, plástico, etc.)</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310030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somieres y colchones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321011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joyas finas y artículos conexos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321012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objetos de platería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321020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Fabricación de </w:t>
            </w:r>
            <w:proofErr w:type="spellStart"/>
            <w:r w:rsidRPr="009B7ED3">
              <w:rPr>
                <w:rFonts w:ascii="Times New Roman" w:eastAsia="Times New Roman" w:hAnsi="Times New Roman" w:cs="Times New Roman"/>
                <w:color w:val="000000"/>
                <w:sz w:val="24"/>
                <w:szCs w:val="24"/>
                <w:lang w:eastAsia="es-ES"/>
              </w:rPr>
              <w:t>bijouterie</w:t>
            </w:r>
            <w:proofErr w:type="spellEnd"/>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322001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instrumentos de música.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323001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artículos de deporte.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324000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juegos y juguetes.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329010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lápices, lapiceras, bolígrafos, sellos y artículos similares para oficinas y artistas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329020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escobas, cepillos y pinceles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329030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carteles, señales e indicadores -eléctricos o no-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329040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equipo de protección y seguridad, excepto calzado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329091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sustrato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329099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Industrias manufactureras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331101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y mantenimiento de productos de metal, excepto maquinaria y equipo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331210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y mantenimiento de maquinarias de uso general.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331220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y mantenimiento de maquinaria y equipo de uso agropecuario y forestal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331290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Reparación y mantenimiento de maquinaria de uso especial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331301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y mantenimiento de instrumentos médicos, ópticos y de precisión; equipo fotográfico, aparatos para medir, ensayar o navegar; relojes, excepto para uso personal o doméstico.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331400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y mantenimiento de maquinaria y aparatos eléctricos.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331900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Reparación y mantenimiento de máquinas y equipos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332000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Instalación de maquinaria y equipos industriales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382010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Recuperación de materiales y desechos metálicos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382020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Recuperación de materiales y desechos no metálicos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581100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Edición de libros, folletos, y otras publicaciones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581200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Edición de directorios y listas de correos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581300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Edición de periódicos, revistas y publicaciones periódicas.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581900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Edición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592000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grabación de sonido y edición de música.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951200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Reparación y mantenimiento de equipos de comunicación.</w:t>
            </w:r>
          </w:p>
        </w:tc>
      </w:tr>
    </w:tbl>
    <w:p w:rsidR="00324213" w:rsidRDefault="00324213" w:rsidP="00324213">
      <w:pPr>
        <w:jc w:val="both"/>
        <w:rPr>
          <w:rFonts w:ascii="Times New Roman" w:hAnsi="Times New Roman" w:cs="Times New Roman"/>
          <w:sz w:val="24"/>
          <w:szCs w:val="24"/>
        </w:rPr>
      </w:pPr>
    </w:p>
    <w:p w:rsidR="001B07AB" w:rsidRDefault="001B07AB" w:rsidP="00324213">
      <w:pPr>
        <w:jc w:val="both"/>
        <w:rPr>
          <w:rFonts w:ascii="Times New Roman" w:hAnsi="Times New Roman" w:cs="Times New Roman"/>
          <w:sz w:val="24"/>
          <w:szCs w:val="24"/>
        </w:rPr>
      </w:pPr>
    </w:p>
    <w:p w:rsidR="001B07AB" w:rsidRPr="009B7ED3" w:rsidRDefault="001B07AB" w:rsidP="00324213">
      <w:pPr>
        <w:jc w:val="both"/>
        <w:rPr>
          <w:rFonts w:ascii="Times New Roman" w:hAnsi="Times New Roman" w:cs="Times New Roman"/>
          <w:sz w:val="24"/>
          <w:szCs w:val="24"/>
        </w:rPr>
      </w:pPr>
    </w:p>
    <w:p w:rsidR="00324213" w:rsidRDefault="00324213" w:rsidP="00324213">
      <w:pPr>
        <w:spacing w:after="0" w:line="240" w:lineRule="auto"/>
        <w:ind w:left="112" w:right="112"/>
        <w:jc w:val="center"/>
        <w:rPr>
          <w:rFonts w:ascii="Times New Roman" w:eastAsia="Times New Roman" w:hAnsi="Times New Roman" w:cs="Times New Roman"/>
          <w:b/>
          <w:bCs/>
          <w:color w:val="000000"/>
          <w:sz w:val="36"/>
          <w:szCs w:val="36"/>
          <w:lang w:eastAsia="es-ES"/>
        </w:rPr>
      </w:pPr>
      <w:r w:rsidRPr="00F72261">
        <w:rPr>
          <w:rFonts w:ascii="Times New Roman" w:eastAsia="Times New Roman" w:hAnsi="Times New Roman" w:cs="Times New Roman"/>
          <w:b/>
          <w:bCs/>
          <w:color w:val="000000"/>
          <w:sz w:val="36"/>
          <w:szCs w:val="36"/>
          <w:lang w:eastAsia="es-ES"/>
        </w:rPr>
        <w:lastRenderedPageBreak/>
        <w:t>Actividades varias</w:t>
      </w:r>
    </w:p>
    <w:p w:rsidR="00F72261" w:rsidRPr="00F72261" w:rsidRDefault="00F72261" w:rsidP="00324213">
      <w:pPr>
        <w:spacing w:after="0" w:line="240" w:lineRule="auto"/>
        <w:ind w:left="112" w:right="112"/>
        <w:jc w:val="center"/>
        <w:rPr>
          <w:rFonts w:ascii="Times New Roman" w:eastAsia="Times New Roman" w:hAnsi="Times New Roman" w:cs="Times New Roman"/>
          <w:color w:val="000000"/>
          <w:sz w:val="36"/>
          <w:szCs w:val="36"/>
          <w:lang w:eastAsia="es-ES"/>
        </w:rPr>
      </w:pP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A) Cero por ciento (0%)</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10333" w:type="dxa"/>
        <w:tblInd w:w="-916"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64"/>
        <w:gridCol w:w="9069"/>
      </w:tblGrid>
      <w:tr w:rsidR="00324213" w:rsidRPr="009B7ED3" w:rsidTr="001B07AB">
        <w:trPr>
          <w:trHeight w:val="552"/>
        </w:trPr>
        <w:tc>
          <w:tcPr>
            <w:tcW w:w="1264"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451211</w:t>
            </w:r>
          </w:p>
        </w:tc>
        <w:tc>
          <w:tcPr>
            <w:tcW w:w="9069"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de autos, camionetas y utilitarios, usados, excepto en comisión</w:t>
            </w:r>
          </w:p>
        </w:tc>
      </w:tr>
      <w:tr w:rsidR="00324213" w:rsidRPr="009B7ED3" w:rsidTr="001B07AB">
        <w:trPr>
          <w:trHeight w:val="552"/>
        </w:trPr>
        <w:tc>
          <w:tcPr>
            <w:tcW w:w="1264"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451291</w:t>
            </w:r>
          </w:p>
        </w:tc>
        <w:tc>
          <w:tcPr>
            <w:tcW w:w="9069"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de vehículos automotores usados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excepto en comisión.</w:t>
            </w:r>
          </w:p>
        </w:tc>
      </w:tr>
      <w:tr w:rsidR="00324213" w:rsidRPr="009B7ED3" w:rsidTr="001B07AB">
        <w:trPr>
          <w:trHeight w:val="552"/>
        </w:trPr>
        <w:tc>
          <w:tcPr>
            <w:tcW w:w="1264"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466111</w:t>
            </w:r>
          </w:p>
        </w:tc>
        <w:tc>
          <w:tcPr>
            <w:tcW w:w="9069"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combustibles para reventa comprendidos en la ley 23966 para automotores.</w:t>
            </w:r>
          </w:p>
        </w:tc>
      </w:tr>
      <w:tr w:rsidR="00324213" w:rsidRPr="009B7ED3" w:rsidTr="001B07AB">
        <w:trPr>
          <w:trHeight w:val="552"/>
        </w:trPr>
        <w:tc>
          <w:tcPr>
            <w:tcW w:w="1264"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466122</w:t>
            </w:r>
          </w:p>
        </w:tc>
        <w:tc>
          <w:tcPr>
            <w:tcW w:w="9069"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combustible para reventa comprendidos en la ley 23966, excepto para automotores</w:t>
            </w:r>
          </w:p>
        </w:tc>
      </w:tr>
      <w:tr w:rsidR="00324213" w:rsidRPr="009B7ED3" w:rsidTr="001B07AB">
        <w:trPr>
          <w:trHeight w:val="552"/>
        </w:trPr>
        <w:tc>
          <w:tcPr>
            <w:tcW w:w="1264"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641932</w:t>
            </w:r>
          </w:p>
        </w:tc>
        <w:tc>
          <w:tcPr>
            <w:tcW w:w="9069"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la banca minorista correspondiente a los intereses y ajustes de capital de los préstamos hipotecarios otorgados a personas físicas, con destino a la compra, construcción, ampliación o refacción de vivienda única familiar y de ocupación permanente</w:t>
            </w:r>
          </w:p>
        </w:tc>
      </w:tr>
      <w:tr w:rsidR="00324213" w:rsidRPr="009B7ED3" w:rsidTr="001B07AB">
        <w:trPr>
          <w:trHeight w:val="552"/>
        </w:trPr>
        <w:tc>
          <w:tcPr>
            <w:tcW w:w="1264"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641949</w:t>
            </w:r>
          </w:p>
        </w:tc>
        <w:tc>
          <w:tcPr>
            <w:tcW w:w="9069"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las entidades financieras no bancarias correspondientes a los intereses de ajuste de capital de los préstamos hipotecarios otorgados a personas físicas con destino a la compra, construcción, ampliación o refacción de vivienda única, familiar y de ocupación permanente</w:t>
            </w:r>
          </w:p>
        </w:tc>
      </w:tr>
      <w:tr w:rsidR="00324213" w:rsidRPr="009B7ED3" w:rsidTr="001B07AB">
        <w:trPr>
          <w:trHeight w:val="552"/>
        </w:trPr>
        <w:tc>
          <w:tcPr>
            <w:tcW w:w="1264"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939091</w:t>
            </w:r>
          </w:p>
        </w:tc>
        <w:tc>
          <w:tcPr>
            <w:tcW w:w="9069" w:type="dxa"/>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Calesitas</w:t>
            </w:r>
          </w:p>
        </w:tc>
      </w:tr>
    </w:tbl>
    <w:p w:rsidR="0095525F" w:rsidRDefault="00164073" w:rsidP="0016407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16407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B) Cero con uno por ciento (0,1%)</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994" w:type="pct"/>
        <w:tblInd w:w="-929"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77"/>
        <w:gridCol w:w="9071"/>
      </w:tblGrid>
      <w:tr w:rsidR="00324213" w:rsidRPr="009B7ED3" w:rsidTr="0095525F">
        <w:trPr>
          <w:trHeight w:val="96"/>
        </w:trPr>
        <w:tc>
          <w:tcPr>
            <w:tcW w:w="61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192002</w:t>
            </w:r>
          </w:p>
        </w:tc>
        <w:tc>
          <w:tcPr>
            <w:tcW w:w="438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Refinación del petróleo (Ley Nº 23.966).</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95525F">
      <w:pPr>
        <w:spacing w:after="0" w:line="240" w:lineRule="auto"/>
        <w:ind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C) Cero con dos por ciento (0,2%)</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989" w:type="pct"/>
        <w:tblInd w:w="-843"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35"/>
        <w:gridCol w:w="9070"/>
      </w:tblGrid>
      <w:tr w:rsidR="00324213" w:rsidRPr="009B7ED3" w:rsidTr="0095525F">
        <w:trPr>
          <w:trHeight w:val="288"/>
        </w:trPr>
        <w:tc>
          <w:tcPr>
            <w:tcW w:w="5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461015</w:t>
            </w:r>
          </w:p>
        </w:tc>
        <w:tc>
          <w:tcPr>
            <w:tcW w:w="444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Comercialización de productos agrícolas efectuada por cuenta propia por los acopiadores de esos productos.</w:t>
            </w:r>
          </w:p>
        </w:tc>
      </w:tr>
    </w:tbl>
    <w:p w:rsidR="0032421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Pr="009B7ED3"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D) Uno por ciento (1%)</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8"/>
        <w:gridCol w:w="7434"/>
      </w:tblGrid>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351110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Generación de energía térmica convencional.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351120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Generación de energía térmica nuclear.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351130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Generación de energía hidráulica.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351191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Generación de energías a partir de biomasa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351199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Generación de energías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352010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Fabricación de gas y procesamiento de gas natural.</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464310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productos farmacéuticos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i/>
                <w:iCs/>
                <w:color w:val="000000"/>
                <w:sz w:val="24"/>
                <w:szCs w:val="24"/>
                <w:lang w:eastAsia="es-ES"/>
              </w:rPr>
              <w:t>469091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i/>
                <w:iCs/>
                <w:color w:val="000000"/>
                <w:sz w:val="24"/>
                <w:szCs w:val="24"/>
                <w:lang w:eastAsia="es-ES"/>
              </w:rPr>
              <w:t>Venta al por mayor por abastecimiento de mercadería para reventa en contratos de franquicia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822009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w:t>
            </w:r>
            <w:proofErr w:type="spellStart"/>
            <w:r w:rsidRPr="009B7ED3">
              <w:rPr>
                <w:rFonts w:ascii="Times New Roman" w:eastAsia="Times New Roman" w:hAnsi="Times New Roman" w:cs="Times New Roman"/>
                <w:color w:val="000000"/>
                <w:sz w:val="24"/>
                <w:szCs w:val="24"/>
                <w:lang w:eastAsia="es-ES"/>
              </w:rPr>
              <w:t>call</w:t>
            </w:r>
            <w:proofErr w:type="spellEnd"/>
            <w:r w:rsidRPr="009B7ED3">
              <w:rPr>
                <w:rFonts w:ascii="Times New Roman" w:eastAsia="Times New Roman" w:hAnsi="Times New Roman" w:cs="Times New Roman"/>
                <w:color w:val="000000"/>
                <w:sz w:val="24"/>
                <w:szCs w:val="24"/>
                <w:lang w:eastAsia="es-ES"/>
              </w:rPr>
              <w:t xml:space="preserve"> center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E) Uno con cinco por ciento (1,5%)</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52"/>
        <w:gridCol w:w="7280"/>
      </w:tblGrid>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381100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Recolección, transporte, tratamiento y disposición final de residuos no peligrosos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381200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Recolección, transporte, tratamiento y disposición final de residuos peligrosos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491110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ferroviario urbano y suburbano de pasajeros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491120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ferroviario interurbano de pasajeros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491201</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ferroviario de petróleo y gas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491209</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ferroviario de cargas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492110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automotor urbano y suburbano regular de pasajeros.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492130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escolar.</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492150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automotor interurbano regular de pasajeros, excepto transporte internacional.</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492160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automotor interurbano no regular de pasajeros.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492170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automotor internacional de pasajeros.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492190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 de transporte automotor de pasajeros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492210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mudanza</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492221</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automotor de cereales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492229</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 de transporte automotor de mercaderías a granel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492230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automotor de animales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492240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por camión cisterna</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492250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automotor de mercaderías y sustancias peligrosas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492280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 de transporte automotor urbano de carga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492291</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automotor de petróleo y gas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492299</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 de transporte automotor de cargas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502102</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escolar fluvial.</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511001</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aéreo regular de pasajeros.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512000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aéreo de cargas.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523011</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gestión aduanera realizados por despachantes de aduana</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523019</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gestión aduanera para el transporte de mercaderías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523031</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gestión de agentes de transporte aduanero excepto agencias marítimas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523032</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operadores logísticos seguros (OLS) en el ámbito aduanero</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523039</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operadores logísticos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523090</w:t>
            </w:r>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gestión y logística para el transporte de mercaderías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861010</w:t>
            </w:r>
            <w:hyperlink r:id="rId95" w:anchor="q2" w:tgtFrame="_self" w:history="1">
              <w:r w:rsidRPr="009B7ED3">
                <w:rPr>
                  <w:rFonts w:ascii="Times New Roman" w:eastAsia="Times New Roman" w:hAnsi="Times New Roman" w:cs="Times New Roman"/>
                  <w:color w:val="0000FF"/>
                  <w:sz w:val="24"/>
                  <w:szCs w:val="24"/>
                  <w:u w:val="single"/>
                  <w:lang w:eastAsia="es-ES"/>
                </w:rPr>
                <w:t>(2)</w:t>
              </w:r>
            </w:hyperlink>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internación excepto instituciones relacionadas con la salud mental</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861020</w:t>
            </w:r>
            <w:hyperlink r:id="rId96" w:anchor="q2" w:tgtFrame="_self" w:history="1">
              <w:r w:rsidRPr="009B7ED3">
                <w:rPr>
                  <w:rFonts w:ascii="Times New Roman" w:eastAsia="Times New Roman" w:hAnsi="Times New Roman" w:cs="Times New Roman"/>
                  <w:color w:val="0000FF"/>
                  <w:sz w:val="24"/>
                  <w:szCs w:val="24"/>
                  <w:u w:val="single"/>
                  <w:lang w:eastAsia="es-ES"/>
                </w:rPr>
                <w:t>(2)</w:t>
              </w:r>
            </w:hyperlink>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internación en instituciones relacionadas con la salud mental</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863111</w:t>
            </w:r>
            <w:hyperlink r:id="rId97" w:anchor="q2" w:tgtFrame="_self" w:history="1">
              <w:r w:rsidRPr="009B7ED3">
                <w:rPr>
                  <w:rFonts w:ascii="Times New Roman" w:eastAsia="Times New Roman" w:hAnsi="Times New Roman" w:cs="Times New Roman"/>
                  <w:color w:val="0000FF"/>
                  <w:sz w:val="24"/>
                  <w:szCs w:val="24"/>
                  <w:u w:val="single"/>
                  <w:lang w:eastAsia="es-ES"/>
                </w:rPr>
                <w:t>(2)</w:t>
              </w:r>
            </w:hyperlink>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prácticas de diagnóstico brindados por laboratorios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863120</w:t>
            </w:r>
            <w:hyperlink r:id="rId98" w:anchor="q2" w:tgtFrame="_self" w:history="1">
              <w:r w:rsidRPr="009B7ED3">
                <w:rPr>
                  <w:rFonts w:ascii="Times New Roman" w:eastAsia="Times New Roman" w:hAnsi="Times New Roman" w:cs="Times New Roman"/>
                  <w:color w:val="0000FF"/>
                  <w:sz w:val="24"/>
                  <w:szCs w:val="24"/>
                  <w:u w:val="single"/>
                  <w:lang w:eastAsia="es-ES"/>
                </w:rPr>
                <w:t>(2)</w:t>
              </w:r>
            </w:hyperlink>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prácticas de diagnóstico por imágenes</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863190</w:t>
            </w:r>
            <w:hyperlink r:id="rId99" w:anchor="q2" w:tgtFrame="_self" w:history="1">
              <w:r w:rsidRPr="009B7ED3">
                <w:rPr>
                  <w:rFonts w:ascii="Times New Roman" w:eastAsia="Times New Roman" w:hAnsi="Times New Roman" w:cs="Times New Roman"/>
                  <w:color w:val="0000FF"/>
                  <w:sz w:val="24"/>
                  <w:szCs w:val="24"/>
                  <w:u w:val="single"/>
                  <w:lang w:eastAsia="es-ES"/>
                </w:rPr>
                <w:t>(2)</w:t>
              </w:r>
            </w:hyperlink>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prácticas de diagnóstico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863200</w:t>
            </w:r>
            <w:hyperlink r:id="rId100" w:anchor="q2" w:tgtFrame="_self" w:history="1">
              <w:r w:rsidRPr="009B7ED3">
                <w:rPr>
                  <w:rFonts w:ascii="Times New Roman" w:eastAsia="Times New Roman" w:hAnsi="Times New Roman" w:cs="Times New Roman"/>
                  <w:color w:val="0000FF"/>
                  <w:sz w:val="24"/>
                  <w:szCs w:val="24"/>
                  <w:u w:val="single"/>
                  <w:lang w:eastAsia="es-ES"/>
                </w:rPr>
                <w:t>(2)</w:t>
              </w:r>
            </w:hyperlink>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tratamiento</w:t>
            </w:r>
          </w:p>
        </w:tc>
      </w:tr>
      <w:tr w:rsidR="00324213" w:rsidRPr="009B7ED3" w:rsidTr="00164073">
        <w:trPr>
          <w:trHeight w:val="9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864000</w:t>
            </w:r>
            <w:hyperlink r:id="rId101" w:anchor="q2" w:tgtFrame="_self" w:history="1">
              <w:r w:rsidRPr="009B7ED3">
                <w:rPr>
                  <w:rFonts w:ascii="Times New Roman" w:eastAsia="Times New Roman" w:hAnsi="Times New Roman" w:cs="Times New Roman"/>
                  <w:color w:val="0000FF"/>
                  <w:sz w:val="24"/>
                  <w:szCs w:val="24"/>
                  <w:u w:val="single"/>
                  <w:lang w:eastAsia="es-ES"/>
                </w:rPr>
                <w:t>(2)</w:t>
              </w:r>
            </w:hyperlink>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emergencia y traslados.</w:t>
            </w:r>
          </w:p>
        </w:tc>
      </w:tr>
      <w:tr w:rsidR="00324213" w:rsidRPr="009B7ED3" w:rsidTr="00164073">
        <w:trPr>
          <w:trHeight w:val="256"/>
        </w:trPr>
        <w:tc>
          <w:tcPr>
            <w:tcW w:w="62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869010</w:t>
            </w:r>
            <w:hyperlink r:id="rId102" w:anchor="q2" w:tgtFrame="_self" w:history="1">
              <w:r w:rsidRPr="009B7ED3">
                <w:rPr>
                  <w:rFonts w:ascii="Times New Roman" w:eastAsia="Times New Roman" w:hAnsi="Times New Roman" w:cs="Times New Roman"/>
                  <w:color w:val="0000FF"/>
                  <w:sz w:val="24"/>
                  <w:szCs w:val="24"/>
                  <w:u w:val="single"/>
                  <w:lang w:eastAsia="es-ES"/>
                </w:rPr>
                <w:t>(2)</w:t>
              </w:r>
            </w:hyperlink>
          </w:p>
        </w:tc>
        <w:tc>
          <w:tcPr>
            <w:tcW w:w="437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rehabilitación física</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F) Uno con setenta y cinco por ciento (1,75%)</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38"/>
        <w:gridCol w:w="7394"/>
      </w:tblGrid>
      <w:tr w:rsidR="00324213" w:rsidRPr="009B7ED3" w:rsidTr="00164073">
        <w:trPr>
          <w:trHeight w:val="96"/>
        </w:trPr>
        <w:tc>
          <w:tcPr>
            <w:tcW w:w="71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780001</w:t>
            </w:r>
          </w:p>
        </w:tc>
        <w:tc>
          <w:tcPr>
            <w:tcW w:w="428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Empresas de servicios eventuales según ley 24013 (arts. 75 a 80).</w:t>
            </w:r>
          </w:p>
        </w:tc>
      </w:tr>
    </w:tbl>
    <w:p w:rsidR="0032421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Pr="009B7ED3"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G) Dos por ciento (2%)</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8"/>
        <w:gridCol w:w="7434"/>
      </w:tblGrid>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transporte automotor de pasajeros mediante taxis y </w:t>
            </w:r>
            <w:proofErr w:type="spellStart"/>
            <w:r w:rsidRPr="009B7ED3">
              <w:rPr>
                <w:rFonts w:ascii="Times New Roman" w:eastAsia="Times New Roman" w:hAnsi="Times New Roman" w:cs="Times New Roman"/>
                <w:color w:val="000000"/>
                <w:sz w:val="24"/>
                <w:szCs w:val="24"/>
                <w:lang w:eastAsia="es-ES"/>
              </w:rPr>
              <w:t>remises</w:t>
            </w:r>
            <w:proofErr w:type="spellEnd"/>
            <w:r w:rsidRPr="009B7ED3">
              <w:rPr>
                <w:rFonts w:ascii="Times New Roman" w:eastAsia="Times New Roman" w:hAnsi="Times New Roman" w:cs="Times New Roman"/>
                <w:color w:val="000000"/>
                <w:sz w:val="24"/>
                <w:szCs w:val="24"/>
                <w:lang w:eastAsia="es-ES"/>
              </w:rPr>
              <w:t>; alquiler de autos con chofer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492140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 de transporte automotor urbano y suburbano no regular de pasajeros de oferta libre, excepto mediante taxis y </w:t>
            </w:r>
            <w:proofErr w:type="spellStart"/>
            <w:r w:rsidRPr="009B7ED3">
              <w:rPr>
                <w:rFonts w:ascii="Times New Roman" w:eastAsia="Times New Roman" w:hAnsi="Times New Roman" w:cs="Times New Roman"/>
                <w:color w:val="000000"/>
                <w:sz w:val="24"/>
                <w:szCs w:val="24"/>
                <w:lang w:eastAsia="es-ES"/>
              </w:rPr>
              <w:t>remises</w:t>
            </w:r>
            <w:proofErr w:type="spellEnd"/>
            <w:r w:rsidRPr="009B7ED3">
              <w:rPr>
                <w:rFonts w:ascii="Times New Roman" w:eastAsia="Times New Roman" w:hAnsi="Times New Roman" w:cs="Times New Roman"/>
                <w:color w:val="000000"/>
                <w:sz w:val="24"/>
                <w:szCs w:val="24"/>
                <w:lang w:eastAsia="es-ES"/>
              </w:rPr>
              <w:t>, alquiler de autos con chofer y transporte escolar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492180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automotor turístico de pasajeros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493110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por oleoductos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493120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 de transporte por poliductos y </w:t>
            </w:r>
            <w:proofErr w:type="spellStart"/>
            <w:r w:rsidRPr="009B7ED3">
              <w:rPr>
                <w:rFonts w:ascii="Times New Roman" w:eastAsia="Times New Roman" w:hAnsi="Times New Roman" w:cs="Times New Roman"/>
                <w:color w:val="000000"/>
                <w:sz w:val="24"/>
                <w:szCs w:val="24"/>
                <w:lang w:eastAsia="es-ES"/>
              </w:rPr>
              <w:t>fueloductos</w:t>
            </w:r>
            <w:proofErr w:type="spellEnd"/>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493200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por gasoductos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501100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marítimo de pasajeros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501201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marítimo de petróleo y gas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501209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marítimo de carga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502101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fluvial y lacustre de pasajeros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502200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fluvial y lacustre de carga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511002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taxis aéreos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511003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alquiler de vehículos para el transporte aéreo no regular de pasajeros con tripulación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511009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 de transporte aéreo no regular de pasajeros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523020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agencias marítimas para el transporte de mercaderías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explotación de infraestructura para el transporte terrestre, peajes y otros derechos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524130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estaciones terminales de ómnibus y ferroviarias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524190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complementarios para el transporte terrestre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524230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para la navegación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524320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hangares y estacionamiento de aeronaves</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H) Dos con tres por ciento (2,3%)</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5"/>
        <w:gridCol w:w="7437"/>
      </w:tblGrid>
      <w:tr w:rsidR="00324213" w:rsidRPr="009B7ED3" w:rsidTr="00164073">
        <w:trPr>
          <w:trHeight w:val="96"/>
        </w:trPr>
        <w:tc>
          <w:tcPr>
            <w:tcW w:w="692"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451111</w:t>
            </w:r>
          </w:p>
        </w:tc>
        <w:tc>
          <w:tcPr>
            <w:tcW w:w="4308"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de autos, camionetas y utilitarios, nuevos, excepto en comisión</w:t>
            </w:r>
          </w:p>
        </w:tc>
      </w:tr>
      <w:tr w:rsidR="00324213" w:rsidRPr="009B7ED3" w:rsidTr="00164073">
        <w:trPr>
          <w:trHeight w:val="96"/>
        </w:trPr>
        <w:tc>
          <w:tcPr>
            <w:tcW w:w="692"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451191</w:t>
            </w:r>
          </w:p>
        </w:tc>
        <w:tc>
          <w:tcPr>
            <w:tcW w:w="4308"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de vehículos automotores, nuevos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bl>
    <w:p w:rsidR="00164073" w:rsidRPr="009B7ED3" w:rsidRDefault="00164073" w:rsidP="00324213">
      <w:pPr>
        <w:spacing w:after="0" w:line="240" w:lineRule="auto"/>
        <w:ind w:left="288" w:right="112"/>
        <w:jc w:val="both"/>
        <w:rPr>
          <w:rFonts w:ascii="Times New Roman" w:eastAsia="Times New Roman" w:hAnsi="Times New Roman" w:cs="Times New Roman"/>
          <w:b/>
          <w:bCs/>
          <w:color w:val="000000"/>
          <w:sz w:val="24"/>
          <w:szCs w:val="24"/>
          <w:lang w:eastAsia="es-ES"/>
        </w:rPr>
      </w:pPr>
    </w:p>
    <w:p w:rsidR="001B07AB" w:rsidRDefault="001B07AB" w:rsidP="00324213">
      <w:pPr>
        <w:spacing w:after="0" w:line="240" w:lineRule="auto"/>
        <w:ind w:left="288" w:right="112"/>
        <w:jc w:val="both"/>
        <w:rPr>
          <w:rFonts w:ascii="Times New Roman" w:eastAsia="Times New Roman" w:hAnsi="Times New Roman" w:cs="Times New Roman"/>
          <w:b/>
          <w:bCs/>
          <w:color w:val="000000"/>
          <w:sz w:val="24"/>
          <w:szCs w:val="24"/>
          <w:lang w:eastAsia="es-ES"/>
        </w:rPr>
      </w:pPr>
    </w:p>
    <w:p w:rsidR="001B07AB" w:rsidRDefault="001B07AB" w:rsidP="00324213">
      <w:pPr>
        <w:spacing w:after="0" w:line="240" w:lineRule="auto"/>
        <w:ind w:left="288" w:right="112"/>
        <w:jc w:val="both"/>
        <w:rPr>
          <w:rFonts w:ascii="Times New Roman" w:eastAsia="Times New Roman" w:hAnsi="Times New Roman" w:cs="Times New Roman"/>
          <w:b/>
          <w:bCs/>
          <w:color w:val="000000"/>
          <w:sz w:val="24"/>
          <w:szCs w:val="24"/>
          <w:lang w:eastAsia="es-ES"/>
        </w:rPr>
      </w:pPr>
    </w:p>
    <w:p w:rsidR="001B07AB" w:rsidRDefault="001B07AB" w:rsidP="00324213">
      <w:pPr>
        <w:spacing w:after="0" w:line="240" w:lineRule="auto"/>
        <w:ind w:left="288" w:right="112"/>
        <w:jc w:val="both"/>
        <w:rPr>
          <w:rFonts w:ascii="Times New Roman" w:eastAsia="Times New Roman" w:hAnsi="Times New Roman" w:cs="Times New Roman"/>
          <w:b/>
          <w:bCs/>
          <w:color w:val="000000"/>
          <w:sz w:val="24"/>
          <w:szCs w:val="24"/>
          <w:lang w:eastAsia="es-ES"/>
        </w:rPr>
      </w:pP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I) Dos con cinco por ciento (2,5%)</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8"/>
        <w:gridCol w:w="7434"/>
      </w:tblGrid>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410011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Construcción, reforma y reparación de edificios residenciales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410021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Construcción, reforma y reparación de edificios no residenciales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421000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Construcción, reforma y reparación de obras de infraestructura para el transporte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422100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Perforación de pozos de agua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422200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Construcción, reforma y reparación de redes de distribución de electricidad, gas, agua, telecomunicaciones y de otros servicios públicos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429010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Construcción, reforma y reparación de obras hidráulicas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429090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Construcción de obras de ingeniería civil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431100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Demolición y voladura de edificios y de sus partes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431210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Movimiento de suelos y preparación de terrenos para obras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431220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Perforación y sondeo -excepto perforación de pozos de petróleo, de gas, de minas o hidráulicos- y prospección de yacimientos de petróleo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432110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Instalación de sistemas de iluminación, control y señalización eléctrica para el transporte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432190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Instalación, ejecución y mantenimiento de instalaciones eléctricas, electromecánicas y electrónicas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432200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Instalaciones de gas, agua, sanitarios y de climatización, con sus artefactos conexos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432910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Instalaciones de ascensores, montacargas y escaleras mecánicas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432920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Aislamiento térmico, acústico, hídrico y </w:t>
            </w:r>
            <w:proofErr w:type="spellStart"/>
            <w:r w:rsidRPr="009B7ED3">
              <w:rPr>
                <w:rFonts w:ascii="Times New Roman" w:eastAsia="Times New Roman" w:hAnsi="Times New Roman" w:cs="Times New Roman"/>
                <w:color w:val="000000"/>
                <w:sz w:val="24"/>
                <w:szCs w:val="24"/>
                <w:lang w:eastAsia="es-ES"/>
              </w:rPr>
              <w:t>antivibratorio</w:t>
            </w:r>
            <w:proofErr w:type="spellEnd"/>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432990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Instalaciones para edificios y obras de ingeniería civil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433010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Instalaciones de carpintería, herrería de obras y artística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433020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Terminación y revestimiento de paredes y pisos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433030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Colocación de cristales de obra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433040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Pintura y trabajos de decoración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433090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Terminación de edificios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439100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Alquiler de equipo de construcción o demolición dotado de operarios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439910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Hincado de pilotes, cimentación y otros trabajos de hormigón armado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439998</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Desarrollo urbanos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439999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Actividades especializadas de construcción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462110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Acopio de otros productos agropecuarios, excepto cereales.</w:t>
            </w:r>
          </w:p>
        </w:tc>
      </w:tr>
      <w:tr w:rsidR="00324213" w:rsidRPr="009B7ED3" w:rsidTr="001B07AB">
        <w:trPr>
          <w:trHeight w:val="112"/>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112"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462120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112"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semillas y granos para forraje.</w:t>
            </w:r>
          </w:p>
        </w:tc>
      </w:tr>
      <w:tr w:rsidR="00324213" w:rsidRPr="009B7ED3" w:rsidTr="001B07AB">
        <w:trPr>
          <w:trHeight w:val="288"/>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462132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Acopio y acondicionamiento de cereales y semillas, excepto de algodón y semillas y granos para forrajes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462190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de materias primas agrícolas y de la silvicultura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477311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productos farmacéuticos y herboristería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477312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medicamentos de uso humano</w:t>
            </w:r>
          </w:p>
        </w:tc>
      </w:tr>
      <w:tr w:rsidR="00324213" w:rsidRPr="009B7ED3" w:rsidTr="001B07AB">
        <w:trPr>
          <w:trHeight w:val="112"/>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112"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477442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112"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semillas.</w:t>
            </w:r>
          </w:p>
        </w:tc>
      </w:tr>
      <w:tr w:rsidR="00324213" w:rsidRPr="009B7ED3" w:rsidTr="001B07AB">
        <w:trPr>
          <w:trHeight w:val="112"/>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112"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477443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112"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abonos y fertilizantes.</w:t>
            </w:r>
          </w:p>
        </w:tc>
      </w:tr>
      <w:tr w:rsidR="00324213" w:rsidRPr="009B7ED3" w:rsidTr="001B07AB">
        <w:trPr>
          <w:trHeight w:val="112"/>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112"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477444</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112"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agroquímicos.</w:t>
            </w:r>
          </w:p>
        </w:tc>
      </w:tr>
      <w:tr w:rsidR="00324213" w:rsidRPr="009B7ED3" w:rsidTr="001B07AB">
        <w:trPr>
          <w:trHeight w:val="112"/>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112"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711001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112"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relacionados con la construcción</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J) Tres por ciento (3%)</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15"/>
        <w:gridCol w:w="7449"/>
      </w:tblGrid>
      <w:tr w:rsidR="00324213" w:rsidRPr="009B7ED3"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170101</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Fabricación de pasta de madera</w:t>
            </w:r>
          </w:p>
        </w:tc>
      </w:tr>
      <w:tr w:rsidR="00324213" w:rsidRPr="009B7ED3"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170102</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Fabricación de papel y cartón excepto envases</w:t>
            </w:r>
          </w:p>
        </w:tc>
      </w:tr>
      <w:tr w:rsidR="00324213" w:rsidRPr="009B7ED3"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170201</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Fabricación de papel ondulado y envases de papel</w:t>
            </w:r>
          </w:p>
        </w:tc>
      </w:tr>
      <w:tr w:rsidR="00324213" w:rsidRPr="009B7ED3"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170202</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Fabricación de cartón ondulado y envases de cartón</w:t>
            </w:r>
          </w:p>
        </w:tc>
      </w:tr>
      <w:tr w:rsidR="00324213" w:rsidRPr="009B7ED3"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170910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Fabricación de artículos de papel y cartón de uso doméstico e higiénico sanitario</w:t>
            </w:r>
          </w:p>
        </w:tc>
      </w:tr>
      <w:tr w:rsidR="00324213" w:rsidRPr="009B7ED3"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170990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Fabricación de artículos de papel y cartón </w:t>
            </w:r>
            <w:proofErr w:type="spellStart"/>
            <w:r w:rsidRPr="001B07AB">
              <w:rPr>
                <w:rFonts w:ascii="Times New Roman" w:eastAsia="Times New Roman" w:hAnsi="Times New Roman" w:cs="Times New Roman"/>
                <w:iCs/>
                <w:color w:val="000000"/>
                <w:sz w:val="24"/>
                <w:szCs w:val="24"/>
                <w:lang w:eastAsia="es-ES"/>
              </w:rPr>
              <w:t>n.c.p</w:t>
            </w:r>
            <w:proofErr w:type="spellEnd"/>
            <w:r w:rsidRPr="001B07AB">
              <w:rPr>
                <w:rFonts w:ascii="Times New Roman" w:eastAsia="Times New Roman" w:hAnsi="Times New Roman" w:cs="Times New Roman"/>
                <w:iCs/>
                <w:color w:val="000000"/>
                <w:sz w:val="24"/>
                <w:szCs w:val="24"/>
                <w:lang w:eastAsia="es-ES"/>
              </w:rPr>
              <w:t>.</w:t>
            </w:r>
          </w:p>
        </w:tc>
      </w:tr>
      <w:tr w:rsidR="00324213" w:rsidRPr="009B7ED3"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466932</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Venta al por mayor de abonos, fertilizantes y plaguicidas</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K) Tres con cuatro por ciento (3,4%)</w:t>
      </w:r>
    </w:p>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65"/>
        <w:gridCol w:w="7403"/>
      </w:tblGrid>
      <w:tr w:rsidR="00324213" w:rsidRPr="009B7ED3" w:rsidTr="001B07AB">
        <w:trPr>
          <w:trHeight w:val="96"/>
        </w:trPr>
        <w:tc>
          <w:tcPr>
            <w:tcW w:w="680" w:type="pct"/>
            <w:tcBorders>
              <w:top w:val="single" w:sz="6" w:space="0" w:color="000000"/>
              <w:left w:val="single" w:sz="6" w:space="0" w:color="000000"/>
              <w:bottom w:val="single" w:sz="6" w:space="0" w:color="000000"/>
              <w:right w:val="single" w:sz="6" w:space="0" w:color="000000"/>
            </w:tcBorders>
            <w:tcMar>
              <w:top w:w="32" w:type="dxa"/>
              <w:left w:w="32" w:type="dxa"/>
              <w:bottom w:w="32" w:type="dxa"/>
              <w:right w:w="32"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352022</w:t>
            </w:r>
          </w:p>
        </w:tc>
        <w:tc>
          <w:tcPr>
            <w:tcW w:w="4320" w:type="pct"/>
            <w:tcBorders>
              <w:top w:val="single" w:sz="6" w:space="0" w:color="000000"/>
              <w:left w:val="single" w:sz="6" w:space="0" w:color="000000"/>
              <w:bottom w:val="single" w:sz="6" w:space="0" w:color="000000"/>
              <w:right w:val="single" w:sz="6" w:space="0" w:color="000000"/>
            </w:tcBorders>
            <w:tcMar>
              <w:top w:w="32" w:type="dxa"/>
              <w:left w:w="32" w:type="dxa"/>
              <w:bottom w:w="32" w:type="dxa"/>
              <w:right w:w="32"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Distribución de gas natural -L. (nacional) 23966-.</w:t>
            </w:r>
          </w:p>
        </w:tc>
      </w:tr>
      <w:tr w:rsidR="00324213" w:rsidRPr="009B7ED3" w:rsidTr="001B07AB">
        <w:trPr>
          <w:trHeight w:val="288"/>
        </w:trPr>
        <w:tc>
          <w:tcPr>
            <w:tcW w:w="680" w:type="pct"/>
            <w:tcBorders>
              <w:top w:val="single" w:sz="6" w:space="0" w:color="000000"/>
              <w:left w:val="single" w:sz="6" w:space="0" w:color="000000"/>
              <w:bottom w:val="single" w:sz="6" w:space="0" w:color="000000"/>
              <w:right w:val="single" w:sz="6" w:space="0" w:color="000000"/>
            </w:tcBorders>
            <w:tcMar>
              <w:top w:w="32" w:type="dxa"/>
              <w:left w:w="32" w:type="dxa"/>
              <w:bottom w:w="32" w:type="dxa"/>
              <w:right w:w="32"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466112</w:t>
            </w:r>
          </w:p>
        </w:tc>
        <w:tc>
          <w:tcPr>
            <w:tcW w:w="4320" w:type="pct"/>
            <w:tcBorders>
              <w:top w:val="single" w:sz="6" w:space="0" w:color="000000"/>
              <w:left w:val="single" w:sz="6" w:space="0" w:color="000000"/>
              <w:bottom w:val="single" w:sz="6" w:space="0" w:color="000000"/>
              <w:right w:val="single" w:sz="6" w:space="0" w:color="000000"/>
            </w:tcBorders>
            <w:tcMar>
              <w:top w:w="32" w:type="dxa"/>
              <w:left w:w="32" w:type="dxa"/>
              <w:bottom w:w="32" w:type="dxa"/>
              <w:right w:w="32"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combustibles -excepto para reventa- comprendidos en la ley 23966, para automotores.</w:t>
            </w:r>
          </w:p>
        </w:tc>
      </w:tr>
      <w:tr w:rsidR="00324213" w:rsidRPr="009B7ED3" w:rsidTr="001B07AB">
        <w:trPr>
          <w:trHeight w:val="288"/>
        </w:trPr>
        <w:tc>
          <w:tcPr>
            <w:tcW w:w="680" w:type="pct"/>
            <w:tcBorders>
              <w:top w:val="single" w:sz="6" w:space="0" w:color="000000"/>
              <w:left w:val="single" w:sz="6" w:space="0" w:color="000000"/>
              <w:bottom w:val="single" w:sz="6" w:space="0" w:color="000000"/>
              <w:right w:val="single" w:sz="6" w:space="0" w:color="000000"/>
            </w:tcBorders>
            <w:tcMar>
              <w:top w:w="32" w:type="dxa"/>
              <w:left w:w="32" w:type="dxa"/>
              <w:bottom w:w="32" w:type="dxa"/>
              <w:right w:w="32"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466123</w:t>
            </w:r>
          </w:p>
        </w:tc>
        <w:tc>
          <w:tcPr>
            <w:tcW w:w="4320" w:type="pct"/>
            <w:tcBorders>
              <w:top w:val="single" w:sz="6" w:space="0" w:color="000000"/>
              <w:left w:val="single" w:sz="6" w:space="0" w:color="000000"/>
              <w:bottom w:val="single" w:sz="6" w:space="0" w:color="000000"/>
              <w:right w:val="single" w:sz="6" w:space="0" w:color="000000"/>
            </w:tcBorders>
            <w:tcMar>
              <w:top w:w="32" w:type="dxa"/>
              <w:left w:w="32" w:type="dxa"/>
              <w:bottom w:w="32" w:type="dxa"/>
              <w:right w:w="32"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combustibles -excepto para reventa- comprendidos en la ley 23966, excepto para automotores.</w:t>
            </w:r>
          </w:p>
        </w:tc>
      </w:tr>
      <w:tr w:rsidR="00324213" w:rsidRPr="009B7ED3" w:rsidTr="001B07AB">
        <w:trPr>
          <w:trHeight w:val="288"/>
        </w:trPr>
        <w:tc>
          <w:tcPr>
            <w:tcW w:w="680" w:type="pct"/>
            <w:tcBorders>
              <w:top w:val="single" w:sz="6" w:space="0" w:color="000000"/>
              <w:left w:val="single" w:sz="6" w:space="0" w:color="000000"/>
              <w:bottom w:val="single" w:sz="6" w:space="0" w:color="000000"/>
              <w:right w:val="single" w:sz="6" w:space="0" w:color="000000"/>
            </w:tcBorders>
            <w:tcMar>
              <w:top w:w="32" w:type="dxa"/>
              <w:left w:w="32" w:type="dxa"/>
              <w:bottom w:w="32" w:type="dxa"/>
              <w:right w:w="32"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473003</w:t>
            </w:r>
          </w:p>
        </w:tc>
        <w:tc>
          <w:tcPr>
            <w:tcW w:w="4320" w:type="pct"/>
            <w:tcBorders>
              <w:top w:val="single" w:sz="6" w:space="0" w:color="000000"/>
              <w:left w:val="single" w:sz="6" w:space="0" w:color="000000"/>
              <w:bottom w:val="single" w:sz="6" w:space="0" w:color="000000"/>
              <w:right w:val="single" w:sz="6" w:space="0" w:color="000000"/>
            </w:tcBorders>
            <w:tcMar>
              <w:top w:w="32" w:type="dxa"/>
              <w:left w:w="32" w:type="dxa"/>
              <w:bottom w:w="32" w:type="dxa"/>
              <w:right w:w="32"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combustibles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comprendidos en la ley 23966 para vehículos automotores y motocicletas.</w:t>
            </w:r>
          </w:p>
        </w:tc>
      </w:tr>
      <w:tr w:rsidR="00324213" w:rsidRPr="009B7ED3" w:rsidTr="001B07AB">
        <w:trPr>
          <w:trHeight w:val="288"/>
        </w:trPr>
        <w:tc>
          <w:tcPr>
            <w:tcW w:w="680" w:type="pct"/>
            <w:tcBorders>
              <w:top w:val="single" w:sz="6" w:space="0" w:color="000000"/>
              <w:left w:val="single" w:sz="6" w:space="0" w:color="000000"/>
              <w:bottom w:val="single" w:sz="6" w:space="0" w:color="000000"/>
              <w:right w:val="single" w:sz="6" w:space="0" w:color="000000"/>
            </w:tcBorders>
            <w:tcMar>
              <w:top w:w="32" w:type="dxa"/>
              <w:left w:w="32" w:type="dxa"/>
              <w:bottom w:w="32" w:type="dxa"/>
              <w:right w:w="32"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477461</w:t>
            </w:r>
          </w:p>
        </w:tc>
        <w:tc>
          <w:tcPr>
            <w:tcW w:w="4320" w:type="pct"/>
            <w:tcBorders>
              <w:top w:val="single" w:sz="6" w:space="0" w:color="000000"/>
              <w:left w:val="single" w:sz="6" w:space="0" w:color="000000"/>
              <w:bottom w:val="single" w:sz="6" w:space="0" w:color="000000"/>
              <w:right w:val="single" w:sz="6" w:space="0" w:color="000000"/>
            </w:tcBorders>
            <w:tcMar>
              <w:top w:w="32" w:type="dxa"/>
              <w:left w:w="32" w:type="dxa"/>
              <w:bottom w:w="32" w:type="dxa"/>
              <w:right w:w="32"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combustibles comprendidos en la ley 23966 excepto de producción propia - excepto para automotores y motocicletas.</w:t>
            </w:r>
          </w:p>
        </w:tc>
      </w:tr>
    </w:tbl>
    <w:p w:rsidR="0032421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Pr="009B7ED3"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L) Tres con cinco por ciento (3,5%)</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72"/>
        <w:gridCol w:w="7560"/>
      </w:tblGrid>
      <w:tr w:rsidR="00324213" w:rsidRPr="009B7ED3" w:rsidTr="00164073">
        <w:trPr>
          <w:trHeight w:val="288"/>
        </w:trPr>
        <w:tc>
          <w:tcPr>
            <w:tcW w:w="375"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462131</w:t>
            </w:r>
          </w:p>
        </w:tc>
        <w:tc>
          <w:tcPr>
            <w:tcW w:w="4625"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cereales (incluye arroz), oleaginosas y forrajeras excepto semillas.</w:t>
            </w:r>
          </w:p>
        </w:tc>
      </w:tr>
      <w:tr w:rsidR="00324213" w:rsidRPr="009B7ED3" w:rsidTr="00164073">
        <w:trPr>
          <w:trHeight w:val="288"/>
        </w:trPr>
        <w:tc>
          <w:tcPr>
            <w:tcW w:w="375"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473002</w:t>
            </w:r>
          </w:p>
        </w:tc>
        <w:tc>
          <w:tcPr>
            <w:tcW w:w="4625"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combustibles de producción propia comprendidos en la ley 23966 para vehículos automotores y motocicletas.</w:t>
            </w:r>
          </w:p>
        </w:tc>
      </w:tr>
      <w:tr w:rsidR="00324213" w:rsidRPr="009B7ED3" w:rsidTr="00164073">
        <w:trPr>
          <w:trHeight w:val="288"/>
        </w:trPr>
        <w:tc>
          <w:tcPr>
            <w:tcW w:w="375"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477462</w:t>
            </w:r>
          </w:p>
        </w:tc>
        <w:tc>
          <w:tcPr>
            <w:tcW w:w="4625"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combustibles de producción propia comprendidos en la ley 23966 - excepto para vehículos automotores y motocicletas.</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M) Tres con setenta y cinco por ciento (3,75%)</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5"/>
        <w:gridCol w:w="7437"/>
      </w:tblGrid>
      <w:tr w:rsidR="00324213" w:rsidRPr="009B7ED3" w:rsidTr="00164073">
        <w:trPr>
          <w:trHeight w:val="96"/>
        </w:trPr>
        <w:tc>
          <w:tcPr>
            <w:tcW w:w="69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351201</w:t>
            </w:r>
          </w:p>
        </w:tc>
        <w:tc>
          <w:tcPr>
            <w:tcW w:w="430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Transporte de energía eléctrica</w:t>
            </w:r>
          </w:p>
        </w:tc>
      </w:tr>
      <w:tr w:rsidR="00324213" w:rsidRPr="009B7ED3" w:rsidTr="00164073">
        <w:trPr>
          <w:trHeight w:val="96"/>
        </w:trPr>
        <w:tc>
          <w:tcPr>
            <w:tcW w:w="69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351320</w:t>
            </w:r>
          </w:p>
        </w:tc>
        <w:tc>
          <w:tcPr>
            <w:tcW w:w="430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Distribución de energía eléctrica</w:t>
            </w:r>
          </w:p>
        </w:tc>
      </w:tr>
      <w:tr w:rsidR="00324213" w:rsidRPr="009B7ED3" w:rsidTr="00164073">
        <w:trPr>
          <w:trHeight w:val="96"/>
        </w:trPr>
        <w:tc>
          <w:tcPr>
            <w:tcW w:w="69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352021</w:t>
            </w:r>
          </w:p>
        </w:tc>
        <w:tc>
          <w:tcPr>
            <w:tcW w:w="430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Distribución de combustibles gaseosos por tuberías</w:t>
            </w:r>
          </w:p>
        </w:tc>
      </w:tr>
      <w:tr w:rsidR="00324213" w:rsidRPr="009B7ED3" w:rsidTr="00164073">
        <w:trPr>
          <w:trHeight w:val="96"/>
        </w:trPr>
        <w:tc>
          <w:tcPr>
            <w:tcW w:w="69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353001</w:t>
            </w:r>
          </w:p>
        </w:tc>
        <w:tc>
          <w:tcPr>
            <w:tcW w:w="430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Suministro de vapor y aire acondicionado</w:t>
            </w:r>
          </w:p>
        </w:tc>
      </w:tr>
      <w:tr w:rsidR="00324213" w:rsidRPr="009B7ED3" w:rsidTr="00164073">
        <w:trPr>
          <w:trHeight w:val="96"/>
        </w:trPr>
        <w:tc>
          <w:tcPr>
            <w:tcW w:w="69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360010</w:t>
            </w:r>
          </w:p>
        </w:tc>
        <w:tc>
          <w:tcPr>
            <w:tcW w:w="430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Captación, depuración y distribución de agua de fuentes subterráneas</w:t>
            </w:r>
          </w:p>
        </w:tc>
      </w:tr>
      <w:tr w:rsidR="00324213" w:rsidRPr="009B7ED3" w:rsidTr="00164073">
        <w:trPr>
          <w:trHeight w:val="96"/>
        </w:trPr>
        <w:tc>
          <w:tcPr>
            <w:tcW w:w="69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360020</w:t>
            </w:r>
          </w:p>
        </w:tc>
        <w:tc>
          <w:tcPr>
            <w:tcW w:w="430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Captación, depuración y distribución de agua de fuentes superficiales</w:t>
            </w:r>
          </w:p>
        </w:tc>
      </w:tr>
      <w:tr w:rsidR="00324213" w:rsidRPr="009B7ED3" w:rsidTr="00164073">
        <w:trPr>
          <w:trHeight w:val="96"/>
        </w:trPr>
        <w:tc>
          <w:tcPr>
            <w:tcW w:w="69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370000</w:t>
            </w:r>
          </w:p>
        </w:tc>
        <w:tc>
          <w:tcPr>
            <w:tcW w:w="430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depuración de aguas residuales, alcantarillado y cloacas</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N) Cuatro por ciento (4%), cuatro con cinco por ciento (4,5%) y cinco por ciento (5%)</w:t>
      </w:r>
    </w:p>
    <w:p w:rsidR="00324213" w:rsidRPr="009B7ED3" w:rsidRDefault="00324213" w:rsidP="001B07AB">
      <w:pPr>
        <w:spacing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 establece que la alícuota será del 4,5% para las actividades comprendidas en los códigos</w:t>
      </w:r>
      <w:r w:rsidRPr="009B7ED3">
        <w:rPr>
          <w:rFonts w:ascii="Times New Roman" w:eastAsia="Times New Roman" w:hAnsi="Times New Roman" w:cs="Times New Roman"/>
          <w:i/>
          <w:iCs/>
          <w:color w:val="000000"/>
          <w:sz w:val="24"/>
          <w:szCs w:val="24"/>
          <w:lang w:eastAsia="es-ES"/>
        </w:rPr>
        <w:t> </w:t>
      </w:r>
      <w:hyperlink r:id="rId103" w:anchor="nota702091" w:tgtFrame="_self" w:history="1">
        <w:r w:rsidRPr="009B7ED3">
          <w:rPr>
            <w:rFonts w:ascii="Times New Roman" w:eastAsia="Times New Roman" w:hAnsi="Times New Roman" w:cs="Times New Roman"/>
            <w:color w:val="0000FF"/>
            <w:sz w:val="24"/>
            <w:szCs w:val="24"/>
            <w:u w:val="single"/>
            <w:lang w:eastAsia="es-ES"/>
          </w:rPr>
          <w:t>702091</w:t>
        </w:r>
      </w:hyperlink>
      <w:r w:rsidRPr="009B7ED3">
        <w:rPr>
          <w:rFonts w:ascii="Times New Roman" w:eastAsia="Times New Roman" w:hAnsi="Times New Roman" w:cs="Times New Roman"/>
          <w:color w:val="000000"/>
          <w:sz w:val="24"/>
          <w:szCs w:val="24"/>
          <w:lang w:eastAsia="es-ES"/>
        </w:rPr>
        <w:t>, </w:t>
      </w:r>
      <w:hyperlink r:id="rId104" w:anchor="nota702092" w:tgtFrame="_self" w:history="1">
        <w:r w:rsidRPr="009B7ED3">
          <w:rPr>
            <w:rFonts w:ascii="Times New Roman" w:eastAsia="Times New Roman" w:hAnsi="Times New Roman" w:cs="Times New Roman"/>
            <w:color w:val="0000FF"/>
            <w:sz w:val="24"/>
            <w:szCs w:val="24"/>
            <w:u w:val="single"/>
            <w:lang w:eastAsia="es-ES"/>
          </w:rPr>
          <w:t>702092</w:t>
        </w:r>
      </w:hyperlink>
      <w:r w:rsidRPr="009B7ED3">
        <w:rPr>
          <w:rFonts w:ascii="Times New Roman" w:eastAsia="Times New Roman" w:hAnsi="Times New Roman" w:cs="Times New Roman"/>
          <w:color w:val="000000"/>
          <w:sz w:val="24"/>
          <w:szCs w:val="24"/>
          <w:lang w:eastAsia="es-ES"/>
        </w:rPr>
        <w:t>, </w:t>
      </w:r>
      <w:hyperlink r:id="rId105" w:anchor="nota702099" w:tgtFrame="_self" w:history="1">
        <w:r w:rsidRPr="009B7ED3">
          <w:rPr>
            <w:rFonts w:ascii="Times New Roman" w:eastAsia="Times New Roman" w:hAnsi="Times New Roman" w:cs="Times New Roman"/>
            <w:color w:val="0000FF"/>
            <w:sz w:val="24"/>
            <w:szCs w:val="24"/>
            <w:u w:val="single"/>
            <w:lang w:eastAsia="es-ES"/>
          </w:rPr>
          <w:t>702099</w:t>
        </w:r>
      </w:hyperlink>
      <w:r w:rsidRPr="009B7ED3">
        <w:rPr>
          <w:rFonts w:ascii="Times New Roman" w:eastAsia="Times New Roman" w:hAnsi="Times New Roman" w:cs="Times New Roman"/>
          <w:color w:val="000000"/>
          <w:sz w:val="24"/>
          <w:szCs w:val="24"/>
          <w:lang w:eastAsia="es-ES"/>
        </w:rPr>
        <w:t>, </w:t>
      </w:r>
      <w:hyperlink r:id="rId106" w:anchor="nota711003" w:tgtFrame="_self" w:history="1">
        <w:r w:rsidRPr="009B7ED3">
          <w:rPr>
            <w:rFonts w:ascii="Times New Roman" w:eastAsia="Times New Roman" w:hAnsi="Times New Roman" w:cs="Times New Roman"/>
            <w:color w:val="0000FF"/>
            <w:sz w:val="24"/>
            <w:szCs w:val="24"/>
            <w:u w:val="single"/>
            <w:lang w:eastAsia="es-ES"/>
          </w:rPr>
          <w:t>711003</w:t>
        </w:r>
      </w:hyperlink>
      <w:r w:rsidRPr="009B7ED3">
        <w:rPr>
          <w:rFonts w:ascii="Times New Roman" w:eastAsia="Times New Roman" w:hAnsi="Times New Roman" w:cs="Times New Roman"/>
          <w:color w:val="000000"/>
          <w:sz w:val="24"/>
          <w:szCs w:val="24"/>
          <w:lang w:eastAsia="es-ES"/>
        </w:rPr>
        <w:t>, </w:t>
      </w:r>
      <w:hyperlink r:id="rId107" w:anchor="nota711009" w:tgtFrame="_self" w:history="1">
        <w:r w:rsidRPr="009B7ED3">
          <w:rPr>
            <w:rFonts w:ascii="Times New Roman" w:eastAsia="Times New Roman" w:hAnsi="Times New Roman" w:cs="Times New Roman"/>
            <w:color w:val="0000FF"/>
            <w:sz w:val="24"/>
            <w:szCs w:val="24"/>
            <w:u w:val="single"/>
            <w:lang w:eastAsia="es-ES"/>
          </w:rPr>
          <w:t>711009</w:t>
        </w:r>
      </w:hyperlink>
      <w:r w:rsidRPr="009B7ED3">
        <w:rPr>
          <w:rFonts w:ascii="Times New Roman" w:eastAsia="Times New Roman" w:hAnsi="Times New Roman" w:cs="Times New Roman"/>
          <w:color w:val="000000"/>
          <w:sz w:val="24"/>
          <w:szCs w:val="24"/>
          <w:lang w:eastAsia="es-ES"/>
        </w:rPr>
        <w:t>, </w:t>
      </w:r>
      <w:hyperlink r:id="rId108" w:anchor="nota712000" w:tgtFrame="_self" w:history="1">
        <w:r w:rsidRPr="009B7ED3">
          <w:rPr>
            <w:rFonts w:ascii="Times New Roman" w:eastAsia="Times New Roman" w:hAnsi="Times New Roman" w:cs="Times New Roman"/>
            <w:color w:val="0000FF"/>
            <w:sz w:val="24"/>
            <w:szCs w:val="24"/>
            <w:u w:val="single"/>
            <w:lang w:eastAsia="es-ES"/>
          </w:rPr>
          <w:t>712000</w:t>
        </w:r>
      </w:hyperlink>
      <w:r w:rsidRPr="009B7ED3">
        <w:rPr>
          <w:rFonts w:ascii="Times New Roman" w:eastAsia="Times New Roman" w:hAnsi="Times New Roman" w:cs="Times New Roman"/>
          <w:color w:val="000000"/>
          <w:sz w:val="24"/>
          <w:szCs w:val="24"/>
          <w:lang w:eastAsia="es-ES"/>
        </w:rPr>
        <w:t>, </w:t>
      </w:r>
      <w:hyperlink r:id="rId109" w:anchor="nota731001" w:tgtFrame="_self" w:history="1">
        <w:r w:rsidRPr="009B7ED3">
          <w:rPr>
            <w:rFonts w:ascii="Times New Roman" w:eastAsia="Times New Roman" w:hAnsi="Times New Roman" w:cs="Times New Roman"/>
            <w:color w:val="0000FF"/>
            <w:sz w:val="24"/>
            <w:szCs w:val="24"/>
            <w:u w:val="single"/>
            <w:lang w:eastAsia="es-ES"/>
          </w:rPr>
          <w:t>731001</w:t>
        </w:r>
      </w:hyperlink>
      <w:r w:rsidRPr="009B7ED3">
        <w:rPr>
          <w:rFonts w:ascii="Times New Roman" w:eastAsia="Times New Roman" w:hAnsi="Times New Roman" w:cs="Times New Roman"/>
          <w:color w:val="000000"/>
          <w:sz w:val="24"/>
          <w:szCs w:val="24"/>
          <w:lang w:eastAsia="es-ES"/>
        </w:rPr>
        <w:t>, </w:t>
      </w:r>
      <w:hyperlink r:id="rId110" w:anchor="nota731009" w:tgtFrame="_self" w:history="1">
        <w:r w:rsidRPr="009B7ED3">
          <w:rPr>
            <w:rFonts w:ascii="Times New Roman" w:eastAsia="Times New Roman" w:hAnsi="Times New Roman" w:cs="Times New Roman"/>
            <w:color w:val="0000FF"/>
            <w:sz w:val="24"/>
            <w:szCs w:val="24"/>
            <w:u w:val="single"/>
            <w:lang w:eastAsia="es-ES"/>
          </w:rPr>
          <w:t>731009</w:t>
        </w:r>
      </w:hyperlink>
      <w:r w:rsidRPr="009B7ED3">
        <w:rPr>
          <w:rFonts w:ascii="Times New Roman" w:eastAsia="Times New Roman" w:hAnsi="Times New Roman" w:cs="Times New Roman"/>
          <w:color w:val="000000"/>
          <w:sz w:val="24"/>
          <w:szCs w:val="24"/>
          <w:lang w:eastAsia="es-ES"/>
        </w:rPr>
        <w:t>, </w:t>
      </w:r>
      <w:hyperlink r:id="rId111" w:anchor="nota732000" w:tgtFrame="_self" w:history="1">
        <w:r w:rsidRPr="009B7ED3">
          <w:rPr>
            <w:rFonts w:ascii="Times New Roman" w:eastAsia="Times New Roman" w:hAnsi="Times New Roman" w:cs="Times New Roman"/>
            <w:color w:val="0000FF"/>
            <w:sz w:val="24"/>
            <w:szCs w:val="24"/>
            <w:u w:val="single"/>
            <w:lang w:eastAsia="es-ES"/>
          </w:rPr>
          <w:t>732000</w:t>
        </w:r>
      </w:hyperlink>
      <w:r w:rsidRPr="009B7ED3">
        <w:rPr>
          <w:rFonts w:ascii="Times New Roman" w:eastAsia="Times New Roman" w:hAnsi="Times New Roman" w:cs="Times New Roman"/>
          <w:color w:val="000000"/>
          <w:sz w:val="24"/>
          <w:szCs w:val="24"/>
          <w:lang w:eastAsia="es-ES"/>
        </w:rPr>
        <w:t>, </w:t>
      </w:r>
      <w:hyperlink r:id="rId112" w:anchor="nota749002" w:tgtFrame="_self" w:history="1">
        <w:r w:rsidRPr="009B7ED3">
          <w:rPr>
            <w:rFonts w:ascii="Times New Roman" w:eastAsia="Times New Roman" w:hAnsi="Times New Roman" w:cs="Times New Roman"/>
            <w:color w:val="0000FF"/>
            <w:sz w:val="24"/>
            <w:szCs w:val="24"/>
            <w:u w:val="single"/>
            <w:lang w:eastAsia="es-ES"/>
          </w:rPr>
          <w:t>749002</w:t>
        </w:r>
      </w:hyperlink>
      <w:r w:rsidRPr="009B7ED3">
        <w:rPr>
          <w:rFonts w:ascii="Times New Roman" w:eastAsia="Times New Roman" w:hAnsi="Times New Roman" w:cs="Times New Roman"/>
          <w:color w:val="000000"/>
          <w:sz w:val="24"/>
          <w:szCs w:val="24"/>
          <w:lang w:eastAsia="es-ES"/>
        </w:rPr>
        <w:t>, </w:t>
      </w:r>
      <w:hyperlink r:id="rId113" w:anchor="nota749003" w:tgtFrame="_self" w:history="1">
        <w:r w:rsidRPr="009B7ED3">
          <w:rPr>
            <w:rFonts w:ascii="Times New Roman" w:eastAsia="Times New Roman" w:hAnsi="Times New Roman" w:cs="Times New Roman"/>
            <w:color w:val="0000FF"/>
            <w:sz w:val="24"/>
            <w:szCs w:val="24"/>
            <w:u w:val="single"/>
            <w:lang w:eastAsia="es-ES"/>
          </w:rPr>
          <w:t>749003</w:t>
        </w:r>
      </w:hyperlink>
      <w:r w:rsidRPr="009B7ED3">
        <w:rPr>
          <w:rFonts w:ascii="Times New Roman" w:eastAsia="Times New Roman" w:hAnsi="Times New Roman" w:cs="Times New Roman"/>
          <w:color w:val="000000"/>
          <w:sz w:val="24"/>
          <w:szCs w:val="24"/>
          <w:lang w:eastAsia="es-ES"/>
        </w:rPr>
        <w:t>, </w:t>
      </w:r>
      <w:hyperlink r:id="rId114" w:anchor="nota771110" w:tgtFrame="_self" w:history="1">
        <w:r w:rsidRPr="009B7ED3">
          <w:rPr>
            <w:rFonts w:ascii="Times New Roman" w:eastAsia="Times New Roman" w:hAnsi="Times New Roman" w:cs="Times New Roman"/>
            <w:color w:val="0000FF"/>
            <w:sz w:val="24"/>
            <w:szCs w:val="24"/>
            <w:u w:val="single"/>
            <w:lang w:eastAsia="es-ES"/>
          </w:rPr>
          <w:t>771110</w:t>
        </w:r>
      </w:hyperlink>
      <w:r w:rsidRPr="009B7ED3">
        <w:rPr>
          <w:rFonts w:ascii="Times New Roman" w:eastAsia="Times New Roman" w:hAnsi="Times New Roman" w:cs="Times New Roman"/>
          <w:color w:val="000000"/>
          <w:sz w:val="24"/>
          <w:szCs w:val="24"/>
          <w:lang w:eastAsia="es-ES"/>
        </w:rPr>
        <w:t>, </w:t>
      </w:r>
      <w:hyperlink r:id="rId115" w:anchor="nota771190" w:tgtFrame="_self" w:history="1">
        <w:r w:rsidRPr="009B7ED3">
          <w:rPr>
            <w:rFonts w:ascii="Times New Roman" w:eastAsia="Times New Roman" w:hAnsi="Times New Roman" w:cs="Times New Roman"/>
            <w:color w:val="0000FF"/>
            <w:sz w:val="24"/>
            <w:szCs w:val="24"/>
            <w:u w:val="single"/>
            <w:lang w:eastAsia="es-ES"/>
          </w:rPr>
          <w:t>771190</w:t>
        </w:r>
      </w:hyperlink>
      <w:r w:rsidRPr="009B7ED3">
        <w:rPr>
          <w:rFonts w:ascii="Times New Roman" w:eastAsia="Times New Roman" w:hAnsi="Times New Roman" w:cs="Times New Roman"/>
          <w:color w:val="000000"/>
          <w:sz w:val="24"/>
          <w:szCs w:val="24"/>
          <w:lang w:eastAsia="es-ES"/>
        </w:rPr>
        <w:t>, </w:t>
      </w:r>
      <w:hyperlink r:id="rId116" w:anchor="nota771210" w:tgtFrame="_self" w:history="1">
        <w:r w:rsidRPr="009B7ED3">
          <w:rPr>
            <w:rFonts w:ascii="Times New Roman" w:eastAsia="Times New Roman" w:hAnsi="Times New Roman" w:cs="Times New Roman"/>
            <w:color w:val="0000FF"/>
            <w:sz w:val="24"/>
            <w:szCs w:val="24"/>
            <w:u w:val="single"/>
            <w:lang w:eastAsia="es-ES"/>
          </w:rPr>
          <w:t>771210</w:t>
        </w:r>
      </w:hyperlink>
      <w:r w:rsidRPr="009B7ED3">
        <w:rPr>
          <w:rFonts w:ascii="Times New Roman" w:eastAsia="Times New Roman" w:hAnsi="Times New Roman" w:cs="Times New Roman"/>
          <w:color w:val="000000"/>
          <w:sz w:val="24"/>
          <w:szCs w:val="24"/>
          <w:lang w:eastAsia="es-ES"/>
        </w:rPr>
        <w:t>, </w:t>
      </w:r>
      <w:hyperlink r:id="rId117" w:anchor="nota771220" w:tgtFrame="_self" w:history="1">
        <w:r w:rsidRPr="009B7ED3">
          <w:rPr>
            <w:rFonts w:ascii="Times New Roman" w:eastAsia="Times New Roman" w:hAnsi="Times New Roman" w:cs="Times New Roman"/>
            <w:color w:val="0000FF"/>
            <w:sz w:val="24"/>
            <w:szCs w:val="24"/>
            <w:u w:val="single"/>
            <w:lang w:eastAsia="es-ES"/>
          </w:rPr>
          <w:t>771220</w:t>
        </w:r>
      </w:hyperlink>
      <w:r w:rsidRPr="009B7ED3">
        <w:rPr>
          <w:rFonts w:ascii="Times New Roman" w:eastAsia="Times New Roman" w:hAnsi="Times New Roman" w:cs="Times New Roman"/>
          <w:color w:val="000000"/>
          <w:sz w:val="24"/>
          <w:szCs w:val="24"/>
          <w:lang w:eastAsia="es-ES"/>
        </w:rPr>
        <w:t>, </w:t>
      </w:r>
      <w:hyperlink r:id="rId118" w:anchor="nota771290" w:tgtFrame="_self" w:history="1">
        <w:r w:rsidRPr="009B7ED3">
          <w:rPr>
            <w:rFonts w:ascii="Times New Roman" w:eastAsia="Times New Roman" w:hAnsi="Times New Roman" w:cs="Times New Roman"/>
            <w:color w:val="0000FF"/>
            <w:sz w:val="24"/>
            <w:szCs w:val="24"/>
            <w:u w:val="single"/>
            <w:lang w:eastAsia="es-ES"/>
          </w:rPr>
          <w:t>771290</w:t>
        </w:r>
      </w:hyperlink>
      <w:r w:rsidRPr="009B7ED3">
        <w:rPr>
          <w:rFonts w:ascii="Times New Roman" w:eastAsia="Times New Roman" w:hAnsi="Times New Roman" w:cs="Times New Roman"/>
          <w:color w:val="000000"/>
          <w:sz w:val="24"/>
          <w:szCs w:val="24"/>
          <w:lang w:eastAsia="es-ES"/>
        </w:rPr>
        <w:t>, </w:t>
      </w:r>
      <w:hyperlink r:id="rId119" w:anchor="nota772099" w:tgtFrame="_self" w:history="1">
        <w:r w:rsidRPr="009B7ED3">
          <w:rPr>
            <w:rFonts w:ascii="Times New Roman" w:eastAsia="Times New Roman" w:hAnsi="Times New Roman" w:cs="Times New Roman"/>
            <w:color w:val="0000FF"/>
            <w:sz w:val="24"/>
            <w:szCs w:val="24"/>
            <w:u w:val="single"/>
            <w:lang w:eastAsia="es-ES"/>
          </w:rPr>
          <w:t>772099</w:t>
        </w:r>
      </w:hyperlink>
      <w:r w:rsidRPr="009B7ED3">
        <w:rPr>
          <w:rFonts w:ascii="Times New Roman" w:eastAsia="Times New Roman" w:hAnsi="Times New Roman" w:cs="Times New Roman"/>
          <w:color w:val="000000"/>
          <w:sz w:val="24"/>
          <w:szCs w:val="24"/>
          <w:lang w:eastAsia="es-ES"/>
        </w:rPr>
        <w:t>, </w:t>
      </w:r>
      <w:hyperlink r:id="rId120" w:anchor="nota773010" w:tgtFrame="_self" w:history="1">
        <w:r w:rsidRPr="009B7ED3">
          <w:rPr>
            <w:rFonts w:ascii="Times New Roman" w:eastAsia="Times New Roman" w:hAnsi="Times New Roman" w:cs="Times New Roman"/>
            <w:color w:val="0000FF"/>
            <w:sz w:val="24"/>
            <w:szCs w:val="24"/>
            <w:u w:val="single"/>
            <w:lang w:eastAsia="es-ES"/>
          </w:rPr>
          <w:t>773010</w:t>
        </w:r>
      </w:hyperlink>
      <w:r w:rsidRPr="009B7ED3">
        <w:rPr>
          <w:rFonts w:ascii="Times New Roman" w:eastAsia="Times New Roman" w:hAnsi="Times New Roman" w:cs="Times New Roman"/>
          <w:color w:val="000000"/>
          <w:sz w:val="24"/>
          <w:szCs w:val="24"/>
          <w:lang w:eastAsia="es-ES"/>
        </w:rPr>
        <w:t>, </w:t>
      </w:r>
      <w:hyperlink r:id="rId121" w:anchor="nota773020" w:tgtFrame="_self" w:history="1">
        <w:r w:rsidRPr="009B7ED3">
          <w:rPr>
            <w:rFonts w:ascii="Times New Roman" w:eastAsia="Times New Roman" w:hAnsi="Times New Roman" w:cs="Times New Roman"/>
            <w:color w:val="0000FF"/>
            <w:sz w:val="24"/>
            <w:szCs w:val="24"/>
            <w:u w:val="single"/>
            <w:lang w:eastAsia="es-ES"/>
          </w:rPr>
          <w:t>773020</w:t>
        </w:r>
      </w:hyperlink>
      <w:r w:rsidRPr="009B7ED3">
        <w:rPr>
          <w:rFonts w:ascii="Times New Roman" w:eastAsia="Times New Roman" w:hAnsi="Times New Roman" w:cs="Times New Roman"/>
          <w:color w:val="000000"/>
          <w:sz w:val="24"/>
          <w:szCs w:val="24"/>
          <w:lang w:eastAsia="es-ES"/>
        </w:rPr>
        <w:t>, </w:t>
      </w:r>
      <w:hyperlink r:id="rId122" w:anchor="nota773040" w:tgtFrame="_self" w:history="1">
        <w:r w:rsidRPr="009B7ED3">
          <w:rPr>
            <w:rFonts w:ascii="Times New Roman" w:eastAsia="Times New Roman" w:hAnsi="Times New Roman" w:cs="Times New Roman"/>
            <w:color w:val="0000FF"/>
            <w:sz w:val="24"/>
            <w:szCs w:val="24"/>
            <w:u w:val="single"/>
            <w:lang w:eastAsia="es-ES"/>
          </w:rPr>
          <w:t>773040</w:t>
        </w:r>
      </w:hyperlink>
      <w:r w:rsidRPr="009B7ED3">
        <w:rPr>
          <w:rFonts w:ascii="Times New Roman" w:eastAsia="Times New Roman" w:hAnsi="Times New Roman" w:cs="Times New Roman"/>
          <w:color w:val="000000"/>
          <w:sz w:val="24"/>
          <w:szCs w:val="24"/>
          <w:lang w:eastAsia="es-ES"/>
        </w:rPr>
        <w:t>, </w:t>
      </w:r>
      <w:hyperlink r:id="rId123" w:anchor="nota774000" w:tgtFrame="_self" w:history="1">
        <w:r w:rsidRPr="009B7ED3">
          <w:rPr>
            <w:rFonts w:ascii="Times New Roman" w:eastAsia="Times New Roman" w:hAnsi="Times New Roman" w:cs="Times New Roman"/>
            <w:color w:val="0000FF"/>
            <w:sz w:val="24"/>
            <w:szCs w:val="24"/>
            <w:u w:val="single"/>
            <w:lang w:eastAsia="es-ES"/>
          </w:rPr>
          <w:t>774000</w:t>
        </w:r>
      </w:hyperlink>
      <w:r w:rsidRPr="009B7ED3">
        <w:rPr>
          <w:rFonts w:ascii="Times New Roman" w:eastAsia="Times New Roman" w:hAnsi="Times New Roman" w:cs="Times New Roman"/>
          <w:color w:val="000000"/>
          <w:sz w:val="24"/>
          <w:szCs w:val="24"/>
          <w:lang w:eastAsia="es-ES"/>
        </w:rPr>
        <w:t>, </w:t>
      </w:r>
      <w:hyperlink r:id="rId124" w:anchor="nota801010" w:tgtFrame="_self" w:history="1">
        <w:r w:rsidRPr="009B7ED3">
          <w:rPr>
            <w:rFonts w:ascii="Times New Roman" w:eastAsia="Times New Roman" w:hAnsi="Times New Roman" w:cs="Times New Roman"/>
            <w:color w:val="0000FF"/>
            <w:sz w:val="24"/>
            <w:szCs w:val="24"/>
            <w:u w:val="single"/>
            <w:lang w:eastAsia="es-ES"/>
          </w:rPr>
          <w:t>801010</w:t>
        </w:r>
      </w:hyperlink>
      <w:r w:rsidRPr="009B7ED3">
        <w:rPr>
          <w:rFonts w:ascii="Times New Roman" w:eastAsia="Times New Roman" w:hAnsi="Times New Roman" w:cs="Times New Roman"/>
          <w:color w:val="000000"/>
          <w:sz w:val="24"/>
          <w:szCs w:val="24"/>
          <w:lang w:eastAsia="es-ES"/>
        </w:rPr>
        <w:t>, </w:t>
      </w:r>
      <w:hyperlink r:id="rId125" w:anchor="nota801020" w:tgtFrame="_self" w:history="1">
        <w:r w:rsidRPr="009B7ED3">
          <w:rPr>
            <w:rFonts w:ascii="Times New Roman" w:eastAsia="Times New Roman" w:hAnsi="Times New Roman" w:cs="Times New Roman"/>
            <w:color w:val="0000FF"/>
            <w:sz w:val="24"/>
            <w:szCs w:val="24"/>
            <w:u w:val="single"/>
            <w:lang w:eastAsia="es-ES"/>
          </w:rPr>
          <w:t>801020</w:t>
        </w:r>
      </w:hyperlink>
      <w:r w:rsidRPr="009B7ED3">
        <w:rPr>
          <w:rFonts w:ascii="Times New Roman" w:eastAsia="Times New Roman" w:hAnsi="Times New Roman" w:cs="Times New Roman"/>
          <w:color w:val="000000"/>
          <w:sz w:val="24"/>
          <w:szCs w:val="24"/>
          <w:lang w:eastAsia="es-ES"/>
        </w:rPr>
        <w:t>, </w:t>
      </w:r>
      <w:hyperlink r:id="rId126" w:anchor="nota801090" w:tgtFrame="_self" w:history="1">
        <w:r w:rsidRPr="009B7ED3">
          <w:rPr>
            <w:rFonts w:ascii="Times New Roman" w:eastAsia="Times New Roman" w:hAnsi="Times New Roman" w:cs="Times New Roman"/>
            <w:color w:val="0000FF"/>
            <w:sz w:val="24"/>
            <w:szCs w:val="24"/>
            <w:u w:val="single"/>
            <w:lang w:eastAsia="es-ES"/>
          </w:rPr>
          <w:t>801090</w:t>
        </w:r>
      </w:hyperlink>
      <w:r w:rsidRPr="009B7ED3">
        <w:rPr>
          <w:rFonts w:ascii="Times New Roman" w:eastAsia="Times New Roman" w:hAnsi="Times New Roman" w:cs="Times New Roman"/>
          <w:color w:val="000000"/>
          <w:sz w:val="24"/>
          <w:szCs w:val="24"/>
          <w:lang w:eastAsia="es-ES"/>
        </w:rPr>
        <w:t>, </w:t>
      </w:r>
      <w:hyperlink r:id="rId127" w:anchor="nota821100" w:tgtFrame="_self" w:history="1">
        <w:r w:rsidRPr="009B7ED3">
          <w:rPr>
            <w:rFonts w:ascii="Times New Roman" w:eastAsia="Times New Roman" w:hAnsi="Times New Roman" w:cs="Times New Roman"/>
            <w:color w:val="0000FF"/>
            <w:sz w:val="24"/>
            <w:szCs w:val="24"/>
            <w:u w:val="single"/>
            <w:lang w:eastAsia="es-ES"/>
          </w:rPr>
          <w:t>821100</w:t>
        </w:r>
      </w:hyperlink>
      <w:r w:rsidRPr="009B7ED3">
        <w:rPr>
          <w:rFonts w:ascii="Times New Roman" w:eastAsia="Times New Roman" w:hAnsi="Times New Roman" w:cs="Times New Roman"/>
          <w:color w:val="000000"/>
          <w:sz w:val="24"/>
          <w:szCs w:val="24"/>
          <w:lang w:eastAsia="es-ES"/>
        </w:rPr>
        <w:t>, </w:t>
      </w:r>
      <w:hyperlink r:id="rId128" w:anchor="nota821900" w:tgtFrame="_self" w:history="1">
        <w:r w:rsidRPr="009B7ED3">
          <w:rPr>
            <w:rFonts w:ascii="Times New Roman" w:eastAsia="Times New Roman" w:hAnsi="Times New Roman" w:cs="Times New Roman"/>
            <w:color w:val="0000FF"/>
            <w:sz w:val="24"/>
            <w:szCs w:val="24"/>
            <w:u w:val="single"/>
            <w:lang w:eastAsia="es-ES"/>
          </w:rPr>
          <w:t>821900</w:t>
        </w:r>
      </w:hyperlink>
      <w:r w:rsidRPr="009B7ED3">
        <w:rPr>
          <w:rFonts w:ascii="Times New Roman" w:eastAsia="Times New Roman" w:hAnsi="Times New Roman" w:cs="Times New Roman"/>
          <w:color w:val="000000"/>
          <w:sz w:val="24"/>
          <w:szCs w:val="24"/>
          <w:lang w:eastAsia="es-ES"/>
        </w:rPr>
        <w:t>, </w:t>
      </w:r>
      <w:hyperlink r:id="rId129" w:anchor="nota822001" w:tgtFrame="_self" w:history="1">
        <w:r w:rsidRPr="009B7ED3">
          <w:rPr>
            <w:rFonts w:ascii="Times New Roman" w:eastAsia="Times New Roman" w:hAnsi="Times New Roman" w:cs="Times New Roman"/>
            <w:color w:val="0000FF"/>
            <w:sz w:val="24"/>
            <w:szCs w:val="24"/>
            <w:u w:val="single"/>
            <w:lang w:eastAsia="es-ES"/>
          </w:rPr>
          <w:t>822001</w:t>
        </w:r>
      </w:hyperlink>
      <w:r w:rsidRPr="009B7ED3">
        <w:rPr>
          <w:rFonts w:ascii="Times New Roman" w:eastAsia="Times New Roman" w:hAnsi="Times New Roman" w:cs="Times New Roman"/>
          <w:color w:val="000000"/>
          <w:sz w:val="24"/>
          <w:szCs w:val="24"/>
          <w:lang w:eastAsia="es-ES"/>
        </w:rPr>
        <w:t>, </w:t>
      </w:r>
      <w:hyperlink r:id="rId130" w:anchor="nota823000" w:tgtFrame="_self" w:history="1">
        <w:r w:rsidRPr="009B7ED3">
          <w:rPr>
            <w:rFonts w:ascii="Times New Roman" w:eastAsia="Times New Roman" w:hAnsi="Times New Roman" w:cs="Times New Roman"/>
            <w:color w:val="0000FF"/>
            <w:sz w:val="24"/>
            <w:szCs w:val="24"/>
            <w:u w:val="single"/>
            <w:lang w:eastAsia="es-ES"/>
          </w:rPr>
          <w:t>823000</w:t>
        </w:r>
      </w:hyperlink>
      <w:r w:rsidRPr="009B7ED3">
        <w:rPr>
          <w:rFonts w:ascii="Times New Roman" w:eastAsia="Times New Roman" w:hAnsi="Times New Roman" w:cs="Times New Roman"/>
          <w:color w:val="000000"/>
          <w:sz w:val="24"/>
          <w:szCs w:val="24"/>
          <w:lang w:eastAsia="es-ES"/>
        </w:rPr>
        <w:t>, </w:t>
      </w:r>
      <w:hyperlink r:id="rId131" w:anchor="nota829100" w:tgtFrame="_self" w:history="1">
        <w:r w:rsidRPr="009B7ED3">
          <w:rPr>
            <w:rFonts w:ascii="Times New Roman" w:eastAsia="Times New Roman" w:hAnsi="Times New Roman" w:cs="Times New Roman"/>
            <w:color w:val="0000FF"/>
            <w:sz w:val="24"/>
            <w:szCs w:val="24"/>
            <w:u w:val="single"/>
            <w:lang w:eastAsia="es-ES"/>
          </w:rPr>
          <w:t>829100</w:t>
        </w:r>
      </w:hyperlink>
      <w:r w:rsidRPr="009B7ED3">
        <w:rPr>
          <w:rFonts w:ascii="Times New Roman" w:eastAsia="Times New Roman" w:hAnsi="Times New Roman" w:cs="Times New Roman"/>
          <w:color w:val="000000"/>
          <w:sz w:val="24"/>
          <w:szCs w:val="24"/>
          <w:lang w:eastAsia="es-ES"/>
        </w:rPr>
        <w:t>, </w:t>
      </w:r>
      <w:hyperlink r:id="rId132" w:anchor="nota829902" w:tgtFrame="_self" w:history="1">
        <w:r w:rsidRPr="009B7ED3">
          <w:rPr>
            <w:rFonts w:ascii="Times New Roman" w:eastAsia="Times New Roman" w:hAnsi="Times New Roman" w:cs="Times New Roman"/>
            <w:color w:val="0000FF"/>
            <w:sz w:val="24"/>
            <w:szCs w:val="24"/>
            <w:u w:val="single"/>
            <w:lang w:eastAsia="es-ES"/>
          </w:rPr>
          <w:t>829902</w:t>
        </w:r>
      </w:hyperlink>
      <w:r w:rsidRPr="009B7ED3">
        <w:rPr>
          <w:rFonts w:ascii="Times New Roman" w:eastAsia="Times New Roman" w:hAnsi="Times New Roman" w:cs="Times New Roman"/>
          <w:color w:val="000000"/>
          <w:sz w:val="24"/>
          <w:szCs w:val="24"/>
          <w:lang w:eastAsia="es-ES"/>
        </w:rPr>
        <w:t> y </w:t>
      </w:r>
      <w:hyperlink r:id="rId133" w:anchor="nota829909" w:tgtFrame="_self" w:history="1">
        <w:r w:rsidRPr="009B7ED3">
          <w:rPr>
            <w:rFonts w:ascii="Times New Roman" w:eastAsia="Times New Roman" w:hAnsi="Times New Roman" w:cs="Times New Roman"/>
            <w:color w:val="0000FF"/>
            <w:sz w:val="24"/>
            <w:szCs w:val="24"/>
            <w:u w:val="single"/>
            <w:lang w:eastAsia="es-ES"/>
          </w:rPr>
          <w:t>829909</w:t>
        </w:r>
      </w:hyperlink>
      <w:r w:rsidRPr="009B7ED3">
        <w:rPr>
          <w:rFonts w:ascii="Times New Roman" w:eastAsia="Times New Roman" w:hAnsi="Times New Roman" w:cs="Times New Roman"/>
          <w:i/>
          <w:iCs/>
          <w:color w:val="000000"/>
          <w:sz w:val="24"/>
          <w:szCs w:val="24"/>
          <w:lang w:eastAsia="es-ES"/>
        </w:rPr>
        <w:t> </w:t>
      </w:r>
      <w:r w:rsidRPr="009B7ED3">
        <w:rPr>
          <w:rFonts w:ascii="Times New Roman" w:eastAsia="Times New Roman" w:hAnsi="Times New Roman" w:cs="Times New Roman"/>
          <w:color w:val="000000"/>
          <w:sz w:val="24"/>
          <w:szCs w:val="24"/>
          <w:lang w:eastAsia="es-ES"/>
        </w:rPr>
        <w:t>del nomenclador de actividades del impuesto sobre los ingresos brutos (NAIIB-18), cuando el total de ingresos gravados, no gravados y exentos obtenidos por el contribuyente en el período fiscal anterior, por el desarrollo de cualquier actividad dentro o fuera de la Provincia, supere la suma de pesos nueve millones quinientos cincuenta y tres mil setecientos ochenta y tres ($ 9.553.783).</w:t>
      </w:r>
    </w:p>
    <w:p w:rsidR="00324213" w:rsidRPr="009B7ED3" w:rsidRDefault="00324213" w:rsidP="001B07AB">
      <w:pPr>
        <w:spacing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superen la suma de</w:t>
      </w:r>
      <w:r w:rsidRPr="009B7ED3">
        <w:rPr>
          <w:rFonts w:ascii="Times New Roman" w:eastAsia="Times New Roman" w:hAnsi="Times New Roman" w:cs="Times New Roman"/>
          <w:i/>
          <w:iCs/>
          <w:color w:val="000000"/>
          <w:sz w:val="24"/>
          <w:szCs w:val="24"/>
          <w:lang w:eastAsia="es-ES"/>
        </w:rPr>
        <w:t> </w:t>
      </w:r>
      <w:r w:rsidRPr="009B7ED3">
        <w:rPr>
          <w:rFonts w:ascii="Times New Roman" w:eastAsia="Times New Roman" w:hAnsi="Times New Roman" w:cs="Times New Roman"/>
          <w:color w:val="000000"/>
          <w:sz w:val="24"/>
          <w:szCs w:val="24"/>
          <w:lang w:eastAsia="es-ES"/>
        </w:rPr>
        <w:t>pesos un millón quinientos noventa y dos mil doscientos noventa y siete ($ 1.592.297).</w:t>
      </w:r>
    </w:p>
    <w:p w:rsidR="00324213" w:rsidRPr="009B7ED3" w:rsidRDefault="00324213" w:rsidP="001B07AB">
      <w:pPr>
        <w:spacing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Asimismo, la alícuota de las referidas actividades se elevará al 5%, excepto para las actividades comprendidas en los códigos</w:t>
      </w:r>
      <w:r w:rsidRPr="009B7ED3">
        <w:rPr>
          <w:rFonts w:ascii="Times New Roman" w:eastAsia="Times New Roman" w:hAnsi="Times New Roman" w:cs="Times New Roman"/>
          <w:i/>
          <w:iCs/>
          <w:color w:val="000000"/>
          <w:sz w:val="24"/>
          <w:szCs w:val="24"/>
          <w:lang w:eastAsia="es-ES"/>
        </w:rPr>
        <w:t> </w:t>
      </w:r>
      <w:hyperlink r:id="rId134" w:anchor="nota741000" w:tgtFrame="_self" w:history="1">
        <w:r w:rsidRPr="009B7ED3">
          <w:rPr>
            <w:rFonts w:ascii="Times New Roman" w:eastAsia="Times New Roman" w:hAnsi="Times New Roman" w:cs="Times New Roman"/>
            <w:color w:val="0000FF"/>
            <w:sz w:val="24"/>
            <w:szCs w:val="24"/>
            <w:u w:val="single"/>
            <w:lang w:eastAsia="es-ES"/>
          </w:rPr>
          <w:t>741000</w:t>
        </w:r>
      </w:hyperlink>
      <w:r w:rsidRPr="009B7ED3">
        <w:rPr>
          <w:rFonts w:ascii="Times New Roman" w:eastAsia="Times New Roman" w:hAnsi="Times New Roman" w:cs="Times New Roman"/>
          <w:color w:val="000000"/>
          <w:sz w:val="24"/>
          <w:szCs w:val="24"/>
          <w:lang w:eastAsia="es-ES"/>
        </w:rPr>
        <w:t>, </w:t>
      </w:r>
      <w:hyperlink r:id="rId135" w:anchor="nota749009" w:tgtFrame="_self" w:history="1">
        <w:r w:rsidRPr="009B7ED3">
          <w:rPr>
            <w:rFonts w:ascii="Times New Roman" w:eastAsia="Times New Roman" w:hAnsi="Times New Roman" w:cs="Times New Roman"/>
            <w:color w:val="0000FF"/>
            <w:sz w:val="24"/>
            <w:szCs w:val="24"/>
            <w:u w:val="single"/>
            <w:lang w:eastAsia="es-ES"/>
          </w:rPr>
          <w:t>749009</w:t>
        </w:r>
      </w:hyperlink>
      <w:r w:rsidRPr="009B7ED3">
        <w:rPr>
          <w:rFonts w:ascii="Times New Roman" w:eastAsia="Times New Roman" w:hAnsi="Times New Roman" w:cs="Times New Roman"/>
          <w:color w:val="000000"/>
          <w:sz w:val="24"/>
          <w:szCs w:val="24"/>
          <w:lang w:eastAsia="es-ES"/>
        </w:rPr>
        <w:t> y </w:t>
      </w:r>
      <w:hyperlink r:id="rId136" w:anchor="nota791201" w:tgtFrame="_self" w:history="1">
        <w:r w:rsidRPr="009B7ED3">
          <w:rPr>
            <w:rFonts w:ascii="Times New Roman" w:eastAsia="Times New Roman" w:hAnsi="Times New Roman" w:cs="Times New Roman"/>
            <w:color w:val="0000FF"/>
            <w:sz w:val="24"/>
            <w:szCs w:val="24"/>
            <w:u w:val="single"/>
            <w:lang w:eastAsia="es-ES"/>
          </w:rPr>
          <w:t>791201</w:t>
        </w:r>
      </w:hyperlink>
      <w:r w:rsidRPr="009B7ED3">
        <w:rPr>
          <w:rFonts w:ascii="Times New Roman" w:eastAsia="Times New Roman" w:hAnsi="Times New Roman" w:cs="Times New Roman"/>
          <w:i/>
          <w:iCs/>
          <w:color w:val="000000"/>
          <w:sz w:val="24"/>
          <w:szCs w:val="24"/>
          <w:lang w:eastAsia="es-ES"/>
        </w:rPr>
        <w:t> </w:t>
      </w:r>
      <w:r w:rsidRPr="009B7ED3">
        <w:rPr>
          <w:rFonts w:ascii="Times New Roman" w:eastAsia="Times New Roman" w:hAnsi="Times New Roman" w:cs="Times New Roman"/>
          <w:color w:val="000000"/>
          <w:sz w:val="24"/>
          <w:szCs w:val="24"/>
          <w:lang w:eastAsia="es-ES"/>
        </w:rPr>
        <w:t xml:space="preserve">del nomenclador de actividades del impuesto sobre los ingresos brutos (NAIIB-18), en donde la alícuota será del 4,5%, cuando el total de ingresos gravados, no gravados y exentos </w:t>
      </w:r>
      <w:r w:rsidRPr="009B7ED3">
        <w:rPr>
          <w:rFonts w:ascii="Times New Roman" w:eastAsia="Times New Roman" w:hAnsi="Times New Roman" w:cs="Times New Roman"/>
          <w:color w:val="000000"/>
          <w:sz w:val="24"/>
          <w:szCs w:val="24"/>
          <w:lang w:eastAsia="es-ES"/>
        </w:rPr>
        <w:lastRenderedPageBreak/>
        <w:t>obtenidos por el contribuyente en el período fiscal anterior, por el desarrollo de cualquier actividad dentro o fuera de la Provincia, supere la suma de</w:t>
      </w:r>
      <w:r w:rsidRPr="009B7ED3">
        <w:rPr>
          <w:rFonts w:ascii="Times New Roman" w:eastAsia="Times New Roman" w:hAnsi="Times New Roman" w:cs="Times New Roman"/>
          <w:i/>
          <w:iCs/>
          <w:color w:val="000000"/>
          <w:sz w:val="24"/>
          <w:szCs w:val="24"/>
          <w:lang w:eastAsia="es-ES"/>
        </w:rPr>
        <w:t> </w:t>
      </w:r>
      <w:r w:rsidRPr="009B7ED3">
        <w:rPr>
          <w:rFonts w:ascii="Times New Roman" w:eastAsia="Times New Roman" w:hAnsi="Times New Roman" w:cs="Times New Roman"/>
          <w:color w:val="000000"/>
          <w:sz w:val="24"/>
          <w:szCs w:val="24"/>
          <w:lang w:eastAsia="es-ES"/>
        </w:rPr>
        <w:t>pesos quinientos setenta y tres millones doscientos veintiséis mil ochocientos setenta y cinco ($ 573.226.875).</w:t>
      </w:r>
    </w:p>
    <w:p w:rsidR="00324213" w:rsidRPr="009B7ED3" w:rsidRDefault="00324213" w:rsidP="00324213">
      <w:pPr>
        <w:spacing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superen la suma de pesos noventa y cinco millones quinientos treinta y siete mil ochocientos trece ($ 95.537.813).</w:t>
      </w:r>
    </w:p>
    <w:p w:rsidR="00324213" w:rsidRPr="009B7ED3" w:rsidRDefault="00324213" w:rsidP="00324213">
      <w:pPr>
        <w:spacing w:before="80"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Las alícuotas mencionadas resultarán aplicables exclusivamente a los ingresos provenientes por las referidas actividades, con el límite de ingresos atribuidos a la Provincia de Buenos Aires por esa misma actividad, para el supuesto de contribuyentes comprendidos en las normas del Convenio Multilateral.</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8"/>
        <w:gridCol w:w="7434"/>
      </w:tblGrid>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110300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cerveza, bebidas malteadas y de malta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110212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Elaboración de vinos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68" w:name="nota702091"/>
            <w:bookmarkEnd w:id="68"/>
            <w:r w:rsidRPr="009B7ED3">
              <w:rPr>
                <w:rFonts w:ascii="Times New Roman" w:eastAsia="Times New Roman" w:hAnsi="Times New Roman" w:cs="Times New Roman"/>
                <w:color w:val="000000"/>
                <w:sz w:val="24"/>
                <w:szCs w:val="24"/>
                <w:lang w:eastAsia="es-ES"/>
              </w:rPr>
              <w:t>702091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asesoramiento, dirección y gestión empresarial realizados por integrantes de los órganos de administración y/o fiscalización en sociedades anónimas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69" w:name="nota702092"/>
            <w:bookmarkEnd w:id="69"/>
            <w:r w:rsidRPr="009B7ED3">
              <w:rPr>
                <w:rFonts w:ascii="Times New Roman" w:eastAsia="Times New Roman" w:hAnsi="Times New Roman" w:cs="Times New Roman"/>
                <w:color w:val="000000"/>
                <w:sz w:val="24"/>
                <w:szCs w:val="24"/>
                <w:lang w:eastAsia="es-ES"/>
              </w:rPr>
              <w:t>702092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asesoramiento, dirección y gestión empresarial realizados por integrantes de cuerpos de dirección en sociedades excepto las anónimas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70" w:name="nota702099"/>
            <w:bookmarkEnd w:id="70"/>
            <w:r w:rsidRPr="009B7ED3">
              <w:rPr>
                <w:rFonts w:ascii="Times New Roman" w:eastAsia="Times New Roman" w:hAnsi="Times New Roman" w:cs="Times New Roman"/>
                <w:color w:val="000000"/>
                <w:sz w:val="24"/>
                <w:szCs w:val="24"/>
                <w:lang w:eastAsia="es-ES"/>
              </w:rPr>
              <w:t>702099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asesoramiento, dirección y gestión empresarial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71" w:name="nota711003"/>
            <w:bookmarkEnd w:id="71"/>
            <w:r w:rsidRPr="009B7ED3">
              <w:rPr>
                <w:rFonts w:ascii="Times New Roman" w:eastAsia="Times New Roman" w:hAnsi="Times New Roman" w:cs="Times New Roman"/>
                <w:color w:val="000000"/>
                <w:sz w:val="24"/>
                <w:szCs w:val="24"/>
                <w:lang w:eastAsia="es-ES"/>
              </w:rPr>
              <w:t>711003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relacionados con la electrónica y las comunicaciones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72" w:name="nota711009"/>
            <w:bookmarkEnd w:id="72"/>
            <w:r w:rsidRPr="009B7ED3">
              <w:rPr>
                <w:rFonts w:ascii="Times New Roman" w:eastAsia="Times New Roman" w:hAnsi="Times New Roman" w:cs="Times New Roman"/>
                <w:color w:val="000000"/>
                <w:sz w:val="24"/>
                <w:szCs w:val="24"/>
                <w:lang w:eastAsia="es-ES"/>
              </w:rPr>
              <w:t>711009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arquitectura e ingeniería y servicios conexos de asesoramiento técnico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73" w:name="nota712000"/>
            <w:bookmarkEnd w:id="73"/>
            <w:r w:rsidRPr="009B7ED3">
              <w:rPr>
                <w:rFonts w:ascii="Times New Roman" w:eastAsia="Times New Roman" w:hAnsi="Times New Roman" w:cs="Times New Roman"/>
                <w:color w:val="000000"/>
                <w:sz w:val="24"/>
                <w:szCs w:val="24"/>
                <w:lang w:eastAsia="es-ES"/>
              </w:rPr>
              <w:t>712000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Ensayos y análisis técnicos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74" w:name="nota731001"/>
            <w:bookmarkEnd w:id="74"/>
            <w:r w:rsidRPr="009B7ED3">
              <w:rPr>
                <w:rFonts w:ascii="Times New Roman" w:eastAsia="Times New Roman" w:hAnsi="Times New Roman" w:cs="Times New Roman"/>
                <w:color w:val="000000"/>
                <w:sz w:val="24"/>
                <w:szCs w:val="24"/>
                <w:lang w:eastAsia="es-ES"/>
              </w:rPr>
              <w:t>731001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comercialización de tiempo y espacio publicitario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75" w:name="nota731009"/>
            <w:bookmarkEnd w:id="75"/>
            <w:r w:rsidRPr="009B7ED3">
              <w:rPr>
                <w:rFonts w:ascii="Times New Roman" w:eastAsia="Times New Roman" w:hAnsi="Times New Roman" w:cs="Times New Roman"/>
                <w:color w:val="000000"/>
                <w:sz w:val="24"/>
                <w:szCs w:val="24"/>
                <w:lang w:eastAsia="es-ES"/>
              </w:rPr>
              <w:t>731009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publicidad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76" w:name="nota732000"/>
            <w:bookmarkEnd w:id="76"/>
            <w:r w:rsidRPr="009B7ED3">
              <w:rPr>
                <w:rFonts w:ascii="Times New Roman" w:eastAsia="Times New Roman" w:hAnsi="Times New Roman" w:cs="Times New Roman"/>
                <w:color w:val="000000"/>
                <w:sz w:val="24"/>
                <w:szCs w:val="24"/>
                <w:lang w:eastAsia="es-ES"/>
              </w:rPr>
              <w:t>732000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Estudio de mercado, realización de encuestas de opinión pública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77" w:name="nota741000"/>
            <w:bookmarkEnd w:id="77"/>
            <w:r w:rsidRPr="009B7ED3">
              <w:rPr>
                <w:rFonts w:ascii="Times New Roman" w:eastAsia="Times New Roman" w:hAnsi="Times New Roman" w:cs="Times New Roman"/>
                <w:color w:val="000000"/>
                <w:sz w:val="24"/>
                <w:szCs w:val="24"/>
                <w:lang w:eastAsia="es-ES"/>
              </w:rPr>
              <w:t>741000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diseño especializado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78" w:name="nota749002"/>
            <w:bookmarkEnd w:id="78"/>
            <w:r w:rsidRPr="009B7ED3">
              <w:rPr>
                <w:rFonts w:ascii="Times New Roman" w:eastAsia="Times New Roman" w:hAnsi="Times New Roman" w:cs="Times New Roman"/>
                <w:color w:val="000000"/>
                <w:sz w:val="24"/>
                <w:szCs w:val="24"/>
                <w:lang w:eastAsia="es-ES"/>
              </w:rPr>
              <w:t>749002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representación e intermediación de artistas y modelos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79" w:name="nota749003"/>
            <w:bookmarkEnd w:id="79"/>
            <w:r w:rsidRPr="009B7ED3">
              <w:rPr>
                <w:rFonts w:ascii="Times New Roman" w:eastAsia="Times New Roman" w:hAnsi="Times New Roman" w:cs="Times New Roman"/>
                <w:color w:val="000000"/>
                <w:sz w:val="24"/>
                <w:szCs w:val="24"/>
                <w:lang w:eastAsia="es-ES"/>
              </w:rPr>
              <w:t>749003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representación e intermediación de deportistas profesionales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80" w:name="nota749009"/>
            <w:bookmarkEnd w:id="80"/>
            <w:r w:rsidRPr="009B7ED3">
              <w:rPr>
                <w:rFonts w:ascii="Times New Roman" w:eastAsia="Times New Roman" w:hAnsi="Times New Roman" w:cs="Times New Roman"/>
                <w:color w:val="000000"/>
                <w:sz w:val="24"/>
                <w:szCs w:val="24"/>
                <w:lang w:eastAsia="es-ES"/>
              </w:rPr>
              <w:t>749009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Actividades profesionales, científicas y técnicas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81" w:name="nota771110"/>
            <w:bookmarkEnd w:id="81"/>
            <w:r w:rsidRPr="009B7ED3">
              <w:rPr>
                <w:rFonts w:ascii="Times New Roman" w:eastAsia="Times New Roman" w:hAnsi="Times New Roman" w:cs="Times New Roman"/>
                <w:color w:val="000000"/>
                <w:sz w:val="24"/>
                <w:szCs w:val="24"/>
                <w:lang w:eastAsia="es-ES"/>
              </w:rPr>
              <w:t>771110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Alquiler de automóviles sin conductor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82" w:name="nota771190"/>
            <w:bookmarkEnd w:id="82"/>
            <w:r w:rsidRPr="009B7ED3">
              <w:rPr>
                <w:rFonts w:ascii="Times New Roman" w:eastAsia="Times New Roman" w:hAnsi="Times New Roman" w:cs="Times New Roman"/>
                <w:color w:val="000000"/>
                <w:sz w:val="24"/>
                <w:szCs w:val="24"/>
                <w:lang w:eastAsia="es-ES"/>
              </w:rPr>
              <w:t>771190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Alquiler de vehículos automotores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sin conductor ni operarios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83" w:name="nota771210"/>
            <w:bookmarkEnd w:id="83"/>
            <w:r w:rsidRPr="009B7ED3">
              <w:rPr>
                <w:rFonts w:ascii="Times New Roman" w:eastAsia="Times New Roman" w:hAnsi="Times New Roman" w:cs="Times New Roman"/>
                <w:color w:val="000000"/>
                <w:sz w:val="24"/>
                <w:szCs w:val="24"/>
                <w:lang w:eastAsia="es-ES"/>
              </w:rPr>
              <w:t>771210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Alquiler de equipo de transporte para vía acuática, sin operarios ni </w:t>
            </w:r>
            <w:r w:rsidRPr="009B7ED3">
              <w:rPr>
                <w:rFonts w:ascii="Times New Roman" w:eastAsia="Times New Roman" w:hAnsi="Times New Roman" w:cs="Times New Roman"/>
                <w:color w:val="000000"/>
                <w:sz w:val="24"/>
                <w:szCs w:val="24"/>
                <w:lang w:eastAsia="es-ES"/>
              </w:rPr>
              <w:lastRenderedPageBreak/>
              <w:t>tripulación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84" w:name="nota771220"/>
            <w:bookmarkEnd w:id="84"/>
            <w:r w:rsidRPr="009B7ED3">
              <w:rPr>
                <w:rFonts w:ascii="Times New Roman" w:eastAsia="Times New Roman" w:hAnsi="Times New Roman" w:cs="Times New Roman"/>
                <w:color w:val="000000"/>
                <w:sz w:val="24"/>
                <w:szCs w:val="24"/>
                <w:lang w:eastAsia="es-ES"/>
              </w:rPr>
              <w:lastRenderedPageBreak/>
              <w:t>771220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Alquiler de equipo de transporte para vía aérea, sin operarios ni tripulación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85" w:name="nota771290"/>
            <w:bookmarkEnd w:id="85"/>
            <w:r w:rsidRPr="009B7ED3">
              <w:rPr>
                <w:rFonts w:ascii="Times New Roman" w:eastAsia="Times New Roman" w:hAnsi="Times New Roman" w:cs="Times New Roman"/>
                <w:color w:val="000000"/>
                <w:sz w:val="24"/>
                <w:szCs w:val="24"/>
                <w:lang w:eastAsia="es-ES"/>
              </w:rPr>
              <w:t>771290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Alquiler de equipo de transporte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 sin conductor ni operarios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86" w:name="nota772099"/>
            <w:bookmarkEnd w:id="86"/>
            <w:r w:rsidRPr="009B7ED3">
              <w:rPr>
                <w:rFonts w:ascii="Times New Roman" w:eastAsia="Times New Roman" w:hAnsi="Times New Roman" w:cs="Times New Roman"/>
                <w:color w:val="000000"/>
                <w:sz w:val="24"/>
                <w:szCs w:val="24"/>
                <w:lang w:eastAsia="es-ES"/>
              </w:rPr>
              <w:t>772099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Alquiler de efectos personales y enseres domésticos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87" w:name="nota773010"/>
            <w:bookmarkEnd w:id="87"/>
            <w:r w:rsidRPr="009B7ED3">
              <w:rPr>
                <w:rFonts w:ascii="Times New Roman" w:eastAsia="Times New Roman" w:hAnsi="Times New Roman" w:cs="Times New Roman"/>
                <w:color w:val="000000"/>
                <w:sz w:val="24"/>
                <w:szCs w:val="24"/>
                <w:lang w:eastAsia="es-ES"/>
              </w:rPr>
              <w:t>773010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Alquiler de maquinaria y equipo agropecuario y forestal, sin operarios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88" w:name="nota773020"/>
            <w:bookmarkEnd w:id="88"/>
            <w:r w:rsidRPr="009B7ED3">
              <w:rPr>
                <w:rFonts w:ascii="Times New Roman" w:eastAsia="Times New Roman" w:hAnsi="Times New Roman" w:cs="Times New Roman"/>
                <w:color w:val="000000"/>
                <w:sz w:val="24"/>
                <w:szCs w:val="24"/>
                <w:lang w:eastAsia="es-ES"/>
              </w:rPr>
              <w:t>773020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Alquiler de maquinaria y equipo para la minería, sin operarios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89" w:name="nota773040"/>
            <w:bookmarkEnd w:id="89"/>
            <w:r w:rsidRPr="009B7ED3">
              <w:rPr>
                <w:rFonts w:ascii="Times New Roman" w:eastAsia="Times New Roman" w:hAnsi="Times New Roman" w:cs="Times New Roman"/>
                <w:color w:val="000000"/>
                <w:sz w:val="24"/>
                <w:szCs w:val="24"/>
                <w:lang w:eastAsia="es-ES"/>
              </w:rPr>
              <w:t>773040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Alquiler de maquinaria y equipo de oficina, incluso computadoras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90" w:name="nota774000"/>
            <w:bookmarkEnd w:id="90"/>
            <w:r w:rsidRPr="009B7ED3">
              <w:rPr>
                <w:rFonts w:ascii="Times New Roman" w:eastAsia="Times New Roman" w:hAnsi="Times New Roman" w:cs="Times New Roman"/>
                <w:color w:val="000000"/>
                <w:sz w:val="24"/>
                <w:szCs w:val="24"/>
                <w:lang w:eastAsia="es-ES"/>
              </w:rPr>
              <w:t>774000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Arrendamiento y gestión de bienes intangibles no financieros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91" w:name="nota791201"/>
            <w:bookmarkEnd w:id="91"/>
            <w:r w:rsidRPr="009B7ED3">
              <w:rPr>
                <w:rFonts w:ascii="Times New Roman" w:eastAsia="Times New Roman" w:hAnsi="Times New Roman" w:cs="Times New Roman"/>
                <w:color w:val="000000"/>
                <w:sz w:val="24"/>
                <w:szCs w:val="24"/>
                <w:lang w:eastAsia="es-ES"/>
              </w:rPr>
              <w:t>791201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mayoristas de agencias de viajes excepto en comisión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92" w:name="nota801010"/>
            <w:bookmarkEnd w:id="92"/>
            <w:r w:rsidRPr="009B7ED3">
              <w:rPr>
                <w:rFonts w:ascii="Times New Roman" w:eastAsia="Times New Roman" w:hAnsi="Times New Roman" w:cs="Times New Roman"/>
                <w:color w:val="000000"/>
                <w:sz w:val="24"/>
                <w:szCs w:val="24"/>
                <w:lang w:eastAsia="es-ES"/>
              </w:rPr>
              <w:t>801010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transporte de caudales y objetos de valor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93" w:name="nota801020"/>
            <w:bookmarkEnd w:id="93"/>
            <w:r w:rsidRPr="009B7ED3">
              <w:rPr>
                <w:rFonts w:ascii="Times New Roman" w:eastAsia="Times New Roman" w:hAnsi="Times New Roman" w:cs="Times New Roman"/>
                <w:color w:val="000000"/>
                <w:sz w:val="24"/>
                <w:szCs w:val="24"/>
                <w:lang w:eastAsia="es-ES"/>
              </w:rPr>
              <w:t>801020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sistemas de seguridad</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94" w:name="nota801090"/>
            <w:bookmarkEnd w:id="94"/>
            <w:r w:rsidRPr="009B7ED3">
              <w:rPr>
                <w:rFonts w:ascii="Times New Roman" w:eastAsia="Times New Roman" w:hAnsi="Times New Roman" w:cs="Times New Roman"/>
                <w:color w:val="000000"/>
                <w:sz w:val="24"/>
                <w:szCs w:val="24"/>
                <w:lang w:eastAsia="es-ES"/>
              </w:rPr>
              <w:t>801090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seguridad e investigación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95" w:name="nota821100"/>
            <w:bookmarkEnd w:id="95"/>
            <w:r w:rsidRPr="009B7ED3">
              <w:rPr>
                <w:rFonts w:ascii="Times New Roman" w:eastAsia="Times New Roman" w:hAnsi="Times New Roman" w:cs="Times New Roman"/>
                <w:color w:val="000000"/>
                <w:sz w:val="24"/>
                <w:szCs w:val="24"/>
                <w:lang w:eastAsia="es-ES"/>
              </w:rPr>
              <w:t>821100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combinados de gestión administrativa de oficinas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96" w:name="nota821900"/>
            <w:bookmarkEnd w:id="96"/>
            <w:r w:rsidRPr="009B7ED3">
              <w:rPr>
                <w:rFonts w:ascii="Times New Roman" w:eastAsia="Times New Roman" w:hAnsi="Times New Roman" w:cs="Times New Roman"/>
                <w:color w:val="000000"/>
                <w:sz w:val="24"/>
                <w:szCs w:val="24"/>
                <w:lang w:eastAsia="es-ES"/>
              </w:rPr>
              <w:t>821900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fotocopiado, preparación de documentos y otros servicios de apoyo de oficinas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97" w:name="nota822001"/>
            <w:bookmarkEnd w:id="97"/>
            <w:r w:rsidRPr="009B7ED3">
              <w:rPr>
                <w:rFonts w:ascii="Times New Roman" w:eastAsia="Times New Roman" w:hAnsi="Times New Roman" w:cs="Times New Roman"/>
                <w:color w:val="000000"/>
                <w:sz w:val="24"/>
                <w:szCs w:val="24"/>
                <w:lang w:eastAsia="es-ES"/>
              </w:rPr>
              <w:t>822001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w:t>
            </w:r>
            <w:proofErr w:type="spellStart"/>
            <w:r w:rsidRPr="009B7ED3">
              <w:rPr>
                <w:rFonts w:ascii="Times New Roman" w:eastAsia="Times New Roman" w:hAnsi="Times New Roman" w:cs="Times New Roman"/>
                <w:color w:val="000000"/>
                <w:sz w:val="24"/>
                <w:szCs w:val="24"/>
                <w:lang w:eastAsia="es-ES"/>
              </w:rPr>
              <w:t>call</w:t>
            </w:r>
            <w:proofErr w:type="spellEnd"/>
            <w:r w:rsidRPr="009B7ED3">
              <w:rPr>
                <w:rFonts w:ascii="Times New Roman" w:eastAsia="Times New Roman" w:hAnsi="Times New Roman" w:cs="Times New Roman"/>
                <w:color w:val="000000"/>
                <w:sz w:val="24"/>
                <w:szCs w:val="24"/>
                <w:lang w:eastAsia="es-ES"/>
              </w:rPr>
              <w:t xml:space="preserve"> center por gestión de venta de bienes y/o prestación de servicios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98" w:name="nota823000"/>
            <w:bookmarkEnd w:id="98"/>
            <w:r w:rsidRPr="009B7ED3">
              <w:rPr>
                <w:rFonts w:ascii="Times New Roman" w:eastAsia="Times New Roman" w:hAnsi="Times New Roman" w:cs="Times New Roman"/>
                <w:color w:val="000000"/>
                <w:sz w:val="24"/>
                <w:szCs w:val="24"/>
                <w:lang w:eastAsia="es-ES"/>
              </w:rPr>
              <w:t>823000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organización de convenciones y exposiciones comerciales, excepto culturales y deportivos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99" w:name="nota829100"/>
            <w:bookmarkEnd w:id="99"/>
            <w:r w:rsidRPr="009B7ED3">
              <w:rPr>
                <w:rFonts w:ascii="Times New Roman" w:eastAsia="Times New Roman" w:hAnsi="Times New Roman" w:cs="Times New Roman"/>
                <w:color w:val="000000"/>
                <w:sz w:val="24"/>
                <w:szCs w:val="24"/>
                <w:lang w:eastAsia="es-ES"/>
              </w:rPr>
              <w:t>829100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agencias de cobro y calificación crediticia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00" w:name="nota829902"/>
            <w:bookmarkEnd w:id="100"/>
            <w:r w:rsidRPr="009B7ED3">
              <w:rPr>
                <w:rFonts w:ascii="Times New Roman" w:eastAsia="Times New Roman" w:hAnsi="Times New Roman" w:cs="Times New Roman"/>
                <w:color w:val="000000"/>
                <w:sz w:val="24"/>
                <w:szCs w:val="24"/>
                <w:lang w:eastAsia="es-ES"/>
              </w:rPr>
              <w:t>829902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prestados por martilleros y corredores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01" w:name="nota829909"/>
            <w:bookmarkEnd w:id="101"/>
            <w:r w:rsidRPr="009B7ED3">
              <w:rPr>
                <w:rFonts w:ascii="Times New Roman" w:eastAsia="Times New Roman" w:hAnsi="Times New Roman" w:cs="Times New Roman"/>
                <w:color w:val="000000"/>
                <w:sz w:val="24"/>
                <w:szCs w:val="24"/>
                <w:lang w:eastAsia="es-ES"/>
              </w:rPr>
              <w:t>829909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empresariales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Ñ) Cuatro con cinco por ciento (4,5%), cinco por ciento (5%) y cinco con cinco por ciento (5,5%)</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 establece que la alícuota será del 5% para las actividades comprendidas en los códigos</w:t>
      </w:r>
      <w:r w:rsidRPr="009B7ED3">
        <w:rPr>
          <w:rFonts w:ascii="Times New Roman" w:eastAsia="Times New Roman" w:hAnsi="Times New Roman" w:cs="Times New Roman"/>
          <w:i/>
          <w:iCs/>
          <w:color w:val="000000"/>
          <w:sz w:val="24"/>
          <w:szCs w:val="24"/>
          <w:lang w:eastAsia="es-ES"/>
        </w:rPr>
        <w:t> </w:t>
      </w:r>
      <w:hyperlink r:id="rId137" w:anchor="nota661111" w:tgtFrame="_self" w:history="1">
        <w:r w:rsidRPr="009B7ED3">
          <w:rPr>
            <w:rFonts w:ascii="Times New Roman" w:eastAsia="Times New Roman" w:hAnsi="Times New Roman" w:cs="Times New Roman"/>
            <w:color w:val="0000FF"/>
            <w:sz w:val="24"/>
            <w:szCs w:val="24"/>
            <w:u w:val="single"/>
            <w:lang w:eastAsia="es-ES"/>
          </w:rPr>
          <w:t>661111</w:t>
        </w:r>
      </w:hyperlink>
      <w:r w:rsidRPr="009B7ED3">
        <w:rPr>
          <w:rFonts w:ascii="Times New Roman" w:eastAsia="Times New Roman" w:hAnsi="Times New Roman" w:cs="Times New Roman"/>
          <w:color w:val="000000"/>
          <w:sz w:val="24"/>
          <w:szCs w:val="24"/>
          <w:lang w:eastAsia="es-ES"/>
        </w:rPr>
        <w:t>, </w:t>
      </w:r>
      <w:hyperlink r:id="rId138" w:anchor="nota661121" w:tgtFrame="_self" w:history="1">
        <w:r w:rsidRPr="009B7ED3">
          <w:rPr>
            <w:rFonts w:ascii="Times New Roman" w:eastAsia="Times New Roman" w:hAnsi="Times New Roman" w:cs="Times New Roman"/>
            <w:color w:val="0000FF"/>
            <w:sz w:val="24"/>
            <w:szCs w:val="24"/>
            <w:u w:val="single"/>
            <w:lang w:eastAsia="es-ES"/>
          </w:rPr>
          <w:t>661121</w:t>
        </w:r>
      </w:hyperlink>
      <w:r w:rsidRPr="009B7ED3">
        <w:rPr>
          <w:rFonts w:ascii="Times New Roman" w:eastAsia="Times New Roman" w:hAnsi="Times New Roman" w:cs="Times New Roman"/>
          <w:color w:val="000000"/>
          <w:sz w:val="24"/>
          <w:szCs w:val="24"/>
          <w:lang w:eastAsia="es-ES"/>
        </w:rPr>
        <w:t>, </w:t>
      </w:r>
      <w:hyperlink r:id="rId139" w:anchor="nota661131" w:tgtFrame="_self" w:history="1">
        <w:r w:rsidRPr="009B7ED3">
          <w:rPr>
            <w:rFonts w:ascii="Times New Roman" w:eastAsia="Times New Roman" w:hAnsi="Times New Roman" w:cs="Times New Roman"/>
            <w:color w:val="0000FF"/>
            <w:sz w:val="24"/>
            <w:szCs w:val="24"/>
            <w:u w:val="single"/>
            <w:lang w:eastAsia="es-ES"/>
          </w:rPr>
          <w:t>661131</w:t>
        </w:r>
      </w:hyperlink>
      <w:r w:rsidRPr="009B7ED3">
        <w:rPr>
          <w:rFonts w:ascii="Times New Roman" w:eastAsia="Times New Roman" w:hAnsi="Times New Roman" w:cs="Times New Roman"/>
          <w:color w:val="000000"/>
          <w:sz w:val="24"/>
          <w:szCs w:val="24"/>
          <w:lang w:eastAsia="es-ES"/>
        </w:rPr>
        <w:t>, </w:t>
      </w:r>
      <w:hyperlink r:id="rId140" w:anchor="nota662010" w:tgtFrame="_self" w:history="1">
        <w:r w:rsidRPr="009B7ED3">
          <w:rPr>
            <w:rFonts w:ascii="Times New Roman" w:eastAsia="Times New Roman" w:hAnsi="Times New Roman" w:cs="Times New Roman"/>
            <w:color w:val="0000FF"/>
            <w:sz w:val="24"/>
            <w:szCs w:val="24"/>
            <w:u w:val="single"/>
            <w:lang w:eastAsia="es-ES"/>
          </w:rPr>
          <w:t>662010</w:t>
        </w:r>
      </w:hyperlink>
      <w:r w:rsidRPr="009B7ED3">
        <w:rPr>
          <w:rFonts w:ascii="Times New Roman" w:eastAsia="Times New Roman" w:hAnsi="Times New Roman" w:cs="Times New Roman"/>
          <w:i/>
          <w:iCs/>
          <w:color w:val="000000"/>
          <w:sz w:val="24"/>
          <w:szCs w:val="24"/>
          <w:lang w:eastAsia="es-ES"/>
        </w:rPr>
        <w:t> y </w:t>
      </w:r>
      <w:hyperlink r:id="rId141" w:anchor="nota662090" w:tgtFrame="_self" w:history="1">
        <w:r w:rsidRPr="009B7ED3">
          <w:rPr>
            <w:rFonts w:ascii="Times New Roman" w:eastAsia="Times New Roman" w:hAnsi="Times New Roman" w:cs="Times New Roman"/>
            <w:color w:val="0000FF"/>
            <w:sz w:val="24"/>
            <w:szCs w:val="24"/>
            <w:u w:val="single"/>
            <w:lang w:eastAsia="es-ES"/>
          </w:rPr>
          <w:t>662090</w:t>
        </w:r>
      </w:hyperlink>
      <w:r w:rsidRPr="009B7ED3">
        <w:rPr>
          <w:rFonts w:ascii="Times New Roman" w:eastAsia="Times New Roman" w:hAnsi="Times New Roman" w:cs="Times New Roman"/>
          <w:i/>
          <w:iCs/>
          <w:color w:val="000000"/>
          <w:sz w:val="24"/>
          <w:szCs w:val="24"/>
          <w:lang w:eastAsia="es-ES"/>
        </w:rPr>
        <w:t> </w:t>
      </w:r>
      <w:r w:rsidRPr="009B7ED3">
        <w:rPr>
          <w:rFonts w:ascii="Times New Roman" w:eastAsia="Times New Roman" w:hAnsi="Times New Roman" w:cs="Times New Roman"/>
          <w:color w:val="000000"/>
          <w:sz w:val="24"/>
          <w:szCs w:val="24"/>
          <w:lang w:eastAsia="es-ES"/>
        </w:rPr>
        <w:t>del nomenclador de actividades del impuesto sobre los ingresos brutos (NAIIB-18), cuando el total de ingresos gravados, no gravados y exentos obtenidos por el contribuyente en el período fiscal anterior, por el desarrollo de cualquier actividad dentro o fuera de la Provincia, supere la suma de pesos nueve millones quinientos cincuenta y tres mil setecientos ochenta y tres ($ 9.553.783).</w:t>
      </w:r>
    </w:p>
    <w:p w:rsidR="00324213" w:rsidRPr="009B7ED3" w:rsidRDefault="00324213" w:rsidP="00324213">
      <w:pPr>
        <w:spacing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superen la suma </w:t>
      </w:r>
      <w:r w:rsidRPr="009B7ED3">
        <w:rPr>
          <w:rFonts w:ascii="Times New Roman" w:eastAsia="Times New Roman" w:hAnsi="Times New Roman" w:cs="Times New Roman"/>
          <w:color w:val="000000"/>
          <w:sz w:val="24"/>
          <w:szCs w:val="24"/>
          <w:lang w:eastAsia="es-ES"/>
        </w:rPr>
        <w:lastRenderedPageBreak/>
        <w:t>de pesos un millón quinientos noventa y dos mil doscientos noventa y siete ($ 1.592.297).</w:t>
      </w:r>
    </w:p>
    <w:p w:rsidR="00324213" w:rsidRPr="009B7ED3" w:rsidRDefault="00324213" w:rsidP="00324213">
      <w:pPr>
        <w:spacing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Asimismo, la alícuota de las referidas actividades se elevará al 5,5% cuando el total de ingresos gravados, no gravados y exentos obtenidos por el contribuyente en el período fiscal anterior, por el desarrollo de cualquier actividad dentro o fuera de la Provincia, supere la suma de pesos quinientos setenta y tres millones doscientos veintiséis mil ochocientos setenta y cinco ($ 573.226.875).</w:t>
      </w:r>
    </w:p>
    <w:p w:rsidR="00324213" w:rsidRPr="009B7ED3" w:rsidRDefault="00324213" w:rsidP="00324213">
      <w:pPr>
        <w:spacing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superen la suma de pesos de pesos noventa y cinco millones quinientos treinta y siete mil ochocientos trece ($ 95.537.813).</w:t>
      </w:r>
    </w:p>
    <w:p w:rsidR="00324213" w:rsidRPr="009B7ED3" w:rsidRDefault="00324213" w:rsidP="00324213">
      <w:pPr>
        <w:spacing w:before="80"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Las alícuotas mencionadas resultarán aplicables exclusivamente a los ingresos provenientes por las referidas actividades, con el límite de ingresos atribuidos a la Provincia de Buenos Aires por esa misma actividad, para el supuesto de contribuyentes comprendidos en las normas del Convenio Multilateral.</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14"/>
        <w:gridCol w:w="7118"/>
      </w:tblGrid>
      <w:tr w:rsidR="00324213" w:rsidRPr="009B7ED3" w:rsidTr="00164073">
        <w:trPr>
          <w:trHeight w:val="96"/>
        </w:trPr>
        <w:tc>
          <w:tcPr>
            <w:tcW w:w="87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02" w:name="nota661111"/>
            <w:bookmarkEnd w:id="102"/>
            <w:r w:rsidRPr="009B7ED3">
              <w:rPr>
                <w:rFonts w:ascii="Times New Roman" w:eastAsia="Times New Roman" w:hAnsi="Times New Roman" w:cs="Times New Roman"/>
                <w:color w:val="000000"/>
                <w:sz w:val="24"/>
                <w:szCs w:val="24"/>
                <w:lang w:eastAsia="es-ES"/>
              </w:rPr>
              <w:t>661111</w:t>
            </w:r>
          </w:p>
        </w:tc>
        <w:tc>
          <w:tcPr>
            <w:tcW w:w="412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mercados y cajas de valores</w:t>
            </w:r>
          </w:p>
        </w:tc>
      </w:tr>
      <w:tr w:rsidR="00324213" w:rsidRPr="009B7ED3" w:rsidTr="00164073">
        <w:trPr>
          <w:trHeight w:val="96"/>
        </w:trPr>
        <w:tc>
          <w:tcPr>
            <w:tcW w:w="87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03" w:name="nota661121"/>
            <w:bookmarkEnd w:id="103"/>
            <w:r w:rsidRPr="009B7ED3">
              <w:rPr>
                <w:rFonts w:ascii="Times New Roman" w:eastAsia="Times New Roman" w:hAnsi="Times New Roman" w:cs="Times New Roman"/>
                <w:color w:val="000000"/>
                <w:sz w:val="24"/>
                <w:szCs w:val="24"/>
                <w:lang w:eastAsia="es-ES"/>
              </w:rPr>
              <w:t>661121</w:t>
            </w:r>
          </w:p>
        </w:tc>
        <w:tc>
          <w:tcPr>
            <w:tcW w:w="412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mercados a término</w:t>
            </w:r>
          </w:p>
        </w:tc>
      </w:tr>
      <w:tr w:rsidR="00324213" w:rsidRPr="009B7ED3" w:rsidTr="00164073">
        <w:trPr>
          <w:trHeight w:val="96"/>
        </w:trPr>
        <w:tc>
          <w:tcPr>
            <w:tcW w:w="87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04" w:name="nota661131"/>
            <w:bookmarkEnd w:id="104"/>
            <w:r w:rsidRPr="009B7ED3">
              <w:rPr>
                <w:rFonts w:ascii="Times New Roman" w:eastAsia="Times New Roman" w:hAnsi="Times New Roman" w:cs="Times New Roman"/>
                <w:color w:val="000000"/>
                <w:sz w:val="24"/>
                <w:szCs w:val="24"/>
                <w:lang w:eastAsia="es-ES"/>
              </w:rPr>
              <w:t>661131</w:t>
            </w:r>
          </w:p>
        </w:tc>
        <w:tc>
          <w:tcPr>
            <w:tcW w:w="412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bolsas de comercio</w:t>
            </w:r>
          </w:p>
        </w:tc>
      </w:tr>
      <w:tr w:rsidR="00324213" w:rsidRPr="009B7ED3" w:rsidTr="00164073">
        <w:trPr>
          <w:trHeight w:val="96"/>
        </w:trPr>
        <w:tc>
          <w:tcPr>
            <w:tcW w:w="87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05" w:name="nota662010"/>
            <w:bookmarkEnd w:id="105"/>
            <w:r w:rsidRPr="009B7ED3">
              <w:rPr>
                <w:rFonts w:ascii="Times New Roman" w:eastAsia="Times New Roman" w:hAnsi="Times New Roman" w:cs="Times New Roman"/>
                <w:color w:val="000000"/>
                <w:sz w:val="24"/>
                <w:szCs w:val="24"/>
                <w:lang w:eastAsia="es-ES"/>
              </w:rPr>
              <w:t>662010</w:t>
            </w:r>
          </w:p>
        </w:tc>
        <w:tc>
          <w:tcPr>
            <w:tcW w:w="412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evaluación de riesgos y daños</w:t>
            </w:r>
          </w:p>
        </w:tc>
      </w:tr>
      <w:tr w:rsidR="00324213" w:rsidRPr="009B7ED3" w:rsidTr="00164073">
        <w:trPr>
          <w:trHeight w:val="96"/>
        </w:trPr>
        <w:tc>
          <w:tcPr>
            <w:tcW w:w="87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bookmarkStart w:id="106" w:name="nota662090"/>
            <w:bookmarkEnd w:id="106"/>
            <w:r w:rsidRPr="009B7ED3">
              <w:rPr>
                <w:rFonts w:ascii="Times New Roman" w:eastAsia="Times New Roman" w:hAnsi="Times New Roman" w:cs="Times New Roman"/>
                <w:color w:val="000000"/>
                <w:sz w:val="24"/>
                <w:szCs w:val="24"/>
                <w:lang w:eastAsia="es-ES"/>
              </w:rPr>
              <w:t>662090</w:t>
            </w:r>
          </w:p>
        </w:tc>
        <w:tc>
          <w:tcPr>
            <w:tcW w:w="412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auxiliares a los servicios de seguros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O) Cuatro con setenta y cinco por ciento (4,75%)</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93"/>
        <w:gridCol w:w="7339"/>
      </w:tblGrid>
      <w:tr w:rsidR="00324213" w:rsidRPr="001B07AB" w:rsidTr="00164073">
        <w:trPr>
          <w:trHeight w:val="96"/>
        </w:trPr>
        <w:tc>
          <w:tcPr>
            <w:tcW w:w="749"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1B07AB"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949910</w:t>
            </w:r>
          </w:p>
        </w:tc>
        <w:tc>
          <w:tcPr>
            <w:tcW w:w="4251"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1B07AB"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Servicios de mutuales, excepto mutuales de salud y financieras</w:t>
            </w:r>
          </w:p>
        </w:tc>
      </w:tr>
    </w:tbl>
    <w:p w:rsidR="00324213" w:rsidRPr="001B07AB"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 </w:t>
      </w:r>
    </w:p>
    <w:p w:rsidR="00324213" w:rsidRPr="001B07AB"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b/>
          <w:bCs/>
          <w:color w:val="000000"/>
          <w:sz w:val="24"/>
          <w:szCs w:val="24"/>
          <w:lang w:eastAsia="es-ES"/>
        </w:rPr>
        <w:t>P) Cinco por ciento (5%)</w:t>
      </w:r>
    </w:p>
    <w:p w:rsidR="00324213" w:rsidRPr="001B07AB"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15"/>
        <w:gridCol w:w="7449"/>
      </w:tblGrid>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109002</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Servicios industriales para la elaboración de bebidas alcohólicas.</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110100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Destilación, rectificación y mezcla de bebidas espiritosas</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110211</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Elaboración de mosto</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110290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Elaboración de sidra y otras bebidas alcohólicas fermentadas</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120010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Preparación de hojas de tabaco</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120091</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Elaboración de cigarrillos</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120099</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 xml:space="preserve">Elaboración de productos de tabaco </w:t>
            </w:r>
            <w:proofErr w:type="spellStart"/>
            <w:r w:rsidRPr="001B07AB">
              <w:rPr>
                <w:rFonts w:ascii="Times New Roman" w:eastAsia="Times New Roman" w:hAnsi="Times New Roman" w:cs="Times New Roman"/>
                <w:color w:val="000000"/>
                <w:sz w:val="24"/>
                <w:szCs w:val="24"/>
                <w:lang w:eastAsia="es-ES"/>
              </w:rPr>
              <w:t>n.c.p</w:t>
            </w:r>
            <w:proofErr w:type="spellEnd"/>
            <w:r w:rsidRPr="001B07AB">
              <w:rPr>
                <w:rFonts w:ascii="Times New Roman" w:eastAsia="Times New Roman" w:hAnsi="Times New Roman" w:cs="Times New Roman"/>
                <w:color w:val="000000"/>
                <w:sz w:val="24"/>
                <w:szCs w:val="24"/>
                <w:lang w:eastAsia="es-ES"/>
              </w:rPr>
              <w:t>..</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201210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Fabricación de alcohol</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601001</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Emisión y retransmisión de radio</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602100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Emisión y retransmisión de televisión abierta.</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602200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Operadores de televisión por suscripción.</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602310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Emisión de señales de televisión por suscripción.</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lastRenderedPageBreak/>
              <w:t>602900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Servicios de televisión </w:t>
            </w:r>
            <w:proofErr w:type="spellStart"/>
            <w:r w:rsidRPr="001B07AB">
              <w:rPr>
                <w:rFonts w:ascii="Times New Roman" w:eastAsia="Times New Roman" w:hAnsi="Times New Roman" w:cs="Times New Roman"/>
                <w:iCs/>
                <w:color w:val="000000"/>
                <w:sz w:val="24"/>
                <w:szCs w:val="24"/>
                <w:lang w:eastAsia="es-ES"/>
              </w:rPr>
              <w:t>n.c.p</w:t>
            </w:r>
            <w:proofErr w:type="spellEnd"/>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611010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Servicios de locutorios</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611090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Servicios de telefonía fija, excepto locutorios</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613000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Servicios de telecomunicaciones vía satélite, excepto servicios de transmisión de televisión</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614010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Servicios de proveedores de acceso a internet</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614090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Servicios de telecomunicación vía internet </w:t>
            </w:r>
            <w:proofErr w:type="spellStart"/>
            <w:r w:rsidRPr="001B07AB">
              <w:rPr>
                <w:rFonts w:ascii="Times New Roman" w:eastAsia="Times New Roman" w:hAnsi="Times New Roman" w:cs="Times New Roman"/>
                <w:iCs/>
                <w:color w:val="000000"/>
                <w:sz w:val="24"/>
                <w:szCs w:val="24"/>
                <w:lang w:eastAsia="es-ES"/>
              </w:rPr>
              <w:t>n.c.p</w:t>
            </w:r>
            <w:proofErr w:type="spellEnd"/>
            <w:r w:rsidRPr="001B07AB">
              <w:rPr>
                <w:rFonts w:ascii="Times New Roman" w:eastAsia="Times New Roman" w:hAnsi="Times New Roman" w:cs="Times New Roman"/>
                <w:iCs/>
                <w:color w:val="000000"/>
                <w:sz w:val="24"/>
                <w:szCs w:val="24"/>
                <w:lang w:eastAsia="es-ES"/>
              </w:rPr>
              <w:t>.</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619009</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Servicios de telecomunicaciones </w:t>
            </w:r>
            <w:proofErr w:type="spellStart"/>
            <w:r w:rsidRPr="001B07AB">
              <w:rPr>
                <w:rFonts w:ascii="Times New Roman" w:eastAsia="Times New Roman" w:hAnsi="Times New Roman" w:cs="Times New Roman"/>
                <w:iCs/>
                <w:color w:val="000000"/>
                <w:sz w:val="24"/>
                <w:szCs w:val="24"/>
                <w:lang w:eastAsia="es-ES"/>
              </w:rPr>
              <w:t>n.c.p</w:t>
            </w:r>
            <w:proofErr w:type="spellEnd"/>
            <w:r w:rsidRPr="001B07AB">
              <w:rPr>
                <w:rFonts w:ascii="Times New Roman" w:eastAsia="Times New Roman" w:hAnsi="Times New Roman" w:cs="Times New Roman"/>
                <w:iCs/>
                <w:color w:val="000000"/>
                <w:sz w:val="24"/>
                <w:szCs w:val="24"/>
                <w:lang w:eastAsia="es-ES"/>
              </w:rPr>
              <w:t>.</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631111</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iCs/>
                <w:color w:val="000000"/>
                <w:sz w:val="24"/>
                <w:szCs w:val="24"/>
                <w:lang w:eastAsia="es-ES"/>
              </w:rPr>
              <w:t>Servicios de procesamiento y validación de transacciones de </w:t>
            </w:r>
            <w:proofErr w:type="spellStart"/>
            <w:r w:rsidRPr="001B07AB">
              <w:rPr>
                <w:rFonts w:ascii="Times New Roman" w:eastAsia="Times New Roman" w:hAnsi="Times New Roman" w:cs="Times New Roman"/>
                <w:iCs/>
                <w:color w:val="000000"/>
                <w:sz w:val="24"/>
                <w:szCs w:val="24"/>
                <w:lang w:eastAsia="es-ES"/>
              </w:rPr>
              <w:t>criptoactivos</w:t>
            </w:r>
            <w:proofErr w:type="spellEnd"/>
            <w:r w:rsidRPr="001B07AB">
              <w:rPr>
                <w:rFonts w:ascii="Times New Roman" w:eastAsia="Times New Roman" w:hAnsi="Times New Roman" w:cs="Times New Roman"/>
                <w:iCs/>
                <w:color w:val="000000"/>
                <w:sz w:val="24"/>
                <w:szCs w:val="24"/>
                <w:lang w:eastAsia="es-ES"/>
              </w:rPr>
              <w:t> y/o </w:t>
            </w:r>
            <w:proofErr w:type="spellStart"/>
            <w:r w:rsidRPr="001B07AB">
              <w:rPr>
                <w:rFonts w:ascii="Times New Roman" w:eastAsia="Times New Roman" w:hAnsi="Times New Roman" w:cs="Times New Roman"/>
                <w:iCs/>
                <w:color w:val="000000"/>
                <w:sz w:val="24"/>
                <w:szCs w:val="24"/>
                <w:lang w:eastAsia="es-ES"/>
              </w:rPr>
              <w:t>criptomonedas</w:t>
            </w:r>
            <w:proofErr w:type="spellEnd"/>
            <w:r w:rsidRPr="001B07AB">
              <w:rPr>
                <w:rFonts w:ascii="Times New Roman" w:eastAsia="Times New Roman" w:hAnsi="Times New Roman" w:cs="Times New Roman"/>
                <w:iCs/>
                <w:color w:val="000000"/>
                <w:sz w:val="24"/>
                <w:szCs w:val="24"/>
                <w:lang w:eastAsia="es-ES"/>
              </w:rPr>
              <w:t> (“minería de </w:t>
            </w:r>
            <w:proofErr w:type="spellStart"/>
            <w:r w:rsidRPr="001B07AB">
              <w:rPr>
                <w:rFonts w:ascii="Times New Roman" w:eastAsia="Times New Roman" w:hAnsi="Times New Roman" w:cs="Times New Roman"/>
                <w:iCs/>
                <w:color w:val="000000"/>
                <w:sz w:val="24"/>
                <w:szCs w:val="24"/>
                <w:lang w:eastAsia="es-ES"/>
              </w:rPr>
              <w:t>criptoactivos</w:t>
            </w:r>
            <w:proofErr w:type="spellEnd"/>
            <w:r w:rsidRPr="001B07AB">
              <w:rPr>
                <w:rFonts w:ascii="Times New Roman" w:eastAsia="Times New Roman" w:hAnsi="Times New Roman" w:cs="Times New Roman"/>
                <w:iCs/>
                <w:color w:val="000000"/>
                <w:sz w:val="24"/>
                <w:szCs w:val="24"/>
                <w:lang w:eastAsia="es-ES"/>
              </w:rPr>
              <w:t> y/o </w:t>
            </w:r>
            <w:proofErr w:type="spellStart"/>
            <w:r w:rsidRPr="001B07AB">
              <w:rPr>
                <w:rFonts w:ascii="Times New Roman" w:eastAsia="Times New Roman" w:hAnsi="Times New Roman" w:cs="Times New Roman"/>
                <w:iCs/>
                <w:color w:val="000000"/>
                <w:sz w:val="24"/>
                <w:szCs w:val="24"/>
                <w:lang w:eastAsia="es-ES"/>
              </w:rPr>
              <w:t>criptomonedas</w:t>
            </w:r>
            <w:proofErr w:type="spellEnd"/>
            <w:r w:rsidRPr="001B07AB">
              <w:rPr>
                <w:rFonts w:ascii="Times New Roman" w:eastAsia="Times New Roman" w:hAnsi="Times New Roman" w:cs="Times New Roman"/>
                <w:iCs/>
                <w:color w:val="000000"/>
                <w:sz w:val="24"/>
                <w:szCs w:val="24"/>
                <w:lang w:eastAsia="es-ES"/>
              </w:rPr>
              <w:t>”) por cuenta propia, en forma colaborativa o bajo cualquier otra modalidad</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631191</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Servicio por uso de plataformas digitales para la comercialización de bienes y servicios</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681010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Servicios de alquiler y explotación de inmuebles para fiestas, convenciones y otros eventos similares.</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681020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Servicios de alquiler de consultorios médicos</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681097</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 xml:space="preserve">Servicios inmobiliarios para uso agropecuario por cuenta propia, con bienes propios o arrendados </w:t>
            </w:r>
            <w:proofErr w:type="spellStart"/>
            <w:r w:rsidRPr="001B07AB">
              <w:rPr>
                <w:rFonts w:ascii="Times New Roman" w:eastAsia="Times New Roman" w:hAnsi="Times New Roman" w:cs="Times New Roman"/>
                <w:color w:val="000000"/>
                <w:sz w:val="24"/>
                <w:szCs w:val="24"/>
                <w:lang w:eastAsia="es-ES"/>
              </w:rPr>
              <w:t>n.c.p</w:t>
            </w:r>
            <w:proofErr w:type="spellEnd"/>
            <w:r w:rsidRPr="001B07AB">
              <w:rPr>
                <w:rFonts w:ascii="Times New Roman" w:eastAsia="Times New Roman" w:hAnsi="Times New Roman" w:cs="Times New Roman"/>
                <w:color w:val="000000"/>
                <w:sz w:val="24"/>
                <w:szCs w:val="24"/>
                <w:lang w:eastAsia="es-ES"/>
              </w:rPr>
              <w:t>.</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681098</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 xml:space="preserve">Servicios inmobiliarios realizados por cuenta propia, con bienes urbanos propios o arrendados </w:t>
            </w:r>
            <w:proofErr w:type="spellStart"/>
            <w:r w:rsidRPr="001B07AB">
              <w:rPr>
                <w:rFonts w:ascii="Times New Roman" w:eastAsia="Times New Roman" w:hAnsi="Times New Roman" w:cs="Times New Roman"/>
                <w:color w:val="000000"/>
                <w:sz w:val="24"/>
                <w:szCs w:val="24"/>
                <w:lang w:eastAsia="es-ES"/>
              </w:rPr>
              <w:t>n.c.p</w:t>
            </w:r>
            <w:proofErr w:type="spellEnd"/>
            <w:r w:rsidRPr="001B07AB">
              <w:rPr>
                <w:rFonts w:ascii="Times New Roman" w:eastAsia="Times New Roman" w:hAnsi="Times New Roman" w:cs="Times New Roman"/>
                <w:color w:val="000000"/>
                <w:sz w:val="24"/>
                <w:szCs w:val="24"/>
                <w:lang w:eastAsia="es-ES"/>
              </w:rPr>
              <w:t>.</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681099</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 xml:space="preserve">Servicios inmobiliarios realizados por cuenta propia, con bienes rurales propios o arrendados </w:t>
            </w:r>
            <w:proofErr w:type="spellStart"/>
            <w:r w:rsidRPr="001B07AB">
              <w:rPr>
                <w:rFonts w:ascii="Times New Roman" w:eastAsia="Times New Roman" w:hAnsi="Times New Roman" w:cs="Times New Roman"/>
                <w:color w:val="000000"/>
                <w:sz w:val="24"/>
                <w:szCs w:val="24"/>
                <w:lang w:eastAsia="es-ES"/>
              </w:rPr>
              <w:t>n.c.p</w:t>
            </w:r>
            <w:proofErr w:type="spellEnd"/>
            <w:r w:rsidRPr="001B07AB">
              <w:rPr>
                <w:rFonts w:ascii="Times New Roman" w:eastAsia="Times New Roman" w:hAnsi="Times New Roman" w:cs="Times New Roman"/>
                <w:color w:val="000000"/>
                <w:sz w:val="24"/>
                <w:szCs w:val="24"/>
                <w:lang w:eastAsia="es-ES"/>
              </w:rPr>
              <w:t>.</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682010</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Servicios de administración de consorcios de edificios</w:t>
            </w:r>
          </w:p>
        </w:tc>
      </w:tr>
      <w:tr w:rsidR="00324213" w:rsidRPr="001B07AB"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682091</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1B07AB"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1B07AB">
              <w:rPr>
                <w:rFonts w:ascii="Times New Roman" w:eastAsia="Times New Roman" w:hAnsi="Times New Roman" w:cs="Times New Roman"/>
                <w:color w:val="000000"/>
                <w:sz w:val="24"/>
                <w:szCs w:val="24"/>
                <w:lang w:eastAsia="es-ES"/>
              </w:rPr>
              <w:t>Servicios prestados por inmobiliarias</w:t>
            </w:r>
          </w:p>
        </w:tc>
      </w:tr>
      <w:tr w:rsidR="00324213" w:rsidRPr="009B7ED3"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9B7ED3"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682099</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9B7ED3"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inmobiliarios realizados a cambio de una retribución o por contrata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16"/>
        </w:trPr>
        <w:tc>
          <w:tcPr>
            <w:tcW w:w="701"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9B7ED3" w:rsidRDefault="00324213" w:rsidP="00324213">
            <w:pPr>
              <w:spacing w:after="0" w:line="16" w:lineRule="atLeast"/>
              <w:ind w:left="112" w:right="112"/>
              <w:jc w:val="center"/>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773091</w:t>
            </w:r>
          </w:p>
        </w:tc>
        <w:tc>
          <w:tcPr>
            <w:tcW w:w="4299"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hideMark/>
          </w:tcPr>
          <w:p w:rsidR="00324213" w:rsidRPr="009B7ED3" w:rsidRDefault="00324213" w:rsidP="00324213">
            <w:pPr>
              <w:spacing w:after="0" w:line="1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Alquiler de máquinas de juego que funcionan con monedas o fichas.</w:t>
            </w:r>
          </w:p>
        </w:tc>
      </w:tr>
    </w:tbl>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Q) Cinco con cinco por ciento (5,5%)</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8"/>
        <w:gridCol w:w="7434"/>
      </w:tblGrid>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651111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seguros de salud.</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651120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seguros de vida.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651130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seguros personales excepto los de salud y de vida.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651210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aseguradoras de riesgos del trabajo (ART)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651220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seguros patrimoniales excepto los de las aseguradoras de riesgos del trabajo (ART)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652000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Reaseguros.</w:t>
            </w:r>
          </w:p>
        </w:tc>
      </w:tr>
    </w:tbl>
    <w:p w:rsidR="0032421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1B07AB" w:rsidRPr="009B7ED3" w:rsidRDefault="001B07AB" w:rsidP="00324213">
      <w:pPr>
        <w:spacing w:before="112" w:after="112" w:line="240" w:lineRule="auto"/>
        <w:ind w:left="112" w:right="112"/>
        <w:rPr>
          <w:rFonts w:ascii="Times New Roman" w:eastAsia="Times New Roman" w:hAnsi="Times New Roman" w:cs="Times New Roman"/>
          <w:color w:val="000000"/>
          <w:sz w:val="24"/>
          <w:szCs w:val="24"/>
          <w:lang w:eastAsia="es-ES"/>
        </w:rPr>
      </w:pP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R) Seis por ciento (6%)</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8"/>
        <w:gridCol w:w="7434"/>
      </w:tblGrid>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461021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comisión o consignación de ganado bovino en pie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461022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comisión o consignación de ganado en pie excepto bovino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461029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en comisión o consignación de productos pecuarios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524120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32"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playas de estacionamiento y garajes</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S) Seis con cinco por ciento (6,5%)</w:t>
      </w:r>
    </w:p>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90"/>
        <w:gridCol w:w="7142"/>
      </w:tblGrid>
      <w:tr w:rsidR="00324213" w:rsidRPr="009B7ED3" w:rsidTr="00164073">
        <w:trPr>
          <w:trHeight w:val="96"/>
        </w:trPr>
        <w:tc>
          <w:tcPr>
            <w:tcW w:w="86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612000</w:t>
            </w:r>
          </w:p>
        </w:tc>
        <w:tc>
          <w:tcPr>
            <w:tcW w:w="413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telefonía móvil.</w:t>
            </w:r>
          </w:p>
        </w:tc>
      </w:tr>
      <w:tr w:rsidR="00324213" w:rsidRPr="009B7ED3" w:rsidTr="00164073">
        <w:trPr>
          <w:trHeight w:val="96"/>
        </w:trPr>
        <w:tc>
          <w:tcPr>
            <w:tcW w:w="863"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619001</w:t>
            </w:r>
          </w:p>
        </w:tc>
        <w:tc>
          <w:tcPr>
            <w:tcW w:w="4137"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radioeléctricos de concentración de enlaces</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T) Siete por ciento (7%)</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16"/>
        <w:gridCol w:w="7016"/>
      </w:tblGrid>
      <w:tr w:rsidR="00324213" w:rsidRPr="009B7ED3" w:rsidTr="00164073">
        <w:trPr>
          <w:trHeight w:val="96"/>
        </w:trPr>
        <w:tc>
          <w:tcPr>
            <w:tcW w:w="93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662020</w:t>
            </w:r>
          </w:p>
        </w:tc>
        <w:tc>
          <w:tcPr>
            <w:tcW w:w="406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productores y asesores de seguros</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U) Ocho por ciento (8%)</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40"/>
        <w:gridCol w:w="7292"/>
      </w:tblGrid>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351310</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Comercio mayorista de energía eléctrica</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451112</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en comisión de autos, camionetas y utilitarios, nuevos</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451192</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en comisión de vehículos automotores, nuevos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451212</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en comisión de autos, camionetas y utilitarios usados</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451292</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en comisión de vehículos automotores usados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454012</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en comisión de motocicletas y de sus partes, piezas y accesorios</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461031</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Operaciones de intermediación de carne -consignatario directo-</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461032</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Operaciones de intermediación de carne excepto consignatario directo</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461039</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en comisión o consignación de alimentos, bebidas y tabaco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461040</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comisión o consignación de combustibles</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461091</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comisión o consignación</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461092</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comisión o consignación de madera y materiales para la construcción</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461093</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comisión o consignación de minerales, metales y productos químicos industriales</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461094</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comisión o consignación de maquinaria, equipo profesional industrial y comercial, embarcaciones y aeronaves</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461095</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en comisión o consignación de papel, cartón, libros, revistas, diarios, materiales de embalajes y artículos de librería</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461099</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mayor en comisión o consignación de mercaderías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463300</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mayor de cigarrillos y productos de tabaco</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471192</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Venta al por menor de tabaco, cigarros y cigarrillos en kioscos, </w:t>
            </w:r>
            <w:proofErr w:type="spellStart"/>
            <w:r w:rsidRPr="009B7ED3">
              <w:rPr>
                <w:rFonts w:ascii="Times New Roman" w:eastAsia="Times New Roman" w:hAnsi="Times New Roman" w:cs="Times New Roman"/>
                <w:color w:val="000000"/>
                <w:sz w:val="24"/>
                <w:szCs w:val="24"/>
                <w:lang w:eastAsia="es-ES"/>
              </w:rPr>
              <w:t>polirrubros</w:t>
            </w:r>
            <w:proofErr w:type="spellEnd"/>
            <w:r w:rsidRPr="009B7ED3">
              <w:rPr>
                <w:rFonts w:ascii="Times New Roman" w:eastAsia="Times New Roman" w:hAnsi="Times New Roman" w:cs="Times New Roman"/>
                <w:color w:val="000000"/>
                <w:sz w:val="24"/>
                <w:szCs w:val="24"/>
                <w:lang w:eastAsia="es-ES"/>
              </w:rPr>
              <w:t xml:space="preserve"> y comercios no especializados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472300</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Venta al por menor de tabaco en comercios especializados</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731002</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publicidad, por actividades de intermediación</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791102</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minoristas de agencias de viajes en comisión</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791202</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mayoristas de agencias</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910900</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culturales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920001</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recepción de apuestas de quiniela, lotería y similares</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920009</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relacionados con juegos de azar y apuestas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939020</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salones de juegos</w:t>
            </w:r>
          </w:p>
        </w:tc>
      </w:tr>
      <w:tr w:rsidR="00324213" w:rsidRPr="009B7ED3" w:rsidTr="001B07AB">
        <w:trPr>
          <w:trHeight w:val="96"/>
        </w:trPr>
        <w:tc>
          <w:tcPr>
            <w:tcW w:w="77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939099</w:t>
            </w:r>
          </w:p>
        </w:tc>
        <w:tc>
          <w:tcPr>
            <w:tcW w:w="422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entretenimiento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bl>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V) Nueve por ciento (9%)</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8"/>
        <w:gridCol w:w="7434"/>
      </w:tblGrid>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641910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560" w:right="112" w:hanging="560"/>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la banca mayorista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641920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la banca de inversión</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641931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la banca minorista, excepto los correspondientes a los intereses ajustes de capital de los préstamos hipotecarios otorgados a personas físicas, con destino a la compra, construcción, ampliación o refacción de vivienda única, familiar y de ocupación permanente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641941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intermediación financiera realizada por las compañías financieras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641942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intermediación financiera realizada por sociedades de ahorro y préstamos para la vivienda y otros inmuebles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641943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intermediación financiera realizada por cajas de crédito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641944</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las entidades financieras no bancarias, excepto los correspondientes a los intereses y ajustes de capital de los préstamos hipotecarios otorgados a personas físicas con destino a la compra, construcción, ampliación o refacción de vivienda única, familiar y de ocupación permanente</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lastRenderedPageBreak/>
              <w:t>642000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sociedades de cartera</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643001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fideicomisos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643009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Fondos y sociedades de inversión y entidades financieras similares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649100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Arrendamiento financiero, leasing</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649210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Actividades de crédito para financiar otras actividades económicas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649220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entidades de tarjeta de compra y/o crédito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649290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crédito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649910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agentes de mercado abierto “puros”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649991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socios inversores en sociedades regulares según ley 19550 - SRL, SCA, etc., excepto socios inversores en sociedades anónimas incluidos en 649999</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649999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financiación y actividades financieras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661910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bursátiles de mediación o por cuenta de terceros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661920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casas y agencias de cambio</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661930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sociedades calificadoras de riesgos financieros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661991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envío y recepción de fondos desde y hacia el exterior</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661992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administradoras de vales y tickets</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661999</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auxiliares a la intermediación financiera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r w:rsidR="00324213" w:rsidRPr="009B7ED3" w:rsidTr="001B07AB">
        <w:trPr>
          <w:trHeight w:val="96"/>
        </w:trPr>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663000</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gestión de fondos a cambio de una retribución o por contrata</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W) Quince por ciento (15%)</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53"/>
        <w:gridCol w:w="7279"/>
      </w:tblGrid>
      <w:tr w:rsidR="00324213" w:rsidRPr="009B7ED3" w:rsidTr="00164073">
        <w:trPr>
          <w:trHeight w:val="96"/>
        </w:trPr>
        <w:tc>
          <w:tcPr>
            <w:tcW w:w="78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920002</w:t>
            </w:r>
          </w:p>
        </w:tc>
        <w:tc>
          <w:tcPr>
            <w:tcW w:w="421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explotación de salas de bingo.</w:t>
            </w:r>
          </w:p>
        </w:tc>
      </w:tr>
      <w:tr w:rsidR="00324213" w:rsidRPr="009B7ED3" w:rsidTr="00164073">
        <w:trPr>
          <w:trHeight w:val="96"/>
        </w:trPr>
        <w:tc>
          <w:tcPr>
            <w:tcW w:w="78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920003</w:t>
            </w:r>
          </w:p>
        </w:tc>
        <w:tc>
          <w:tcPr>
            <w:tcW w:w="421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de explotación de máquinas tragamonedas.</w:t>
            </w:r>
          </w:p>
        </w:tc>
      </w:tr>
      <w:tr w:rsidR="00324213" w:rsidRPr="009B7ED3" w:rsidTr="00164073">
        <w:trPr>
          <w:trHeight w:val="96"/>
        </w:trPr>
        <w:tc>
          <w:tcPr>
            <w:tcW w:w="78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920004</w:t>
            </w:r>
          </w:p>
        </w:tc>
        <w:tc>
          <w:tcPr>
            <w:tcW w:w="421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vAlign w:val="center"/>
            <w:hideMark/>
          </w:tcPr>
          <w:p w:rsidR="00324213" w:rsidRPr="009B7ED3" w:rsidRDefault="00324213" w:rsidP="00324213">
            <w:pPr>
              <w:spacing w:after="0" w:line="96" w:lineRule="atLeast"/>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relacionados con juegos de azar y apuestas online</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X)</w:t>
      </w:r>
      <w:hyperlink r:id="rId142" w:anchor="q0" w:tgtFrame="_self" w:history="1">
        <w:r w:rsidRPr="009B7ED3">
          <w:rPr>
            <w:rFonts w:ascii="Times New Roman" w:eastAsia="Times New Roman" w:hAnsi="Times New Roman" w:cs="Times New Roman"/>
            <w:color w:val="0000FF"/>
            <w:sz w:val="24"/>
            <w:szCs w:val="24"/>
            <w:u w:val="single"/>
            <w:lang w:eastAsia="es-ES"/>
          </w:rPr>
          <w:t>(*)</w:t>
        </w:r>
      </w:hyperlink>
      <w:r w:rsidRPr="009B7ED3">
        <w:rPr>
          <w:rFonts w:ascii="Times New Roman" w:eastAsia="Times New Roman" w:hAnsi="Times New Roman" w:cs="Times New Roman"/>
          <w:b/>
          <w:bCs/>
          <w:color w:val="000000"/>
          <w:sz w:val="24"/>
          <w:szCs w:val="24"/>
          <w:lang w:eastAsia="es-ES"/>
        </w:rPr>
        <w:t> Uno con cinco por ciento (1,5%)</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68"/>
        <w:gridCol w:w="6964"/>
      </w:tblGrid>
      <w:tr w:rsidR="00324213" w:rsidRPr="009B7ED3" w:rsidTr="00164073">
        <w:tc>
          <w:tcPr>
            <w:tcW w:w="9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390000</w:t>
            </w:r>
            <w:hyperlink r:id="rId143" w:anchor="q3" w:tgtFrame="_self" w:history="1">
              <w:r w:rsidRPr="009B7ED3">
                <w:rPr>
                  <w:rFonts w:ascii="Times New Roman" w:eastAsia="Times New Roman" w:hAnsi="Times New Roman" w:cs="Times New Roman"/>
                  <w:color w:val="0000FF"/>
                  <w:sz w:val="24"/>
                  <w:szCs w:val="24"/>
                  <w:u w:val="single"/>
                  <w:lang w:eastAsia="es-ES"/>
                </w:rPr>
                <w:t>(3)</w:t>
              </w:r>
            </w:hyperlink>
          </w:p>
        </w:tc>
        <w:tc>
          <w:tcPr>
            <w:tcW w:w="40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Descontaminación y otros servicios de gestión de residuos</w:t>
            </w:r>
          </w:p>
        </w:tc>
      </w:tr>
      <w:tr w:rsidR="00324213" w:rsidRPr="009B7ED3" w:rsidTr="00164073">
        <w:tc>
          <w:tcPr>
            <w:tcW w:w="96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812090</w:t>
            </w:r>
            <w:hyperlink r:id="rId144" w:anchor="q3" w:tgtFrame="_self" w:history="1">
              <w:r w:rsidRPr="009B7ED3">
                <w:rPr>
                  <w:rFonts w:ascii="Times New Roman" w:eastAsia="Times New Roman" w:hAnsi="Times New Roman" w:cs="Times New Roman"/>
                  <w:color w:val="0000FF"/>
                  <w:sz w:val="24"/>
                  <w:szCs w:val="24"/>
                  <w:u w:val="single"/>
                  <w:lang w:eastAsia="es-ES"/>
                </w:rPr>
                <w:t>(3)</w:t>
              </w:r>
            </w:hyperlink>
          </w:p>
        </w:tc>
        <w:tc>
          <w:tcPr>
            <w:tcW w:w="403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xml:space="preserve">Servicios de limpieza </w:t>
            </w:r>
            <w:proofErr w:type="spellStart"/>
            <w:r w:rsidRPr="009B7ED3">
              <w:rPr>
                <w:rFonts w:ascii="Times New Roman" w:eastAsia="Times New Roman" w:hAnsi="Times New Roman" w:cs="Times New Roman"/>
                <w:color w:val="000000"/>
                <w:sz w:val="24"/>
                <w:szCs w:val="24"/>
                <w:lang w:eastAsia="es-ES"/>
              </w:rPr>
              <w:t>n.c.p</w:t>
            </w:r>
            <w:proofErr w:type="spellEnd"/>
            <w:r w:rsidRPr="009B7ED3">
              <w:rPr>
                <w:rFonts w:ascii="Times New Roman" w:eastAsia="Times New Roman" w:hAnsi="Times New Roman" w:cs="Times New Roman"/>
                <w:color w:val="000000"/>
                <w:sz w:val="24"/>
                <w:szCs w:val="24"/>
                <w:lang w:eastAsia="es-ES"/>
              </w:rPr>
              <w:t>.</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1B07AB" w:rsidRDefault="001B07AB" w:rsidP="00324213">
      <w:pPr>
        <w:spacing w:after="0" w:line="240" w:lineRule="auto"/>
        <w:ind w:left="112" w:right="112"/>
        <w:rPr>
          <w:rFonts w:ascii="Times New Roman" w:eastAsia="Times New Roman" w:hAnsi="Times New Roman" w:cs="Times New Roman"/>
          <w:color w:val="000000"/>
          <w:sz w:val="24"/>
          <w:szCs w:val="24"/>
          <w:lang w:eastAsia="es-ES"/>
        </w:rPr>
      </w:pPr>
    </w:p>
    <w:p w:rsidR="001B07AB" w:rsidRDefault="001B07AB" w:rsidP="00324213">
      <w:pPr>
        <w:spacing w:after="0" w:line="240" w:lineRule="auto"/>
        <w:ind w:left="112" w:right="112"/>
        <w:rPr>
          <w:rFonts w:ascii="Times New Roman" w:eastAsia="Times New Roman" w:hAnsi="Times New Roman" w:cs="Times New Roman"/>
          <w:color w:val="000000"/>
          <w:sz w:val="24"/>
          <w:szCs w:val="24"/>
          <w:lang w:eastAsia="es-ES"/>
        </w:rPr>
      </w:pPr>
    </w:p>
    <w:p w:rsidR="001B07AB" w:rsidRPr="009B7ED3" w:rsidRDefault="001B07AB" w:rsidP="00324213">
      <w:pPr>
        <w:spacing w:after="0" w:line="240" w:lineRule="auto"/>
        <w:ind w:left="112" w:right="112"/>
        <w:rPr>
          <w:rFonts w:ascii="Times New Roman" w:eastAsia="Times New Roman" w:hAnsi="Times New Roman" w:cs="Times New Roman"/>
          <w:color w:val="000000"/>
          <w:sz w:val="24"/>
          <w:szCs w:val="24"/>
          <w:lang w:eastAsia="es-ES"/>
        </w:rPr>
      </w:pP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lastRenderedPageBreak/>
        <w:t>Y)</w:t>
      </w:r>
      <w:r w:rsidRPr="009B7ED3">
        <w:rPr>
          <w:rFonts w:ascii="Times New Roman" w:eastAsia="Times New Roman" w:hAnsi="Times New Roman" w:cs="Times New Roman"/>
          <w:color w:val="000000"/>
          <w:sz w:val="24"/>
          <w:szCs w:val="24"/>
          <w:lang w:eastAsia="es-ES"/>
        </w:rPr>
        <w:t> </w:t>
      </w:r>
      <w:hyperlink r:id="rId145" w:anchor="q0" w:tgtFrame="_self" w:history="1">
        <w:r w:rsidRPr="009B7ED3">
          <w:rPr>
            <w:rFonts w:ascii="Times New Roman" w:eastAsia="Times New Roman" w:hAnsi="Times New Roman" w:cs="Times New Roman"/>
            <w:color w:val="0000FF"/>
            <w:sz w:val="24"/>
            <w:szCs w:val="24"/>
            <w:u w:val="single"/>
            <w:lang w:eastAsia="es-ES"/>
          </w:rPr>
          <w:t>(*)</w:t>
        </w:r>
      </w:hyperlink>
      <w:r w:rsidRPr="009B7ED3">
        <w:rPr>
          <w:rFonts w:ascii="Times New Roman" w:eastAsia="Times New Roman" w:hAnsi="Times New Roman" w:cs="Times New Roman"/>
          <w:b/>
          <w:bCs/>
          <w:color w:val="000000"/>
          <w:sz w:val="24"/>
          <w:szCs w:val="24"/>
          <w:lang w:eastAsia="es-ES"/>
        </w:rPr>
        <w:t> Cero con cinco por ciento (0,5%)</w:t>
      </w:r>
      <w:hyperlink r:id="rId146" w:anchor="q1" w:tgtFrame="_self" w:history="1">
        <w:r w:rsidRPr="009B7ED3">
          <w:rPr>
            <w:rFonts w:ascii="Times New Roman" w:eastAsia="Times New Roman" w:hAnsi="Times New Roman" w:cs="Times New Roman"/>
            <w:color w:val="0000FF"/>
            <w:sz w:val="24"/>
            <w:szCs w:val="24"/>
            <w:u w:val="single"/>
            <w:lang w:eastAsia="es-ES"/>
          </w:rPr>
          <w:t>(1)</w:t>
        </w:r>
      </w:hyperlink>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8"/>
        <w:gridCol w:w="7434"/>
      </w:tblGrid>
      <w:tr w:rsidR="00324213" w:rsidRPr="009B7ED3" w:rsidTr="001B07AB">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bookmarkStart w:id="107" w:name="nota101011"/>
            <w:bookmarkEnd w:id="107"/>
            <w:r w:rsidRPr="009B7ED3">
              <w:rPr>
                <w:rFonts w:ascii="Times New Roman" w:eastAsia="Times New Roman" w:hAnsi="Times New Roman" w:cs="Times New Roman"/>
                <w:color w:val="000000"/>
                <w:sz w:val="24"/>
                <w:szCs w:val="24"/>
                <w:lang w:eastAsia="es-ES"/>
              </w:rPr>
              <w:t>101011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Matanza de ganado bovino</w:t>
            </w:r>
          </w:p>
        </w:tc>
      </w:tr>
      <w:tr w:rsidR="00324213" w:rsidRPr="009B7ED3" w:rsidTr="001B07AB">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bookmarkStart w:id="108" w:name="nota101012"/>
            <w:bookmarkEnd w:id="108"/>
            <w:r w:rsidRPr="009B7ED3">
              <w:rPr>
                <w:rFonts w:ascii="Times New Roman" w:eastAsia="Times New Roman" w:hAnsi="Times New Roman" w:cs="Times New Roman"/>
                <w:color w:val="000000"/>
                <w:sz w:val="24"/>
                <w:szCs w:val="24"/>
                <w:lang w:eastAsia="es-ES"/>
              </w:rPr>
              <w:t>101012</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Procesamiento de carne de ganado bovino</w:t>
            </w:r>
          </w:p>
        </w:tc>
      </w:tr>
      <w:tr w:rsidR="00324213" w:rsidRPr="009B7ED3" w:rsidTr="001B07AB">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bookmarkStart w:id="109" w:name="nota101041"/>
            <w:bookmarkEnd w:id="109"/>
            <w:r w:rsidRPr="009B7ED3">
              <w:rPr>
                <w:rFonts w:ascii="Times New Roman" w:eastAsia="Times New Roman" w:hAnsi="Times New Roman" w:cs="Times New Roman"/>
                <w:color w:val="000000"/>
                <w:sz w:val="24"/>
                <w:szCs w:val="24"/>
                <w:lang w:eastAsia="es-ES"/>
              </w:rPr>
              <w:t>101041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Matanza de ganado porcino y procesamiento de su carne</w:t>
            </w:r>
          </w:p>
        </w:tc>
      </w:tr>
      <w:tr w:rsidR="00324213" w:rsidRPr="009B7ED3" w:rsidTr="001B07AB">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bookmarkStart w:id="110" w:name="nota109001"/>
            <w:bookmarkEnd w:id="110"/>
            <w:r w:rsidRPr="009B7ED3">
              <w:rPr>
                <w:rFonts w:ascii="Times New Roman" w:eastAsia="Times New Roman" w:hAnsi="Times New Roman" w:cs="Times New Roman"/>
                <w:color w:val="000000"/>
                <w:sz w:val="24"/>
                <w:szCs w:val="24"/>
                <w:lang w:eastAsia="es-ES"/>
              </w:rPr>
              <w:t>109001</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industriales para la elaboración de alimentos obtenidos de ganado bovino</w:t>
            </w:r>
          </w:p>
        </w:tc>
      </w:tr>
      <w:tr w:rsidR="00324213" w:rsidRPr="009B7ED3" w:rsidTr="001B07AB">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bookmarkStart w:id="111" w:name="nota109003"/>
            <w:bookmarkEnd w:id="111"/>
            <w:r w:rsidRPr="009B7ED3">
              <w:rPr>
                <w:rFonts w:ascii="Times New Roman" w:eastAsia="Times New Roman" w:hAnsi="Times New Roman" w:cs="Times New Roman"/>
                <w:color w:val="000000"/>
                <w:sz w:val="24"/>
                <w:szCs w:val="24"/>
                <w:lang w:eastAsia="es-ES"/>
              </w:rPr>
              <w:t>109003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Servicios industriales para la elaboración de alimentos obtenidos de ganado porcino</w:t>
            </w:r>
          </w:p>
        </w:tc>
      </w:tr>
      <w:tr w:rsidR="00324213" w:rsidRPr="009B7ED3" w:rsidTr="001B07AB">
        <w:tc>
          <w:tcPr>
            <w:tcW w:w="694"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bookmarkStart w:id="112" w:name="nota461033"/>
            <w:bookmarkEnd w:id="112"/>
            <w:r w:rsidRPr="009B7ED3">
              <w:rPr>
                <w:rFonts w:ascii="Times New Roman" w:eastAsia="Times New Roman" w:hAnsi="Times New Roman" w:cs="Times New Roman"/>
                <w:color w:val="000000"/>
                <w:sz w:val="24"/>
                <w:szCs w:val="24"/>
                <w:lang w:eastAsia="es-ES"/>
              </w:rPr>
              <w:t>461033</w:t>
            </w:r>
          </w:p>
        </w:tc>
        <w:tc>
          <w:tcPr>
            <w:tcW w:w="4306"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Matarifes</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288"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Z)</w:t>
      </w:r>
      <w:hyperlink r:id="rId147" w:anchor="q0" w:tgtFrame="_self" w:history="1">
        <w:r w:rsidRPr="009B7ED3">
          <w:rPr>
            <w:rFonts w:ascii="Times New Roman" w:eastAsia="Times New Roman" w:hAnsi="Times New Roman" w:cs="Times New Roman"/>
            <w:color w:val="0000FF"/>
            <w:sz w:val="24"/>
            <w:szCs w:val="24"/>
            <w:u w:val="single"/>
            <w:lang w:eastAsia="es-ES"/>
          </w:rPr>
          <w:t>(*)</w:t>
        </w:r>
      </w:hyperlink>
      <w:r w:rsidRPr="009B7ED3">
        <w:rPr>
          <w:rFonts w:ascii="Times New Roman" w:eastAsia="Times New Roman" w:hAnsi="Times New Roman" w:cs="Times New Roman"/>
          <w:b/>
          <w:bCs/>
          <w:color w:val="000000"/>
          <w:sz w:val="24"/>
          <w:szCs w:val="24"/>
          <w:lang w:eastAsia="es-ES"/>
        </w:rPr>
        <w:t> Producción de filmes y videocintas: cero por ciento (0%)</w:t>
      </w:r>
    </w:p>
    <w:p w:rsidR="00324213" w:rsidRPr="009B7ED3" w:rsidRDefault="00324213" w:rsidP="00324213">
      <w:pPr>
        <w:spacing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La alícuota del cero por ciento (0%) resultará aplicable cuando el total de ingresos gravados, no gravados y exentos, obtenidos por el contribuyente en el período fiscal anterior, no supere la suma de</w:t>
      </w:r>
      <w:r w:rsidRPr="009B7ED3">
        <w:rPr>
          <w:rFonts w:ascii="Times New Roman" w:eastAsia="Times New Roman" w:hAnsi="Times New Roman" w:cs="Times New Roman"/>
          <w:i/>
          <w:iCs/>
          <w:color w:val="000000"/>
          <w:sz w:val="24"/>
          <w:szCs w:val="24"/>
          <w:lang w:eastAsia="es-ES"/>
        </w:rPr>
        <w:t> </w:t>
      </w:r>
      <w:r w:rsidRPr="009B7ED3">
        <w:rPr>
          <w:rFonts w:ascii="Times New Roman" w:eastAsia="Times New Roman" w:hAnsi="Times New Roman" w:cs="Times New Roman"/>
          <w:color w:val="000000"/>
          <w:sz w:val="24"/>
          <w:szCs w:val="24"/>
          <w:lang w:eastAsia="es-ES"/>
        </w:rPr>
        <w:t>pesos mil ciento cuarenta y seis millones cuatrocientos cincuenta y tres mil setecientos cincuenta ($ 1.146.453.750).</w:t>
      </w:r>
    </w:p>
    <w:p w:rsidR="00324213" w:rsidRPr="009B7ED3" w:rsidRDefault="00324213" w:rsidP="00324213">
      <w:pPr>
        <w:spacing w:after="0" w:line="240" w:lineRule="auto"/>
        <w:ind w:left="112" w:right="112" w:firstLine="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no superen la suma de pesos ciento noventa y un millones setenta y cinco mil seiscientos veinticinco ($ 191.075.625).</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878"/>
        <w:gridCol w:w="6754"/>
      </w:tblGrid>
      <w:tr w:rsidR="00324213" w:rsidRPr="009B7ED3" w:rsidTr="00164073">
        <w:tc>
          <w:tcPr>
            <w:tcW w:w="108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591110</w:t>
            </w:r>
          </w:p>
        </w:tc>
        <w:tc>
          <w:tcPr>
            <w:tcW w:w="391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Producción de filmes y videocintas</w:t>
            </w:r>
          </w:p>
        </w:tc>
      </w:tr>
      <w:tr w:rsidR="00324213" w:rsidRPr="009B7ED3" w:rsidTr="00164073">
        <w:tc>
          <w:tcPr>
            <w:tcW w:w="1088"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591120</w:t>
            </w:r>
          </w:p>
        </w:tc>
        <w:tc>
          <w:tcPr>
            <w:tcW w:w="3912" w:type="pct"/>
            <w:tcBorders>
              <w:top w:val="single" w:sz="6" w:space="0" w:color="000000"/>
              <w:left w:val="single" w:sz="6" w:space="0" w:color="000000"/>
              <w:bottom w:val="single" w:sz="6" w:space="0" w:color="000000"/>
              <w:right w:val="single" w:sz="6" w:space="0" w:color="000000"/>
            </w:tcBorders>
            <w:tcMar>
              <w:top w:w="64" w:type="dxa"/>
              <w:left w:w="64" w:type="dxa"/>
              <w:bottom w:w="64" w:type="dxa"/>
              <w:right w:w="64" w:type="dxa"/>
            </w:tcMar>
            <w:hideMark/>
          </w:tcPr>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Postproducción de filmes y videocintas</w:t>
            </w:r>
          </w:p>
        </w:tc>
      </w:tr>
    </w:tbl>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112" w:right="112"/>
        <w:rPr>
          <w:rFonts w:ascii="Times New Roman" w:eastAsia="Times New Roman" w:hAnsi="Times New Roman" w:cs="Times New Roman"/>
          <w:color w:val="000000"/>
          <w:sz w:val="24"/>
          <w:szCs w:val="24"/>
          <w:lang w:eastAsia="es-ES"/>
        </w:rPr>
      </w:pPr>
    </w:p>
    <w:p w:rsidR="00324213" w:rsidRPr="009B7ED3" w:rsidRDefault="00324213" w:rsidP="00324213">
      <w:pPr>
        <w:spacing w:after="0" w:line="240" w:lineRule="auto"/>
        <w:ind w:left="112"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FUENTE 2024:</w:t>
      </w:r>
      <w:r w:rsidRPr="009B7ED3">
        <w:rPr>
          <w:rFonts w:ascii="Times New Roman" w:eastAsia="Times New Roman" w:hAnsi="Times New Roman" w:cs="Times New Roman"/>
          <w:color w:val="000000"/>
          <w:sz w:val="24"/>
          <w:szCs w:val="24"/>
          <w:lang w:eastAsia="es-ES"/>
        </w:rPr>
        <w:t> </w:t>
      </w:r>
      <w:hyperlink r:id="rId148" w:tgtFrame="_blank" w:history="1">
        <w:r w:rsidRPr="009B7ED3">
          <w:rPr>
            <w:rFonts w:ascii="Times New Roman" w:eastAsia="Times New Roman" w:hAnsi="Times New Roman" w:cs="Times New Roman"/>
            <w:color w:val="0000FF"/>
            <w:sz w:val="24"/>
            <w:szCs w:val="24"/>
            <w:u w:val="single"/>
            <w:lang w:eastAsia="es-ES"/>
          </w:rPr>
          <w:t>L. (Bs. As.) 15479</w:t>
        </w:r>
      </w:hyperlink>
      <w:r w:rsidRPr="009B7ED3">
        <w:rPr>
          <w:rFonts w:ascii="Times New Roman" w:eastAsia="Times New Roman" w:hAnsi="Times New Roman" w:cs="Times New Roman"/>
          <w:color w:val="000000"/>
          <w:sz w:val="24"/>
          <w:szCs w:val="24"/>
          <w:lang w:eastAsia="es-ES"/>
        </w:rPr>
        <w:t> - [BO (Bs. As.): 2/1/2024]</w:t>
      </w:r>
    </w:p>
    <w:p w:rsidR="00324213" w:rsidRPr="009B7ED3" w:rsidRDefault="00324213" w:rsidP="00324213">
      <w:pPr>
        <w:pBdr>
          <w:bottom w:val="single" w:sz="6" w:space="10" w:color="000000"/>
        </w:pBdr>
        <w:spacing w:before="160" w:line="240" w:lineRule="auto"/>
        <w:ind w:left="112" w:right="112"/>
        <w:rPr>
          <w:rFonts w:ascii="Times New Roman" w:eastAsia="Times New Roman" w:hAnsi="Times New Roman" w:cs="Times New Roman"/>
          <w:color w:val="000000"/>
          <w:sz w:val="24"/>
          <w:szCs w:val="24"/>
          <w:lang w:eastAsia="es-ES"/>
        </w:rPr>
      </w:pPr>
      <w:bookmarkStart w:id="113" w:name="I_AI_IP_BsAs_Alicuotas_2011_q_8"/>
      <w:bookmarkEnd w:id="113"/>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before="112" w:after="112" w:line="240" w:lineRule="auto"/>
        <w:ind w:left="112" w:right="112"/>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color w:val="000000"/>
          <w:sz w:val="24"/>
          <w:szCs w:val="24"/>
          <w:lang w:eastAsia="es-ES"/>
        </w:rPr>
        <w:t> </w:t>
      </w:r>
    </w:p>
    <w:p w:rsidR="00324213" w:rsidRPr="009B7ED3" w:rsidRDefault="00324213" w:rsidP="00324213">
      <w:pPr>
        <w:spacing w:after="0" w:line="240" w:lineRule="auto"/>
        <w:ind w:left="112" w:right="112"/>
        <w:jc w:val="center"/>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EXENCIONES</w:t>
      </w:r>
    </w:p>
    <w:p w:rsidR="00324213" w:rsidRPr="009B7ED3" w:rsidRDefault="00324213" w:rsidP="00324213">
      <w:pPr>
        <w:spacing w:after="0" w:line="240" w:lineRule="auto"/>
        <w:ind w:left="112" w:right="112"/>
        <w:jc w:val="center"/>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b/>
          <w:bCs/>
          <w:color w:val="000000"/>
          <w:sz w:val="24"/>
          <w:szCs w:val="24"/>
          <w:lang w:eastAsia="es-ES"/>
        </w:rPr>
        <w:t>Exenciones de las leyes 11490, 11518 y 12747 suspendidas</w:t>
      </w:r>
    </w:p>
    <w:p w:rsidR="00324213" w:rsidRPr="009B7ED3" w:rsidRDefault="00324213" w:rsidP="00324213">
      <w:pPr>
        <w:spacing w:after="0" w:line="240" w:lineRule="auto"/>
        <w:ind w:left="112"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i/>
          <w:iCs/>
          <w:color w:val="000000"/>
          <w:sz w:val="24"/>
          <w:szCs w:val="24"/>
          <w:lang w:eastAsia="es-ES"/>
        </w:rPr>
        <w:t>Por medio del </w:t>
      </w:r>
      <w:hyperlink r:id="rId149" w:anchor="Art_28" w:tgtFrame="_blank" w:history="1">
        <w:r w:rsidRPr="009B7ED3">
          <w:rPr>
            <w:rFonts w:ascii="Times New Roman" w:eastAsia="Times New Roman" w:hAnsi="Times New Roman" w:cs="Times New Roman"/>
            <w:color w:val="0000FF"/>
            <w:sz w:val="24"/>
            <w:szCs w:val="24"/>
            <w:u w:val="single"/>
            <w:lang w:eastAsia="es-ES"/>
          </w:rPr>
          <w:t>art. 28</w:t>
        </w:r>
      </w:hyperlink>
      <w:r w:rsidRPr="009B7ED3">
        <w:rPr>
          <w:rFonts w:ascii="Times New Roman" w:eastAsia="Times New Roman" w:hAnsi="Times New Roman" w:cs="Times New Roman"/>
          <w:i/>
          <w:iCs/>
          <w:color w:val="000000"/>
          <w:sz w:val="24"/>
          <w:szCs w:val="24"/>
          <w:lang w:eastAsia="es-ES"/>
        </w:rPr>
        <w:t> y </w:t>
      </w:r>
      <w:hyperlink r:id="rId150" w:anchor="Art_29" w:tgtFrame="_blank" w:history="1">
        <w:r w:rsidRPr="009B7ED3">
          <w:rPr>
            <w:rFonts w:ascii="Times New Roman" w:eastAsia="Times New Roman" w:hAnsi="Times New Roman" w:cs="Times New Roman"/>
            <w:color w:val="0000FF"/>
            <w:sz w:val="24"/>
            <w:szCs w:val="24"/>
            <w:u w:val="single"/>
            <w:lang w:eastAsia="es-ES"/>
          </w:rPr>
          <w:t>29</w:t>
        </w:r>
      </w:hyperlink>
      <w:r w:rsidRPr="009B7ED3">
        <w:rPr>
          <w:rFonts w:ascii="Times New Roman" w:eastAsia="Times New Roman" w:hAnsi="Times New Roman" w:cs="Times New Roman"/>
          <w:color w:val="000000"/>
          <w:sz w:val="24"/>
          <w:szCs w:val="24"/>
          <w:lang w:eastAsia="es-ES"/>
        </w:rPr>
        <w:t> de la L. (Bs As) 15479</w:t>
      </w:r>
      <w:r w:rsidRPr="009B7ED3">
        <w:rPr>
          <w:rFonts w:ascii="Times New Roman" w:eastAsia="Times New Roman" w:hAnsi="Times New Roman" w:cs="Times New Roman"/>
          <w:i/>
          <w:iCs/>
          <w:color w:val="000000"/>
          <w:sz w:val="24"/>
          <w:szCs w:val="24"/>
          <w:lang w:eastAsia="es-ES"/>
        </w:rPr>
        <w:t> - BO (Bs. As.): 2/1/2024 se establece que continúa la suspensión de las exenciones para ciertas actividades primarias e industriales previstas por las leyes </w:t>
      </w:r>
      <w:hyperlink r:id="rId151" w:tgtFrame="_blank" w:history="1">
        <w:r w:rsidRPr="009B7ED3">
          <w:rPr>
            <w:rFonts w:ascii="Times New Roman" w:eastAsia="Times New Roman" w:hAnsi="Times New Roman" w:cs="Times New Roman"/>
            <w:color w:val="0000FF"/>
            <w:sz w:val="24"/>
            <w:szCs w:val="24"/>
            <w:u w:val="single"/>
            <w:lang w:eastAsia="es-ES"/>
          </w:rPr>
          <w:t>11490</w:t>
        </w:r>
      </w:hyperlink>
      <w:r w:rsidRPr="009B7ED3">
        <w:rPr>
          <w:rFonts w:ascii="Times New Roman" w:eastAsia="Times New Roman" w:hAnsi="Times New Roman" w:cs="Times New Roman"/>
          <w:i/>
          <w:iCs/>
          <w:color w:val="000000"/>
          <w:sz w:val="24"/>
          <w:szCs w:val="24"/>
          <w:lang w:eastAsia="es-ES"/>
        </w:rPr>
        <w:t>, </w:t>
      </w:r>
      <w:hyperlink r:id="rId152" w:tgtFrame="_blank" w:history="1">
        <w:r w:rsidRPr="009B7ED3">
          <w:rPr>
            <w:rFonts w:ascii="Times New Roman" w:eastAsia="Times New Roman" w:hAnsi="Times New Roman" w:cs="Times New Roman"/>
            <w:color w:val="0000FF"/>
            <w:sz w:val="24"/>
            <w:szCs w:val="24"/>
            <w:u w:val="single"/>
            <w:lang w:eastAsia="es-ES"/>
          </w:rPr>
          <w:t>11518</w:t>
        </w:r>
      </w:hyperlink>
      <w:r w:rsidRPr="009B7ED3">
        <w:rPr>
          <w:rFonts w:ascii="Times New Roman" w:eastAsia="Times New Roman" w:hAnsi="Times New Roman" w:cs="Times New Roman"/>
          <w:i/>
          <w:iCs/>
          <w:color w:val="000000"/>
          <w:sz w:val="24"/>
          <w:szCs w:val="24"/>
          <w:lang w:eastAsia="es-ES"/>
        </w:rPr>
        <w:t> y </w:t>
      </w:r>
      <w:hyperlink r:id="rId153" w:tgtFrame="_blank" w:history="1">
        <w:r w:rsidRPr="009B7ED3">
          <w:rPr>
            <w:rFonts w:ascii="Times New Roman" w:eastAsia="Times New Roman" w:hAnsi="Times New Roman" w:cs="Times New Roman"/>
            <w:color w:val="0000FF"/>
            <w:sz w:val="24"/>
            <w:szCs w:val="24"/>
            <w:u w:val="single"/>
            <w:lang w:eastAsia="es-ES"/>
          </w:rPr>
          <w:t>12747</w:t>
        </w:r>
      </w:hyperlink>
      <w:r w:rsidRPr="009B7ED3">
        <w:rPr>
          <w:rFonts w:ascii="Times New Roman" w:eastAsia="Times New Roman" w:hAnsi="Times New Roman" w:cs="Times New Roman"/>
          <w:i/>
          <w:iCs/>
          <w:color w:val="000000"/>
          <w:sz w:val="24"/>
          <w:szCs w:val="24"/>
          <w:lang w:eastAsia="es-ES"/>
        </w:rPr>
        <w:t> del impuesto. No obstante, están sujetas a la alícuota del 0% las actividades industriales y ciertas actividades primarias cuando el total de los ingresos gravados, no gravados o exentos, obtenidos en el período fiscal anterior por el desarrollo de cualquier actividad dentro o fuera del territorio provincial, no supere la suma de </w:t>
      </w:r>
      <w:r w:rsidRPr="009B7ED3">
        <w:rPr>
          <w:rFonts w:ascii="Times New Roman" w:eastAsia="Times New Roman" w:hAnsi="Times New Roman" w:cs="Times New Roman"/>
          <w:color w:val="000000"/>
          <w:sz w:val="24"/>
          <w:szCs w:val="24"/>
          <w:lang w:eastAsia="es-ES"/>
        </w:rPr>
        <w:t>$ 1.146.453.750</w:t>
      </w:r>
    </w:p>
    <w:p w:rsidR="00324213" w:rsidRPr="009B7ED3" w:rsidRDefault="00324213" w:rsidP="00324213">
      <w:pPr>
        <w:spacing w:after="0" w:line="240" w:lineRule="auto"/>
        <w:ind w:left="112" w:right="112"/>
        <w:jc w:val="both"/>
        <w:rPr>
          <w:rFonts w:ascii="Times New Roman" w:eastAsia="Times New Roman" w:hAnsi="Times New Roman" w:cs="Times New Roman"/>
          <w:color w:val="000000"/>
          <w:sz w:val="24"/>
          <w:szCs w:val="24"/>
          <w:lang w:eastAsia="es-ES"/>
        </w:rPr>
      </w:pPr>
      <w:r w:rsidRPr="009B7ED3">
        <w:rPr>
          <w:rFonts w:ascii="Times New Roman" w:eastAsia="Times New Roman" w:hAnsi="Times New Roman" w:cs="Times New Roman"/>
          <w:i/>
          <w:iCs/>
          <w:color w:val="000000"/>
          <w:sz w:val="24"/>
          <w:szCs w:val="24"/>
          <w:lang w:eastAsia="es-ES"/>
        </w:rPr>
        <w:lastRenderedPageBreak/>
        <w:t>Asimismo, destacamos que existen otras actividades primarias (Cód. 011111, 011112, 011119, 011121,011129, 011130, 011211, 011291, 011299, 012608, 014113, 014114, 014115, 014121, 014211, 014221, 014300, 014410, 014420, 014430,014440, 014510 y 014520) que estarán sujetas a la referida alícuota del 0% cuando el total de los ingresos gravados, no gravados o exentos, obtenidos en el período fiscal anterior por el desarrollo de cualquier actividad dentro o fuera del territorio provincial, no supere la suma de </w:t>
      </w:r>
      <w:r w:rsidRPr="009B7ED3">
        <w:rPr>
          <w:rFonts w:ascii="Times New Roman" w:eastAsia="Times New Roman" w:hAnsi="Times New Roman" w:cs="Times New Roman"/>
          <w:color w:val="000000"/>
          <w:sz w:val="24"/>
          <w:szCs w:val="24"/>
          <w:lang w:eastAsia="es-ES"/>
        </w:rPr>
        <w:t>$ 102.102.975.</w:t>
      </w:r>
    </w:p>
    <w:p w:rsidR="00324213" w:rsidRPr="009B7ED3" w:rsidRDefault="00324213" w:rsidP="0095525F">
      <w:pPr>
        <w:spacing w:before="200" w:after="100" w:line="240" w:lineRule="auto"/>
        <w:ind w:right="112"/>
        <w:rPr>
          <w:rFonts w:ascii="Times New Roman" w:eastAsia="Times New Roman" w:hAnsi="Times New Roman" w:cs="Times New Roman"/>
          <w:color w:val="000000"/>
          <w:sz w:val="24"/>
          <w:szCs w:val="24"/>
          <w:lang w:eastAsia="es-ES"/>
        </w:rPr>
      </w:pPr>
    </w:p>
    <w:p w:rsidR="00324213" w:rsidRPr="009B7ED3" w:rsidRDefault="00324213" w:rsidP="00324213">
      <w:pPr>
        <w:pBdr>
          <w:top w:val="single" w:sz="6" w:space="5" w:color="808080"/>
        </w:pBdr>
        <w:spacing w:before="400" w:after="0" w:line="240" w:lineRule="auto"/>
        <w:ind w:left="112" w:right="112"/>
        <w:jc w:val="both"/>
        <w:rPr>
          <w:rFonts w:ascii="Times New Roman" w:eastAsia="Times New Roman" w:hAnsi="Times New Roman" w:cs="Times New Roman"/>
          <w:b/>
          <w:bCs/>
          <w:color w:val="000000"/>
          <w:sz w:val="24"/>
          <w:szCs w:val="24"/>
          <w:lang w:eastAsia="es-ES"/>
        </w:rPr>
      </w:pPr>
      <w:r w:rsidRPr="009B7ED3">
        <w:rPr>
          <w:rFonts w:ascii="Times New Roman" w:eastAsia="Times New Roman" w:hAnsi="Times New Roman" w:cs="Times New Roman"/>
          <w:b/>
          <w:bCs/>
          <w:color w:val="000000"/>
          <w:sz w:val="24"/>
          <w:szCs w:val="24"/>
          <w:lang w:eastAsia="es-ES"/>
        </w:rPr>
        <w:t>Notas:</w:t>
      </w:r>
    </w:p>
    <w:p w:rsidR="00324213" w:rsidRPr="009B7ED3" w:rsidRDefault="00324213" w:rsidP="00324213">
      <w:pPr>
        <w:spacing w:after="0" w:line="240" w:lineRule="auto"/>
        <w:ind w:left="112" w:right="112"/>
        <w:jc w:val="both"/>
        <w:rPr>
          <w:rFonts w:ascii="Times New Roman" w:eastAsia="Times New Roman" w:hAnsi="Times New Roman" w:cs="Times New Roman"/>
          <w:color w:val="000000"/>
          <w:sz w:val="24"/>
          <w:szCs w:val="24"/>
          <w:lang w:eastAsia="es-ES"/>
        </w:rPr>
      </w:pPr>
      <w:bookmarkStart w:id="114" w:name="q0"/>
      <w:bookmarkEnd w:id="114"/>
      <w:r w:rsidRPr="009B7ED3">
        <w:rPr>
          <w:rFonts w:ascii="Times New Roman" w:eastAsia="Times New Roman" w:hAnsi="Times New Roman" w:cs="Times New Roman"/>
          <w:color w:val="000000"/>
          <w:sz w:val="24"/>
          <w:szCs w:val="24"/>
          <w:lang w:eastAsia="es-ES"/>
        </w:rPr>
        <w:t>(*) Nominado por la Redacción</w:t>
      </w:r>
    </w:p>
    <w:p w:rsidR="00324213" w:rsidRPr="009B7ED3" w:rsidRDefault="00324213" w:rsidP="00324213">
      <w:pPr>
        <w:spacing w:after="0" w:line="240" w:lineRule="auto"/>
        <w:ind w:left="112" w:right="112"/>
        <w:jc w:val="both"/>
        <w:rPr>
          <w:rFonts w:ascii="Times New Roman" w:eastAsia="Times New Roman" w:hAnsi="Times New Roman" w:cs="Times New Roman"/>
          <w:color w:val="000000"/>
          <w:sz w:val="24"/>
          <w:szCs w:val="24"/>
          <w:lang w:eastAsia="es-ES"/>
        </w:rPr>
      </w:pPr>
      <w:bookmarkStart w:id="115" w:name="q1"/>
      <w:bookmarkEnd w:id="115"/>
      <w:r w:rsidRPr="009B7ED3">
        <w:rPr>
          <w:rFonts w:ascii="Times New Roman" w:eastAsia="Times New Roman" w:hAnsi="Times New Roman" w:cs="Times New Roman"/>
          <w:color w:val="000000"/>
          <w:sz w:val="24"/>
          <w:szCs w:val="24"/>
          <w:lang w:eastAsia="es-ES"/>
        </w:rPr>
        <w:t>(1) Por medio del </w:t>
      </w:r>
      <w:hyperlink r:id="rId154" w:anchor="Art_30" w:tgtFrame="_blank" w:history="1">
        <w:r w:rsidRPr="009B7ED3">
          <w:rPr>
            <w:rFonts w:ascii="Times New Roman" w:eastAsia="Times New Roman" w:hAnsi="Times New Roman" w:cs="Times New Roman"/>
            <w:color w:val="0000FF"/>
            <w:sz w:val="24"/>
            <w:szCs w:val="24"/>
            <w:u w:val="single"/>
            <w:lang w:eastAsia="es-ES"/>
          </w:rPr>
          <w:t>art. 30 de la L. (Bs. As.) 15479</w:t>
        </w:r>
      </w:hyperlink>
      <w:r w:rsidRPr="009B7ED3">
        <w:rPr>
          <w:rFonts w:ascii="Times New Roman" w:eastAsia="Times New Roman" w:hAnsi="Times New Roman" w:cs="Times New Roman"/>
          <w:color w:val="000000"/>
          <w:sz w:val="24"/>
          <w:szCs w:val="24"/>
          <w:lang w:eastAsia="es-ES"/>
        </w:rPr>
        <w:t> [BO (Bs. As.): 2/1/2024], se establece que la alícuota resultará aplicable, exclusivamente, a los ingresos provenientes de las actividades mencionadas, con el límite de ingresos atribuidos a la Provincia de Buenos Aires por esa misma actividad, para el supuesto de contribuyentes comprendidos en las normas del Convenio Multilateral</w:t>
      </w:r>
    </w:p>
    <w:p w:rsidR="00324213" w:rsidRPr="009B7ED3" w:rsidRDefault="00324213" w:rsidP="00324213">
      <w:pPr>
        <w:spacing w:after="0" w:line="240" w:lineRule="auto"/>
        <w:ind w:left="112" w:right="112"/>
        <w:jc w:val="both"/>
        <w:rPr>
          <w:rFonts w:ascii="Times New Roman" w:eastAsia="Times New Roman" w:hAnsi="Times New Roman" w:cs="Times New Roman"/>
          <w:color w:val="000000"/>
          <w:sz w:val="24"/>
          <w:szCs w:val="24"/>
          <w:lang w:eastAsia="es-ES"/>
        </w:rPr>
      </w:pPr>
      <w:bookmarkStart w:id="116" w:name="q2"/>
      <w:bookmarkEnd w:id="116"/>
      <w:r w:rsidRPr="009B7ED3">
        <w:rPr>
          <w:rFonts w:ascii="Times New Roman" w:eastAsia="Times New Roman" w:hAnsi="Times New Roman" w:cs="Times New Roman"/>
          <w:color w:val="000000"/>
          <w:sz w:val="24"/>
          <w:szCs w:val="24"/>
          <w:lang w:eastAsia="es-ES"/>
        </w:rPr>
        <w:t>(2) Durante el ejercicio fiscal 2024, la determinación del impuesto correspondiente a las actividades relacionadas con la salud humana contenidas en los códigos 861010, 861020, 863111, 863120, 863190 (excepto 863112), 863200, 864000 y 869010, se efectuarán sobre la base de los ingresos brutos percibidos en el período fiscal. </w:t>
      </w:r>
      <w:hyperlink r:id="rId155" w:anchor="Art_33" w:tgtFrame="_blank" w:history="1">
        <w:r w:rsidRPr="009B7ED3">
          <w:rPr>
            <w:rFonts w:ascii="Times New Roman" w:eastAsia="Times New Roman" w:hAnsi="Times New Roman" w:cs="Times New Roman"/>
            <w:color w:val="0000FF"/>
            <w:sz w:val="24"/>
            <w:szCs w:val="24"/>
            <w:u w:val="single"/>
            <w:lang w:eastAsia="es-ES"/>
          </w:rPr>
          <w:t>Art. 33 de la L. (Bs. As.) 15479</w:t>
        </w:r>
      </w:hyperlink>
      <w:r w:rsidRPr="009B7ED3">
        <w:rPr>
          <w:rFonts w:ascii="Times New Roman" w:eastAsia="Times New Roman" w:hAnsi="Times New Roman" w:cs="Times New Roman"/>
          <w:color w:val="000000"/>
          <w:sz w:val="24"/>
          <w:szCs w:val="24"/>
          <w:lang w:eastAsia="es-ES"/>
        </w:rPr>
        <w:t> [BO (Bs. As.): 2/1/2024]</w:t>
      </w:r>
    </w:p>
    <w:p w:rsidR="00324213" w:rsidRPr="009B7ED3" w:rsidRDefault="00324213" w:rsidP="00324213">
      <w:pPr>
        <w:spacing w:after="0" w:line="240" w:lineRule="auto"/>
        <w:ind w:left="112" w:right="112"/>
        <w:jc w:val="both"/>
        <w:rPr>
          <w:rFonts w:ascii="Times New Roman" w:eastAsia="Times New Roman" w:hAnsi="Times New Roman" w:cs="Times New Roman"/>
          <w:color w:val="000000"/>
          <w:sz w:val="24"/>
          <w:szCs w:val="24"/>
          <w:lang w:eastAsia="es-ES"/>
        </w:rPr>
      </w:pPr>
      <w:bookmarkStart w:id="117" w:name="q3"/>
      <w:bookmarkEnd w:id="117"/>
      <w:r w:rsidRPr="009B7ED3">
        <w:rPr>
          <w:rFonts w:ascii="Times New Roman" w:eastAsia="Times New Roman" w:hAnsi="Times New Roman" w:cs="Times New Roman"/>
          <w:color w:val="000000"/>
          <w:sz w:val="24"/>
          <w:szCs w:val="24"/>
          <w:lang w:eastAsia="es-ES"/>
        </w:rPr>
        <w:t>(3) De acuerdo con lo establecido por el </w:t>
      </w:r>
      <w:hyperlink r:id="rId156" w:anchor="Art_31" w:tgtFrame="_blank" w:history="1">
        <w:r w:rsidRPr="009B7ED3">
          <w:rPr>
            <w:rFonts w:ascii="Times New Roman" w:eastAsia="Times New Roman" w:hAnsi="Times New Roman" w:cs="Times New Roman"/>
            <w:color w:val="0000FF"/>
            <w:sz w:val="24"/>
            <w:szCs w:val="24"/>
            <w:u w:val="single"/>
            <w:lang w:eastAsia="es-ES"/>
          </w:rPr>
          <w:t>art. 31 de la L. (Bs. As.) 15479</w:t>
        </w:r>
      </w:hyperlink>
      <w:r w:rsidRPr="009B7ED3">
        <w:rPr>
          <w:rFonts w:ascii="Times New Roman" w:eastAsia="Times New Roman" w:hAnsi="Times New Roman" w:cs="Times New Roman"/>
          <w:color w:val="000000"/>
          <w:sz w:val="24"/>
          <w:szCs w:val="24"/>
          <w:lang w:eastAsia="es-ES"/>
        </w:rPr>
        <w:t> [BO (Bs. As.): 2/1/2024], la alícuota del 1,5% solo será aplicable a la actividad de saneamiento público siempre que sea prestada a los Municipios de la Provincia de Buenos Aires por los mismos contribuyentes que presten el servicio de recolección, transporte, tratamiento y disposición final de residuos</w:t>
      </w:r>
      <w:r w:rsidR="00164073" w:rsidRPr="009B7ED3">
        <w:rPr>
          <w:rFonts w:ascii="Times New Roman" w:eastAsia="Times New Roman" w:hAnsi="Times New Roman" w:cs="Times New Roman"/>
          <w:color w:val="000000"/>
          <w:sz w:val="24"/>
          <w:szCs w:val="24"/>
          <w:lang w:eastAsia="es-ES"/>
        </w:rPr>
        <w:t>.</w:t>
      </w:r>
    </w:p>
    <w:p w:rsidR="00324213" w:rsidRPr="009B7ED3" w:rsidRDefault="00324213" w:rsidP="00324213">
      <w:pPr>
        <w:jc w:val="both"/>
        <w:rPr>
          <w:rFonts w:ascii="Times New Roman" w:hAnsi="Times New Roman" w:cs="Times New Roman"/>
          <w:sz w:val="24"/>
          <w:szCs w:val="24"/>
        </w:rPr>
      </w:pPr>
    </w:p>
    <w:p w:rsidR="00324213" w:rsidRPr="009B7ED3" w:rsidRDefault="00324213">
      <w:pPr>
        <w:rPr>
          <w:rFonts w:ascii="Times New Roman" w:hAnsi="Times New Roman" w:cs="Times New Roman"/>
          <w:sz w:val="24"/>
          <w:szCs w:val="24"/>
        </w:rPr>
      </w:pPr>
    </w:p>
    <w:sectPr w:rsidR="00324213" w:rsidRPr="009B7ED3" w:rsidSect="00366ACC">
      <w:headerReference w:type="default" r:id="rId1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DD" w:rsidRDefault="009A28DD" w:rsidP="00324213">
      <w:pPr>
        <w:spacing w:after="0" w:line="240" w:lineRule="auto"/>
      </w:pPr>
      <w:r>
        <w:separator/>
      </w:r>
    </w:p>
  </w:endnote>
  <w:endnote w:type="continuationSeparator" w:id="0">
    <w:p w:rsidR="009A28DD" w:rsidRDefault="009A28DD" w:rsidP="0032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DD" w:rsidRDefault="009A28DD" w:rsidP="00324213">
      <w:pPr>
        <w:spacing w:after="0" w:line="240" w:lineRule="auto"/>
      </w:pPr>
      <w:r>
        <w:separator/>
      </w:r>
    </w:p>
  </w:footnote>
  <w:footnote w:type="continuationSeparator" w:id="0">
    <w:p w:rsidR="009A28DD" w:rsidRDefault="009A28DD" w:rsidP="0032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ED3" w:rsidRDefault="009B7ED3" w:rsidP="00324213">
    <w:pPr>
      <w:pStyle w:val="Encabezado"/>
      <w:pBdr>
        <w:bottom w:val="single" w:sz="12" w:space="1" w:color="000080"/>
      </w:pBdr>
      <w:jc w:val="right"/>
      <w:rPr>
        <w:b/>
        <w:color w:val="000080"/>
      </w:rPr>
    </w:pPr>
    <w:r>
      <w:rPr>
        <w:b/>
        <w:color w:val="000080"/>
      </w:rPr>
      <w:t>FABETTI, BERTANI &amp; ASOC.</w:t>
    </w:r>
  </w:p>
  <w:p w:rsidR="009B7ED3" w:rsidRDefault="009B7E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373B"/>
    <w:multiLevelType w:val="hybridMultilevel"/>
    <w:tmpl w:val="34B0C054"/>
    <w:lvl w:ilvl="0" w:tplc="0C0A0001">
      <w:start w:val="1"/>
      <w:numFmt w:val="bullet"/>
      <w:lvlText w:val=""/>
      <w:lvlJc w:val="left"/>
      <w:pPr>
        <w:ind w:left="1552" w:hanging="360"/>
      </w:pPr>
      <w:rPr>
        <w:rFonts w:ascii="Symbol" w:hAnsi="Symbol" w:hint="default"/>
      </w:rPr>
    </w:lvl>
    <w:lvl w:ilvl="1" w:tplc="0C0A0003" w:tentative="1">
      <w:start w:val="1"/>
      <w:numFmt w:val="bullet"/>
      <w:lvlText w:val="o"/>
      <w:lvlJc w:val="left"/>
      <w:pPr>
        <w:ind w:left="2272" w:hanging="360"/>
      </w:pPr>
      <w:rPr>
        <w:rFonts w:ascii="Courier New" w:hAnsi="Courier New" w:cs="Courier New" w:hint="default"/>
      </w:rPr>
    </w:lvl>
    <w:lvl w:ilvl="2" w:tplc="0C0A0005" w:tentative="1">
      <w:start w:val="1"/>
      <w:numFmt w:val="bullet"/>
      <w:lvlText w:val=""/>
      <w:lvlJc w:val="left"/>
      <w:pPr>
        <w:ind w:left="2992" w:hanging="360"/>
      </w:pPr>
      <w:rPr>
        <w:rFonts w:ascii="Wingdings" w:hAnsi="Wingdings" w:hint="default"/>
      </w:rPr>
    </w:lvl>
    <w:lvl w:ilvl="3" w:tplc="0C0A0001" w:tentative="1">
      <w:start w:val="1"/>
      <w:numFmt w:val="bullet"/>
      <w:lvlText w:val=""/>
      <w:lvlJc w:val="left"/>
      <w:pPr>
        <w:ind w:left="3712" w:hanging="360"/>
      </w:pPr>
      <w:rPr>
        <w:rFonts w:ascii="Symbol" w:hAnsi="Symbol" w:hint="default"/>
      </w:rPr>
    </w:lvl>
    <w:lvl w:ilvl="4" w:tplc="0C0A0003" w:tentative="1">
      <w:start w:val="1"/>
      <w:numFmt w:val="bullet"/>
      <w:lvlText w:val="o"/>
      <w:lvlJc w:val="left"/>
      <w:pPr>
        <w:ind w:left="4432" w:hanging="360"/>
      </w:pPr>
      <w:rPr>
        <w:rFonts w:ascii="Courier New" w:hAnsi="Courier New" w:cs="Courier New" w:hint="default"/>
      </w:rPr>
    </w:lvl>
    <w:lvl w:ilvl="5" w:tplc="0C0A0005" w:tentative="1">
      <w:start w:val="1"/>
      <w:numFmt w:val="bullet"/>
      <w:lvlText w:val=""/>
      <w:lvlJc w:val="left"/>
      <w:pPr>
        <w:ind w:left="5152" w:hanging="360"/>
      </w:pPr>
      <w:rPr>
        <w:rFonts w:ascii="Wingdings" w:hAnsi="Wingdings" w:hint="default"/>
      </w:rPr>
    </w:lvl>
    <w:lvl w:ilvl="6" w:tplc="0C0A0001" w:tentative="1">
      <w:start w:val="1"/>
      <w:numFmt w:val="bullet"/>
      <w:lvlText w:val=""/>
      <w:lvlJc w:val="left"/>
      <w:pPr>
        <w:ind w:left="5872" w:hanging="360"/>
      </w:pPr>
      <w:rPr>
        <w:rFonts w:ascii="Symbol" w:hAnsi="Symbol" w:hint="default"/>
      </w:rPr>
    </w:lvl>
    <w:lvl w:ilvl="7" w:tplc="0C0A0003" w:tentative="1">
      <w:start w:val="1"/>
      <w:numFmt w:val="bullet"/>
      <w:lvlText w:val="o"/>
      <w:lvlJc w:val="left"/>
      <w:pPr>
        <w:ind w:left="6592" w:hanging="360"/>
      </w:pPr>
      <w:rPr>
        <w:rFonts w:ascii="Courier New" w:hAnsi="Courier New" w:cs="Courier New" w:hint="default"/>
      </w:rPr>
    </w:lvl>
    <w:lvl w:ilvl="8" w:tplc="0C0A0005" w:tentative="1">
      <w:start w:val="1"/>
      <w:numFmt w:val="bullet"/>
      <w:lvlText w:val=""/>
      <w:lvlJc w:val="left"/>
      <w:pPr>
        <w:ind w:left="7312" w:hanging="360"/>
      </w:pPr>
      <w:rPr>
        <w:rFonts w:ascii="Wingdings" w:hAnsi="Wingdings" w:hint="default"/>
      </w:rPr>
    </w:lvl>
  </w:abstractNum>
  <w:abstractNum w:abstractNumId="1" w15:restartNumberingAfterBreak="0">
    <w:nsid w:val="42E45780"/>
    <w:multiLevelType w:val="hybridMultilevel"/>
    <w:tmpl w:val="FE30132E"/>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EF93B71"/>
    <w:multiLevelType w:val="hybridMultilevel"/>
    <w:tmpl w:val="510EEF88"/>
    <w:lvl w:ilvl="0" w:tplc="0C0A0001">
      <w:start w:val="1"/>
      <w:numFmt w:val="bullet"/>
      <w:lvlText w:val=""/>
      <w:lvlJc w:val="left"/>
      <w:pPr>
        <w:ind w:left="832" w:hanging="360"/>
      </w:pPr>
      <w:rPr>
        <w:rFonts w:ascii="Symbol" w:hAnsi="Symbol"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F7BC9"/>
    <w:rsid w:val="00013BFA"/>
    <w:rsid w:val="00086233"/>
    <w:rsid w:val="000A2B3D"/>
    <w:rsid w:val="00164073"/>
    <w:rsid w:val="001B07AB"/>
    <w:rsid w:val="00324213"/>
    <w:rsid w:val="00366ACC"/>
    <w:rsid w:val="00393FC6"/>
    <w:rsid w:val="00427CED"/>
    <w:rsid w:val="005C0968"/>
    <w:rsid w:val="00615CF7"/>
    <w:rsid w:val="00621163"/>
    <w:rsid w:val="0067433E"/>
    <w:rsid w:val="008A037A"/>
    <w:rsid w:val="0095525F"/>
    <w:rsid w:val="0098080A"/>
    <w:rsid w:val="009A28DD"/>
    <w:rsid w:val="009B1DD2"/>
    <w:rsid w:val="009B7ED3"/>
    <w:rsid w:val="00A52E13"/>
    <w:rsid w:val="00AF7BC9"/>
    <w:rsid w:val="00B31C89"/>
    <w:rsid w:val="00CD7E6A"/>
    <w:rsid w:val="00D756C0"/>
    <w:rsid w:val="00DD1E23"/>
    <w:rsid w:val="00F722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9C31"/>
  <w15:docId w15:val="{7845AC01-59F6-4C30-888E-9322AD0E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213"/>
  </w:style>
  <w:style w:type="paragraph" w:styleId="Ttulo1">
    <w:name w:val="heading 1"/>
    <w:basedOn w:val="Normal"/>
    <w:next w:val="Normal"/>
    <w:link w:val="Ttulo1Car"/>
    <w:qFormat/>
    <w:rsid w:val="00324213"/>
    <w:pPr>
      <w:keepNext/>
      <w:widowControl w:val="0"/>
      <w:spacing w:after="0" w:line="240" w:lineRule="auto"/>
      <w:outlineLvl w:val="0"/>
    </w:pPr>
    <w:rPr>
      <w:rFonts w:ascii="Times New Roman" w:eastAsia="Times New Roman" w:hAnsi="Times New Roman" w:cs="Times New Roman"/>
      <w:b/>
      <w:sz w:val="24"/>
      <w:szCs w:val="20"/>
      <w:lang w:val="en-US" w:eastAsia="es-AR"/>
    </w:rPr>
  </w:style>
  <w:style w:type="paragraph" w:styleId="Ttulo5">
    <w:name w:val="heading 5"/>
    <w:basedOn w:val="Normal"/>
    <w:next w:val="Normal"/>
    <w:link w:val="Ttulo5Car"/>
    <w:qFormat/>
    <w:rsid w:val="00324213"/>
    <w:pPr>
      <w:keepNext/>
      <w:widowControl w:val="0"/>
      <w:spacing w:after="0" w:line="240" w:lineRule="auto"/>
      <w:outlineLvl w:val="4"/>
    </w:pPr>
    <w:rPr>
      <w:rFonts w:ascii="Times New Roman" w:eastAsia="Times New Roman"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4213"/>
    <w:rPr>
      <w:rFonts w:ascii="Times New Roman" w:eastAsia="Times New Roman" w:hAnsi="Times New Roman" w:cs="Times New Roman"/>
      <w:b/>
      <w:sz w:val="24"/>
      <w:szCs w:val="20"/>
      <w:lang w:val="en-US" w:eastAsia="es-AR"/>
    </w:rPr>
  </w:style>
  <w:style w:type="character" w:customStyle="1" w:styleId="Ttulo5Car">
    <w:name w:val="Título 5 Car"/>
    <w:basedOn w:val="Fuentedeprrafopredeter"/>
    <w:link w:val="Ttulo5"/>
    <w:rsid w:val="00324213"/>
    <w:rPr>
      <w:rFonts w:ascii="Times New Roman" w:eastAsia="Times New Roman" w:hAnsi="Times New Roman" w:cs="Times New Roman"/>
      <w:sz w:val="24"/>
      <w:szCs w:val="20"/>
      <w:lang w:val="es-AR" w:eastAsia="es-AR"/>
    </w:rPr>
  </w:style>
  <w:style w:type="paragraph" w:styleId="Textodeglobo">
    <w:name w:val="Balloon Text"/>
    <w:basedOn w:val="Normal"/>
    <w:link w:val="TextodegloboCar"/>
    <w:uiPriority w:val="99"/>
    <w:semiHidden/>
    <w:unhideWhenUsed/>
    <w:rsid w:val="009808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0A"/>
    <w:rPr>
      <w:rFonts w:ascii="Tahoma" w:hAnsi="Tahoma" w:cs="Tahoma"/>
      <w:sz w:val="16"/>
      <w:szCs w:val="16"/>
    </w:rPr>
  </w:style>
  <w:style w:type="paragraph" w:customStyle="1" w:styleId="tablaizquierda8">
    <w:name w:val="tablaizquierda8"/>
    <w:basedOn w:val="Normal"/>
    <w:rsid w:val="0098080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242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213"/>
  </w:style>
  <w:style w:type="paragraph" w:styleId="Piedepgina">
    <w:name w:val="footer"/>
    <w:basedOn w:val="Normal"/>
    <w:link w:val="PiedepginaCar"/>
    <w:uiPriority w:val="99"/>
    <w:semiHidden/>
    <w:unhideWhenUsed/>
    <w:rsid w:val="003242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24213"/>
  </w:style>
  <w:style w:type="paragraph" w:styleId="Textoindependiente">
    <w:name w:val="Body Text"/>
    <w:basedOn w:val="Normal"/>
    <w:link w:val="TextoindependienteCar"/>
    <w:rsid w:val="00324213"/>
    <w:pPr>
      <w:widowControl w:val="0"/>
      <w:tabs>
        <w:tab w:val="left" w:pos="454"/>
      </w:tabs>
      <w:spacing w:after="0" w:line="240" w:lineRule="auto"/>
      <w:ind w:right="91"/>
      <w:jc w:val="both"/>
    </w:pPr>
    <w:rPr>
      <w:rFonts w:ascii="Times New Roman" w:eastAsia="Times New Roman" w:hAnsi="Times New Roman" w:cs="Times New Roman"/>
      <w:sz w:val="24"/>
      <w:szCs w:val="20"/>
      <w:lang w:val="es-AR" w:eastAsia="es-AR"/>
    </w:rPr>
  </w:style>
  <w:style w:type="character" w:customStyle="1" w:styleId="TextoindependienteCar">
    <w:name w:val="Texto independiente Car"/>
    <w:basedOn w:val="Fuentedeprrafopredeter"/>
    <w:link w:val="Textoindependiente"/>
    <w:rsid w:val="00324213"/>
    <w:rPr>
      <w:rFonts w:ascii="Times New Roman" w:eastAsia="Times New Roman" w:hAnsi="Times New Roman" w:cs="Times New Roman"/>
      <w:sz w:val="24"/>
      <w:szCs w:val="20"/>
      <w:lang w:val="es-AR" w:eastAsia="es-AR"/>
    </w:rPr>
  </w:style>
  <w:style w:type="paragraph" w:customStyle="1" w:styleId="lineanueva">
    <w:name w:val="lineanueva"/>
    <w:basedOn w:val="Normal"/>
    <w:rsid w:val="00324213"/>
    <w:pPr>
      <w:pBdr>
        <w:bottom w:val="single" w:sz="6" w:space="10" w:color="000000"/>
      </w:pBdr>
      <w:spacing w:before="160" w:line="240" w:lineRule="auto"/>
      <w:jc w:val="both"/>
    </w:pPr>
    <w:rPr>
      <w:rFonts w:ascii="Verdana" w:eastAsia="Times New Roman" w:hAnsi="Verdana" w:cs="Times New Roman"/>
      <w:sz w:val="16"/>
      <w:szCs w:val="16"/>
      <w:lang w:eastAsia="es-ES"/>
    </w:rPr>
  </w:style>
  <w:style w:type="paragraph" w:customStyle="1" w:styleId="textocentradonegritanovedades">
    <w:name w:val="textocentradonegritanovedades"/>
    <w:basedOn w:val="Normal"/>
    <w:rsid w:val="003242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centradonovedades">
    <w:name w:val="textocentradonovedades"/>
    <w:basedOn w:val="Normal"/>
    <w:rsid w:val="003242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egritanovedades">
    <w:name w:val="negritanovedades"/>
    <w:basedOn w:val="Fuentedeprrafopredeter"/>
    <w:rsid w:val="00324213"/>
  </w:style>
  <w:style w:type="paragraph" w:customStyle="1" w:styleId="sangrianovedades">
    <w:name w:val="sangrianovedades"/>
    <w:basedOn w:val="Normal"/>
    <w:rsid w:val="003242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ursivanovedades">
    <w:name w:val="cursivanovedades"/>
    <w:basedOn w:val="Fuentedeprrafopredeter"/>
    <w:rsid w:val="00324213"/>
  </w:style>
  <w:style w:type="character" w:customStyle="1" w:styleId="hipervnculo">
    <w:name w:val="hipervnculo"/>
    <w:basedOn w:val="Fuentedeprrafopredeter"/>
    <w:rsid w:val="00324213"/>
  </w:style>
  <w:style w:type="paragraph" w:styleId="NormalWeb">
    <w:name w:val="Normal (Web)"/>
    <w:basedOn w:val="Normal"/>
    <w:uiPriority w:val="99"/>
    <w:unhideWhenUsed/>
    <w:rsid w:val="003242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vedades1">
    <w:name w:val="textonovedades1"/>
    <w:basedOn w:val="Fuentedeprrafopredeter"/>
    <w:rsid w:val="00324213"/>
  </w:style>
  <w:style w:type="paragraph" w:styleId="Prrafodelista">
    <w:name w:val="List Paragraph"/>
    <w:basedOn w:val="Normal"/>
    <w:uiPriority w:val="34"/>
    <w:qFormat/>
    <w:rsid w:val="00674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45456970">
      <w:bodyDiv w:val="1"/>
      <w:marLeft w:val="0"/>
      <w:marRight w:val="0"/>
      <w:marTop w:val="0"/>
      <w:marBottom w:val="0"/>
      <w:divBdr>
        <w:top w:val="none" w:sz="0" w:space="0" w:color="auto"/>
        <w:left w:val="none" w:sz="0" w:space="0" w:color="auto"/>
        <w:bottom w:val="none" w:sz="0" w:space="0" w:color="auto"/>
        <w:right w:val="none" w:sz="0" w:space="0" w:color="auto"/>
      </w:divBdr>
    </w:div>
    <w:div w:id="545870530">
      <w:bodyDiv w:val="1"/>
      <w:marLeft w:val="0"/>
      <w:marRight w:val="0"/>
      <w:marTop w:val="0"/>
      <w:marBottom w:val="0"/>
      <w:divBdr>
        <w:top w:val="none" w:sz="0" w:space="0" w:color="auto"/>
        <w:left w:val="none" w:sz="0" w:space="0" w:color="auto"/>
        <w:bottom w:val="none" w:sz="0" w:space="0" w:color="auto"/>
        <w:right w:val="none" w:sz="0" w:space="0" w:color="auto"/>
      </w:divBdr>
    </w:div>
    <w:div w:id="605308843">
      <w:bodyDiv w:val="1"/>
      <w:marLeft w:val="0"/>
      <w:marRight w:val="0"/>
      <w:marTop w:val="0"/>
      <w:marBottom w:val="0"/>
      <w:divBdr>
        <w:top w:val="none" w:sz="0" w:space="0" w:color="auto"/>
        <w:left w:val="none" w:sz="0" w:space="0" w:color="auto"/>
        <w:bottom w:val="none" w:sz="0" w:space="0" w:color="auto"/>
        <w:right w:val="none" w:sz="0" w:space="0" w:color="auto"/>
      </w:divBdr>
    </w:div>
    <w:div w:id="685980658">
      <w:bodyDiv w:val="1"/>
      <w:marLeft w:val="0"/>
      <w:marRight w:val="0"/>
      <w:marTop w:val="0"/>
      <w:marBottom w:val="0"/>
      <w:divBdr>
        <w:top w:val="none" w:sz="0" w:space="0" w:color="auto"/>
        <w:left w:val="none" w:sz="0" w:space="0" w:color="auto"/>
        <w:bottom w:val="none" w:sz="0" w:space="0" w:color="auto"/>
        <w:right w:val="none" w:sz="0" w:space="0" w:color="auto"/>
      </w:divBdr>
    </w:div>
    <w:div w:id="1192652042">
      <w:bodyDiv w:val="1"/>
      <w:marLeft w:val="0"/>
      <w:marRight w:val="0"/>
      <w:marTop w:val="0"/>
      <w:marBottom w:val="0"/>
      <w:divBdr>
        <w:top w:val="none" w:sz="0" w:space="0" w:color="auto"/>
        <w:left w:val="none" w:sz="0" w:space="0" w:color="auto"/>
        <w:bottom w:val="none" w:sz="0" w:space="0" w:color="auto"/>
        <w:right w:val="none" w:sz="0" w:space="0" w:color="auto"/>
      </w:divBdr>
    </w:div>
    <w:div w:id="1210804901">
      <w:bodyDiv w:val="1"/>
      <w:marLeft w:val="0"/>
      <w:marRight w:val="0"/>
      <w:marTop w:val="0"/>
      <w:marBottom w:val="0"/>
      <w:divBdr>
        <w:top w:val="none" w:sz="0" w:space="0" w:color="auto"/>
        <w:left w:val="none" w:sz="0" w:space="0" w:color="auto"/>
        <w:bottom w:val="none" w:sz="0" w:space="0" w:color="auto"/>
        <w:right w:val="none" w:sz="0" w:space="0" w:color="auto"/>
      </w:divBdr>
    </w:div>
    <w:div w:id="1610311569">
      <w:bodyDiv w:val="1"/>
      <w:marLeft w:val="0"/>
      <w:marRight w:val="0"/>
      <w:marTop w:val="0"/>
      <w:marBottom w:val="0"/>
      <w:divBdr>
        <w:top w:val="none" w:sz="0" w:space="0" w:color="auto"/>
        <w:left w:val="none" w:sz="0" w:space="0" w:color="auto"/>
        <w:bottom w:val="none" w:sz="0" w:space="0" w:color="auto"/>
        <w:right w:val="none" w:sz="0" w:space="0" w:color="auto"/>
      </w:divBdr>
    </w:div>
    <w:div w:id="1707485634">
      <w:bodyDiv w:val="1"/>
      <w:marLeft w:val="0"/>
      <w:marRight w:val="0"/>
      <w:marTop w:val="0"/>
      <w:marBottom w:val="0"/>
      <w:divBdr>
        <w:top w:val="none" w:sz="0" w:space="0" w:color="auto"/>
        <w:left w:val="none" w:sz="0" w:space="0" w:color="auto"/>
        <w:bottom w:val="none" w:sz="0" w:space="0" w:color="auto"/>
        <w:right w:val="none" w:sz="0" w:space="0" w:color="auto"/>
      </w:divBdr>
    </w:div>
    <w:div w:id="18385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ol.errepar.com/sitios/ver/html/20240110042931819.html?k=%20&amp;V=1" TargetMode="External"/><Relationship Id="rId21" Type="http://schemas.openxmlformats.org/officeDocument/2006/relationships/hyperlink" Target="https://eol.errepar.com/sitios/ver/html/20240110042931819.html?k=%20&amp;V=1" TargetMode="External"/><Relationship Id="rId42" Type="http://schemas.openxmlformats.org/officeDocument/2006/relationships/hyperlink" Target="https://eol.errepar.com/sitios/ver/html/20240110042931819.html?k=%20&amp;V=1" TargetMode="External"/><Relationship Id="rId63" Type="http://schemas.openxmlformats.org/officeDocument/2006/relationships/hyperlink" Target="http://eolgestion.errepar.com/sitios/eolgestion/Legislacion/20110807085248854.docxhtml" TargetMode="External"/><Relationship Id="rId84" Type="http://schemas.openxmlformats.org/officeDocument/2006/relationships/hyperlink" Target="https://eol.errepar.com/sitios/ver/html/20240110042931819.html?k=%20&amp;V=1" TargetMode="External"/><Relationship Id="rId138" Type="http://schemas.openxmlformats.org/officeDocument/2006/relationships/hyperlink" Target="https://eol.errepar.com/sitios/ver/html/20240110042931819.html?k=%20&amp;V=1" TargetMode="External"/><Relationship Id="rId159" Type="http://schemas.openxmlformats.org/officeDocument/2006/relationships/theme" Target="theme/theme1.xml"/><Relationship Id="rId107" Type="http://schemas.openxmlformats.org/officeDocument/2006/relationships/hyperlink" Target="https://eol.errepar.com/sitios/ver/html/20240110042931819.html?k=%20&amp;V=1" TargetMode="External"/><Relationship Id="rId11" Type="http://schemas.openxmlformats.org/officeDocument/2006/relationships/hyperlink" Target="https://eol.errepar.com/sitios/ver/html/20240110042931819.html?k=%20&amp;V=1" TargetMode="External"/><Relationship Id="rId32" Type="http://schemas.openxmlformats.org/officeDocument/2006/relationships/hyperlink" Target="https://eol.errepar.com/sitios/ver/html/20240110042931819.html?k=%20&amp;V=1" TargetMode="External"/><Relationship Id="rId53" Type="http://schemas.openxmlformats.org/officeDocument/2006/relationships/hyperlink" Target="https://eol.errepar.com/sitios/ver/html/20240110042931819.html?k=%20&amp;V=1" TargetMode="External"/><Relationship Id="rId74" Type="http://schemas.openxmlformats.org/officeDocument/2006/relationships/hyperlink" Target="https://eol.errepar.com/sitios/ver/html/20240110042931819.html?k=%20&amp;V=1" TargetMode="External"/><Relationship Id="rId128" Type="http://schemas.openxmlformats.org/officeDocument/2006/relationships/hyperlink" Target="https://eol.errepar.com/sitios/ver/html/20240110042931819.html?k=%20&amp;V=1" TargetMode="External"/><Relationship Id="rId149" Type="http://schemas.openxmlformats.org/officeDocument/2006/relationships/hyperlink" Target="http://eolgestion.errepar.com/sitios/eolgestion/Legislacion/20240102073019355.docxhtml" TargetMode="External"/><Relationship Id="rId5" Type="http://schemas.openxmlformats.org/officeDocument/2006/relationships/webSettings" Target="webSettings.xml"/><Relationship Id="rId95" Type="http://schemas.openxmlformats.org/officeDocument/2006/relationships/hyperlink" Target="https://eol.errepar.com/sitios/ver/html/20240110042931819.html?k=%20&amp;V=1" TargetMode="External"/><Relationship Id="rId22" Type="http://schemas.openxmlformats.org/officeDocument/2006/relationships/hyperlink" Target="https://eol.errepar.com/sitios/ver/html/20240110042931819.html?k=%20&amp;V=1" TargetMode="External"/><Relationship Id="rId43" Type="http://schemas.openxmlformats.org/officeDocument/2006/relationships/hyperlink" Target="https://eol.errepar.com/sitios/ver/html/20240110042931819.html?k=%20&amp;V=1" TargetMode="External"/><Relationship Id="rId64" Type="http://schemas.openxmlformats.org/officeDocument/2006/relationships/hyperlink" Target="https://eol.errepar.com/sitios/ver/html/20240110042931819.html?k=%20&amp;V=1" TargetMode="External"/><Relationship Id="rId118" Type="http://schemas.openxmlformats.org/officeDocument/2006/relationships/hyperlink" Target="https://eol.errepar.com/sitios/ver/html/20240110042931819.html?k=%20&amp;V=1" TargetMode="External"/><Relationship Id="rId139" Type="http://schemas.openxmlformats.org/officeDocument/2006/relationships/hyperlink" Target="https://eol.errepar.com/sitios/ver/html/20240110042931819.html?k=%20&amp;V=1" TargetMode="External"/><Relationship Id="rId80" Type="http://schemas.openxmlformats.org/officeDocument/2006/relationships/hyperlink" Target="https://eol.errepar.com/sitios/ver/html/20240110042931819.html?k=%20&amp;V=1" TargetMode="External"/><Relationship Id="rId85" Type="http://schemas.openxmlformats.org/officeDocument/2006/relationships/hyperlink" Target="https://eol.errepar.com/sitios/ver/html/20240110042931819.html?k=%20&amp;V=1" TargetMode="External"/><Relationship Id="rId150" Type="http://schemas.openxmlformats.org/officeDocument/2006/relationships/hyperlink" Target="http://eolgestion.errepar.com/sitios/eolgestion/Legislacion/20240102073019355.docxhtml" TargetMode="External"/><Relationship Id="rId155" Type="http://schemas.openxmlformats.org/officeDocument/2006/relationships/hyperlink" Target="http://eolgestion.errepar.com/sitios/eolgestion/Legislacion/20240102073019355.docxhtml" TargetMode="External"/><Relationship Id="rId12" Type="http://schemas.openxmlformats.org/officeDocument/2006/relationships/hyperlink" Target="https://eol.errepar.com/sitios/ver/html/20240110042931819.html?k=%20&amp;V=1" TargetMode="External"/><Relationship Id="rId17" Type="http://schemas.openxmlformats.org/officeDocument/2006/relationships/hyperlink" Target="http://eolgestion.errepar.com/sitios/eolgestion/Legislacion/20240102073019355.docxhtml" TargetMode="External"/><Relationship Id="rId33" Type="http://schemas.openxmlformats.org/officeDocument/2006/relationships/hyperlink" Target="https://eol.errepar.com/sitios/ver/html/20240110042931819.html?k=%20&amp;V=1" TargetMode="External"/><Relationship Id="rId38" Type="http://schemas.openxmlformats.org/officeDocument/2006/relationships/hyperlink" Target="http://eolgestion.errepar.com/sitios/eolgestion/Legislacion/20240102073019355.docxhtml" TargetMode="External"/><Relationship Id="rId59" Type="http://schemas.openxmlformats.org/officeDocument/2006/relationships/hyperlink" Target="https://eol.errepar.com/sitios/ver/html/20240110042931819.html?k=%20&amp;V=1" TargetMode="External"/><Relationship Id="rId103" Type="http://schemas.openxmlformats.org/officeDocument/2006/relationships/hyperlink" Target="https://eol.errepar.com/sitios/ver/html/20240110042931819.html?k=%20&amp;V=1" TargetMode="External"/><Relationship Id="rId108" Type="http://schemas.openxmlformats.org/officeDocument/2006/relationships/hyperlink" Target="https://eol.errepar.com/sitios/ver/html/20240110042931819.html?k=%20&amp;V=1" TargetMode="External"/><Relationship Id="rId124" Type="http://schemas.openxmlformats.org/officeDocument/2006/relationships/hyperlink" Target="https://eol.errepar.com/sitios/ver/html/20240110042931819.html?k=%20&amp;V=1" TargetMode="External"/><Relationship Id="rId129" Type="http://schemas.openxmlformats.org/officeDocument/2006/relationships/hyperlink" Target="https://eol.errepar.com/sitios/ver/html/20240110042931819.html?k=%20&amp;V=1" TargetMode="External"/><Relationship Id="rId54" Type="http://schemas.openxmlformats.org/officeDocument/2006/relationships/hyperlink" Target="https://eol.errepar.com/sitios/ver/html/20240110042931819.html?k=%20&amp;V=1" TargetMode="External"/><Relationship Id="rId70" Type="http://schemas.openxmlformats.org/officeDocument/2006/relationships/hyperlink" Target="https://eol.errepar.com/sitios/ver/html/20240110042931819.html?k=%20&amp;V=1" TargetMode="External"/><Relationship Id="rId75" Type="http://schemas.openxmlformats.org/officeDocument/2006/relationships/hyperlink" Target="https://eol.errepar.com/sitios/ver/html/20240110042931819.html?k=%20&amp;V=1" TargetMode="External"/><Relationship Id="rId91" Type="http://schemas.openxmlformats.org/officeDocument/2006/relationships/hyperlink" Target="https://eol.errepar.com/sitios/ver/html/20240110042931819.html?k=%20&amp;V=1" TargetMode="External"/><Relationship Id="rId96" Type="http://schemas.openxmlformats.org/officeDocument/2006/relationships/hyperlink" Target="https://eol.errepar.com/sitios/ver/html/20240110042931819.html?k=%20&amp;V=1" TargetMode="External"/><Relationship Id="rId140" Type="http://schemas.openxmlformats.org/officeDocument/2006/relationships/hyperlink" Target="https://eol.errepar.com/sitios/ver/html/20240110042931819.html?k=%20&amp;V=1" TargetMode="External"/><Relationship Id="rId145" Type="http://schemas.openxmlformats.org/officeDocument/2006/relationships/hyperlink" Target="https://eol.errepar.com/sitios/ver/html/20240110042931819.html?k=%20&amp;V=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ol.errepar.com/sitios/ver/html/20240110042931819.html?k=%20&amp;V=1" TargetMode="External"/><Relationship Id="rId28" Type="http://schemas.openxmlformats.org/officeDocument/2006/relationships/hyperlink" Target="https://eol.errepar.com/sitios/ver/html/20240110042931819.html?k=%20&amp;V=1" TargetMode="External"/><Relationship Id="rId49" Type="http://schemas.openxmlformats.org/officeDocument/2006/relationships/hyperlink" Target="https://eol.errepar.com/sitios/ver/html/20240110042931819.html?k=%20&amp;V=1" TargetMode="External"/><Relationship Id="rId114" Type="http://schemas.openxmlformats.org/officeDocument/2006/relationships/hyperlink" Target="https://eol.errepar.com/sitios/ver/html/20240110042931819.html?k=%20&amp;V=1" TargetMode="External"/><Relationship Id="rId119" Type="http://schemas.openxmlformats.org/officeDocument/2006/relationships/hyperlink" Target="https://eol.errepar.com/sitios/ver/html/20240110042931819.html?k=%20&amp;V=1" TargetMode="External"/><Relationship Id="rId44" Type="http://schemas.openxmlformats.org/officeDocument/2006/relationships/hyperlink" Target="https://eol.errepar.com/sitios/ver/html/20240110042931819.html?k=%20&amp;V=1" TargetMode="External"/><Relationship Id="rId60" Type="http://schemas.openxmlformats.org/officeDocument/2006/relationships/hyperlink" Target="https://eol.errepar.com/sitios/ver/html/20240110042931819.html?k=%20&amp;V=1" TargetMode="External"/><Relationship Id="rId65" Type="http://schemas.openxmlformats.org/officeDocument/2006/relationships/hyperlink" Target="https://eol.errepar.com/sitios/ver/html/20240110042931819.html?k=%20&amp;V=1" TargetMode="External"/><Relationship Id="rId81" Type="http://schemas.openxmlformats.org/officeDocument/2006/relationships/hyperlink" Target="https://eol.errepar.com/sitios/ver/html/20240110042931819.html?k=%20&amp;V=1" TargetMode="External"/><Relationship Id="rId86" Type="http://schemas.openxmlformats.org/officeDocument/2006/relationships/hyperlink" Target="https://eol.errepar.com/sitios/ver/html/20240110042931819.html?k=%20&amp;V=1" TargetMode="External"/><Relationship Id="rId130" Type="http://schemas.openxmlformats.org/officeDocument/2006/relationships/hyperlink" Target="https://eol.errepar.com/sitios/ver/html/20240110042931819.html?k=%20&amp;V=1" TargetMode="External"/><Relationship Id="rId135" Type="http://schemas.openxmlformats.org/officeDocument/2006/relationships/hyperlink" Target="https://eol.errepar.com/sitios/ver/html/20240110042931819.html?k=%20&amp;V=1" TargetMode="External"/><Relationship Id="rId151" Type="http://schemas.openxmlformats.org/officeDocument/2006/relationships/hyperlink" Target="http://eolgestion.errepar.com/sitios/eolgestion/Legislacion/20110807085253043.docxhtml" TargetMode="External"/><Relationship Id="rId156" Type="http://schemas.openxmlformats.org/officeDocument/2006/relationships/hyperlink" Target="http://eolgestion.errepar.com/sitios/eolgestion/Legislacion/20240102073019355.docxhtml" TargetMode="External"/><Relationship Id="rId13" Type="http://schemas.openxmlformats.org/officeDocument/2006/relationships/hyperlink" Target="https://eol.errepar.com/sitios/ver/html/20240110042931819.html?k=%20&amp;V=1" TargetMode="External"/><Relationship Id="rId18" Type="http://schemas.openxmlformats.org/officeDocument/2006/relationships/hyperlink" Target="https://eol.errepar.com/sitios/ver/html/20240110042931819.html?k=%20&amp;V=1" TargetMode="External"/><Relationship Id="rId39" Type="http://schemas.openxmlformats.org/officeDocument/2006/relationships/hyperlink" Target="http://eolgestion.errepar.com/sitios/eolgestion/Legislacion/20240102073019355.docxhtml" TargetMode="External"/><Relationship Id="rId109" Type="http://schemas.openxmlformats.org/officeDocument/2006/relationships/hyperlink" Target="https://eol.errepar.com/sitios/ver/html/20240110042931819.html?k=%20&amp;V=1" TargetMode="External"/><Relationship Id="rId34" Type="http://schemas.openxmlformats.org/officeDocument/2006/relationships/hyperlink" Target="https://eol.errepar.com/sitios/ver/html/20240110042931819.html?k=%20&amp;V=1" TargetMode="External"/><Relationship Id="rId50" Type="http://schemas.openxmlformats.org/officeDocument/2006/relationships/hyperlink" Target="https://eol.errepar.com/sitios/ver/html/20240110042931819.html?k=%20&amp;V=1" TargetMode="External"/><Relationship Id="rId55" Type="http://schemas.openxmlformats.org/officeDocument/2006/relationships/hyperlink" Target="https://eol.errepar.com/sitios/ver/html/20240110042931819.html?k=%20&amp;V=1" TargetMode="External"/><Relationship Id="rId76" Type="http://schemas.openxmlformats.org/officeDocument/2006/relationships/hyperlink" Target="https://eol.errepar.com/sitios/ver/html/20240110042931819.html?k=%20&amp;V=1" TargetMode="External"/><Relationship Id="rId97" Type="http://schemas.openxmlformats.org/officeDocument/2006/relationships/hyperlink" Target="https://eol.errepar.com/sitios/ver/html/20240110042931819.html?k=%20&amp;V=1" TargetMode="External"/><Relationship Id="rId104" Type="http://schemas.openxmlformats.org/officeDocument/2006/relationships/hyperlink" Target="https://eol.errepar.com/sitios/ver/html/20240110042931819.html?k=%20&amp;V=1" TargetMode="External"/><Relationship Id="rId120" Type="http://schemas.openxmlformats.org/officeDocument/2006/relationships/hyperlink" Target="https://eol.errepar.com/sitios/ver/html/20240110042931819.html?k=%20&amp;V=1" TargetMode="External"/><Relationship Id="rId125" Type="http://schemas.openxmlformats.org/officeDocument/2006/relationships/hyperlink" Target="https://eol.errepar.com/sitios/ver/html/20240110042931819.html?k=%20&amp;V=1" TargetMode="External"/><Relationship Id="rId141" Type="http://schemas.openxmlformats.org/officeDocument/2006/relationships/hyperlink" Target="https://eol.errepar.com/sitios/ver/html/20240110042931819.html?k=%20&amp;V=1" TargetMode="External"/><Relationship Id="rId146" Type="http://schemas.openxmlformats.org/officeDocument/2006/relationships/hyperlink" Target="https://eol.errepar.com/sitios/ver/html/20240110042931819.html?k=%20&amp;V=1" TargetMode="External"/><Relationship Id="rId7" Type="http://schemas.openxmlformats.org/officeDocument/2006/relationships/endnotes" Target="endnotes.xml"/><Relationship Id="rId71" Type="http://schemas.openxmlformats.org/officeDocument/2006/relationships/hyperlink" Target="https://eol.errepar.com/sitios/ver/html/20240110042931819.html?k=%20&amp;V=1" TargetMode="External"/><Relationship Id="rId92" Type="http://schemas.openxmlformats.org/officeDocument/2006/relationships/hyperlink" Target="https://eol.errepar.com/sitios/ver/html/20240110042931819.html?k=%20&amp;V=1" TargetMode="External"/><Relationship Id="rId2" Type="http://schemas.openxmlformats.org/officeDocument/2006/relationships/numbering" Target="numbering.xml"/><Relationship Id="rId29" Type="http://schemas.openxmlformats.org/officeDocument/2006/relationships/hyperlink" Target="https://eol.errepar.com/sitios/ver/html/20240110042931819.html?k=%20&amp;V=1" TargetMode="External"/><Relationship Id="rId24" Type="http://schemas.openxmlformats.org/officeDocument/2006/relationships/hyperlink" Target="https://eol.errepar.com/sitios/ver/html/20240110042931819.html?k=%20&amp;V=1" TargetMode="External"/><Relationship Id="rId40" Type="http://schemas.openxmlformats.org/officeDocument/2006/relationships/hyperlink" Target="https://eol.errepar.com/sitios/ver/html/20240110042931819.html?k=%20&amp;V=1" TargetMode="External"/><Relationship Id="rId45" Type="http://schemas.openxmlformats.org/officeDocument/2006/relationships/hyperlink" Target="https://eol.errepar.com/sitios/ver/html/20240110042931819.html?k=%20&amp;V=1" TargetMode="External"/><Relationship Id="rId66" Type="http://schemas.openxmlformats.org/officeDocument/2006/relationships/hyperlink" Target="https://eol.errepar.com/sitios/ver/html/20240110042931819.html?k=%20&amp;V=1" TargetMode="External"/><Relationship Id="rId87" Type="http://schemas.openxmlformats.org/officeDocument/2006/relationships/hyperlink" Target="http://eolgestion.errepar.com/sitios/eolgestion/Legislacion/20240102073019355.docxhtml" TargetMode="External"/><Relationship Id="rId110" Type="http://schemas.openxmlformats.org/officeDocument/2006/relationships/hyperlink" Target="https://eol.errepar.com/sitios/ver/html/20240110042931819.html?k=%20&amp;V=1" TargetMode="External"/><Relationship Id="rId115" Type="http://schemas.openxmlformats.org/officeDocument/2006/relationships/hyperlink" Target="https://eol.errepar.com/sitios/ver/html/20240110042931819.html?k=%20&amp;V=1" TargetMode="External"/><Relationship Id="rId131" Type="http://schemas.openxmlformats.org/officeDocument/2006/relationships/hyperlink" Target="https://eol.errepar.com/sitios/ver/html/20240110042931819.html?k=%20&amp;V=1" TargetMode="External"/><Relationship Id="rId136" Type="http://schemas.openxmlformats.org/officeDocument/2006/relationships/hyperlink" Target="https://eol.errepar.com/sitios/ver/html/20240110042931819.html?k=%20&amp;V=1" TargetMode="External"/><Relationship Id="rId157" Type="http://schemas.openxmlformats.org/officeDocument/2006/relationships/header" Target="header1.xml"/><Relationship Id="rId61" Type="http://schemas.openxmlformats.org/officeDocument/2006/relationships/hyperlink" Target="https://eol.errepar.com/sitios/ver/html/20240110042931819.html?k=%20&amp;V=1" TargetMode="External"/><Relationship Id="rId82" Type="http://schemas.openxmlformats.org/officeDocument/2006/relationships/hyperlink" Target="https://eol.errepar.com/sitios/ver/html/20240110042931819.html?k=%20&amp;V=1" TargetMode="External"/><Relationship Id="rId152" Type="http://schemas.openxmlformats.org/officeDocument/2006/relationships/hyperlink" Target="http://eolgestion.errepar.com/sitios/eolgestion/Legislacion/20110807085252980.docxhtml" TargetMode="External"/><Relationship Id="rId19" Type="http://schemas.openxmlformats.org/officeDocument/2006/relationships/hyperlink" Target="https://eol.errepar.com/sitios/ver/html/20240110042931819.html?k=%20&amp;V=1" TargetMode="External"/><Relationship Id="rId14" Type="http://schemas.openxmlformats.org/officeDocument/2006/relationships/hyperlink" Target="https://eol.errepar.com/sitios/ver/html/20240110042931819.html?k=%20&amp;V=1" TargetMode="External"/><Relationship Id="rId30" Type="http://schemas.openxmlformats.org/officeDocument/2006/relationships/hyperlink" Target="https://eol.errepar.com/sitios/ver/html/20240110042931819.html?k=%20&amp;V=1" TargetMode="External"/><Relationship Id="rId35" Type="http://schemas.openxmlformats.org/officeDocument/2006/relationships/hyperlink" Target="https://eol.errepar.com/sitios/ver/html/20240110042931819.html?k=%20&amp;V=1" TargetMode="External"/><Relationship Id="rId56" Type="http://schemas.openxmlformats.org/officeDocument/2006/relationships/hyperlink" Target="https://eol.errepar.com/sitios/ver/html/20240110042931819.html?k=%20&amp;V=1" TargetMode="External"/><Relationship Id="rId77" Type="http://schemas.openxmlformats.org/officeDocument/2006/relationships/hyperlink" Target="https://eol.errepar.com/sitios/ver/html/20240110042931819.html?k=%20&amp;V=1" TargetMode="External"/><Relationship Id="rId100" Type="http://schemas.openxmlformats.org/officeDocument/2006/relationships/hyperlink" Target="https://eol.errepar.com/sitios/ver/html/20240110042931819.html?k=%20&amp;V=1" TargetMode="External"/><Relationship Id="rId105" Type="http://schemas.openxmlformats.org/officeDocument/2006/relationships/hyperlink" Target="https://eol.errepar.com/sitios/ver/html/20240110042931819.html?k=%20&amp;V=1" TargetMode="External"/><Relationship Id="rId126" Type="http://schemas.openxmlformats.org/officeDocument/2006/relationships/hyperlink" Target="https://eol.errepar.com/sitios/ver/html/20240110042931819.html?k=%20&amp;V=1" TargetMode="External"/><Relationship Id="rId147" Type="http://schemas.openxmlformats.org/officeDocument/2006/relationships/hyperlink" Target="https://eol.errepar.com/sitios/ver/html/20240110042931819.html?k=%20&amp;V=1" TargetMode="External"/><Relationship Id="rId8" Type="http://schemas.openxmlformats.org/officeDocument/2006/relationships/hyperlink" Target="https://eol.errepar.com/sitios/ver/html/20240110042931819.html?k=%20&amp;V=1" TargetMode="External"/><Relationship Id="rId51" Type="http://schemas.openxmlformats.org/officeDocument/2006/relationships/hyperlink" Target="https://eol.errepar.com/sitios/ver/html/20240110042931819.html?k=%20&amp;V=1" TargetMode="External"/><Relationship Id="rId72" Type="http://schemas.openxmlformats.org/officeDocument/2006/relationships/hyperlink" Target="https://eol.errepar.com/sitios/ver/html/20240110042931819.html?k=%20&amp;V=1" TargetMode="External"/><Relationship Id="rId93" Type="http://schemas.openxmlformats.org/officeDocument/2006/relationships/hyperlink" Target="https://eol.errepar.com/sitios/ver/html/20240110042931819.html?k=%20&amp;V=1" TargetMode="External"/><Relationship Id="rId98" Type="http://schemas.openxmlformats.org/officeDocument/2006/relationships/hyperlink" Target="https://eol.errepar.com/sitios/ver/html/20240110042931819.html?k=%20&amp;V=1" TargetMode="External"/><Relationship Id="rId121" Type="http://schemas.openxmlformats.org/officeDocument/2006/relationships/hyperlink" Target="https://eol.errepar.com/sitios/ver/html/20240110042931819.html?k=%20&amp;V=1" TargetMode="External"/><Relationship Id="rId142" Type="http://schemas.openxmlformats.org/officeDocument/2006/relationships/hyperlink" Target="https://eol.errepar.com/sitios/ver/html/20240110042931819.html?k=%20&amp;V=1" TargetMode="External"/><Relationship Id="rId3" Type="http://schemas.openxmlformats.org/officeDocument/2006/relationships/styles" Target="styles.xml"/><Relationship Id="rId25" Type="http://schemas.openxmlformats.org/officeDocument/2006/relationships/hyperlink" Target="https://eol.errepar.com/sitios/ver/html/20240110042931819.html?k=%20&amp;V=1" TargetMode="External"/><Relationship Id="rId46" Type="http://schemas.openxmlformats.org/officeDocument/2006/relationships/hyperlink" Target="https://eol.errepar.com/sitios/ver/html/20240110042931819.html?k=%20&amp;V=1" TargetMode="External"/><Relationship Id="rId67" Type="http://schemas.openxmlformats.org/officeDocument/2006/relationships/hyperlink" Target="https://eol.errepar.com/sitios/ver/html/20240110042931819.html?k=%20&amp;V=1" TargetMode="External"/><Relationship Id="rId116" Type="http://schemas.openxmlformats.org/officeDocument/2006/relationships/hyperlink" Target="https://eol.errepar.com/sitios/ver/html/20240110042931819.html?k=%20&amp;V=1" TargetMode="External"/><Relationship Id="rId137" Type="http://schemas.openxmlformats.org/officeDocument/2006/relationships/hyperlink" Target="https://eol.errepar.com/sitios/ver/html/20240110042931819.html?k=%20&amp;V=1" TargetMode="External"/><Relationship Id="rId158" Type="http://schemas.openxmlformats.org/officeDocument/2006/relationships/fontTable" Target="fontTable.xml"/><Relationship Id="rId20" Type="http://schemas.openxmlformats.org/officeDocument/2006/relationships/hyperlink" Target="https://eol.errepar.com/sitios/ver/html/20240110042931819.html?k=%20&amp;V=1" TargetMode="External"/><Relationship Id="rId41" Type="http://schemas.openxmlformats.org/officeDocument/2006/relationships/hyperlink" Target="https://eol.errepar.com/sitios/ver/html/20240110042931819.html?k=%20&amp;V=1" TargetMode="External"/><Relationship Id="rId62" Type="http://schemas.openxmlformats.org/officeDocument/2006/relationships/hyperlink" Target="https://eol.errepar.com/sitios/ver/html/20240110042931819.html?k=%20&amp;V=1" TargetMode="External"/><Relationship Id="rId83" Type="http://schemas.openxmlformats.org/officeDocument/2006/relationships/hyperlink" Target="https://eol.errepar.com/sitios/ver/html/20240110042931819.html?k=%20&amp;V=1" TargetMode="External"/><Relationship Id="rId88" Type="http://schemas.openxmlformats.org/officeDocument/2006/relationships/hyperlink" Target="http://eolgestion.errepar.com/sitios/eolgestion/Legislacion/20110807085248854.docxhtml" TargetMode="External"/><Relationship Id="rId111" Type="http://schemas.openxmlformats.org/officeDocument/2006/relationships/hyperlink" Target="https://eol.errepar.com/sitios/ver/html/20240110042931819.html?k=%20&amp;V=1" TargetMode="External"/><Relationship Id="rId132" Type="http://schemas.openxmlformats.org/officeDocument/2006/relationships/hyperlink" Target="https://eol.errepar.com/sitios/ver/html/20240110042931819.html?k=%20&amp;V=1" TargetMode="External"/><Relationship Id="rId153" Type="http://schemas.openxmlformats.org/officeDocument/2006/relationships/hyperlink" Target="http://eolgestion.errepar.com/sitios/eolgestion/Legislacion/20110807085252308.docxhtml" TargetMode="External"/><Relationship Id="rId15" Type="http://schemas.openxmlformats.org/officeDocument/2006/relationships/hyperlink" Target="https://eol.errepar.com/sitios/ver/html/20240110042931819.html?k=%20&amp;V=1" TargetMode="External"/><Relationship Id="rId36" Type="http://schemas.openxmlformats.org/officeDocument/2006/relationships/hyperlink" Target="https://eol.errepar.com/sitios/ver/html/20240110042931819.html?k=%20&amp;V=1" TargetMode="External"/><Relationship Id="rId57" Type="http://schemas.openxmlformats.org/officeDocument/2006/relationships/hyperlink" Target="https://eol.errepar.com/sitios/ver/html/20240110042931819.html?k=%20&amp;V=1" TargetMode="External"/><Relationship Id="rId106" Type="http://schemas.openxmlformats.org/officeDocument/2006/relationships/hyperlink" Target="https://eol.errepar.com/sitios/ver/html/20240110042931819.html?k=%20&amp;V=1" TargetMode="External"/><Relationship Id="rId127" Type="http://schemas.openxmlformats.org/officeDocument/2006/relationships/hyperlink" Target="https://eol.errepar.com/sitios/ver/html/20240110042931819.html?k=%20&amp;V=1" TargetMode="External"/><Relationship Id="rId10" Type="http://schemas.openxmlformats.org/officeDocument/2006/relationships/hyperlink" Target="https://eol.errepar.com/sitios/ver/html/20240110042931819.html?k=%20&amp;V=1" TargetMode="External"/><Relationship Id="rId31" Type="http://schemas.openxmlformats.org/officeDocument/2006/relationships/hyperlink" Target="https://eol.errepar.com/sitios/ver/html/20240110042931819.html?k=%20&amp;V=1" TargetMode="External"/><Relationship Id="rId52" Type="http://schemas.openxmlformats.org/officeDocument/2006/relationships/hyperlink" Target="https://eol.errepar.com/sitios/ver/html/20240110042931819.html?k=%20&amp;V=1" TargetMode="External"/><Relationship Id="rId73" Type="http://schemas.openxmlformats.org/officeDocument/2006/relationships/hyperlink" Target="https://eol.errepar.com/sitios/ver/html/20240110042931819.html?k=%20&amp;V=1" TargetMode="External"/><Relationship Id="rId78" Type="http://schemas.openxmlformats.org/officeDocument/2006/relationships/hyperlink" Target="https://eol.errepar.com/sitios/ver/html/20240110042931819.html?k=%20&amp;V=1" TargetMode="External"/><Relationship Id="rId94" Type="http://schemas.openxmlformats.org/officeDocument/2006/relationships/hyperlink" Target="http://eolgestion.errepar.com/sitios/eolgestion/Legislacion/20110807085248854.docxhtml" TargetMode="External"/><Relationship Id="rId99" Type="http://schemas.openxmlformats.org/officeDocument/2006/relationships/hyperlink" Target="https://eol.errepar.com/sitios/ver/html/20240110042931819.html?k=%20&amp;V=1" TargetMode="External"/><Relationship Id="rId101" Type="http://schemas.openxmlformats.org/officeDocument/2006/relationships/hyperlink" Target="https://eol.errepar.com/sitios/ver/html/20240110042931819.html?k=%20&amp;V=1" TargetMode="External"/><Relationship Id="rId122" Type="http://schemas.openxmlformats.org/officeDocument/2006/relationships/hyperlink" Target="https://eol.errepar.com/sitios/ver/html/20240110042931819.html?k=%20&amp;V=1" TargetMode="External"/><Relationship Id="rId143" Type="http://schemas.openxmlformats.org/officeDocument/2006/relationships/hyperlink" Target="https://eol.errepar.com/sitios/ver/html/20240110042931819.html?k=%20&amp;V=1" TargetMode="External"/><Relationship Id="rId148" Type="http://schemas.openxmlformats.org/officeDocument/2006/relationships/hyperlink" Target="http://eolgestion.errepar.com/sitios/eolgestion/Legislacion/20240102073019355.docxhtml" TargetMode="External"/><Relationship Id="rId4" Type="http://schemas.openxmlformats.org/officeDocument/2006/relationships/settings" Target="settings.xml"/><Relationship Id="rId9" Type="http://schemas.openxmlformats.org/officeDocument/2006/relationships/hyperlink" Target="https://eol.errepar.com/sitios/ver/html/20240110042931819.html?k=%20&amp;V=1" TargetMode="External"/><Relationship Id="rId26" Type="http://schemas.openxmlformats.org/officeDocument/2006/relationships/hyperlink" Target="https://eol.errepar.com/sitios/ver/html/20240110042931819.html?k=%20&amp;V=1" TargetMode="External"/><Relationship Id="rId47" Type="http://schemas.openxmlformats.org/officeDocument/2006/relationships/hyperlink" Target="https://eol.errepar.com/sitios/ver/html/20240110042931819.html?k=%20&amp;V=1" TargetMode="External"/><Relationship Id="rId68" Type="http://schemas.openxmlformats.org/officeDocument/2006/relationships/hyperlink" Target="https://eol.errepar.com/sitios/ver/html/20240110042931819.html?k=%20&amp;V=1" TargetMode="External"/><Relationship Id="rId89" Type="http://schemas.openxmlformats.org/officeDocument/2006/relationships/hyperlink" Target="https://eol.errepar.com/sitios/ver/html/20240110042931819.html?k=%20&amp;V=1" TargetMode="External"/><Relationship Id="rId112" Type="http://schemas.openxmlformats.org/officeDocument/2006/relationships/hyperlink" Target="https://eol.errepar.com/sitios/ver/html/20240110042931819.html?k=%20&amp;V=1" TargetMode="External"/><Relationship Id="rId133" Type="http://schemas.openxmlformats.org/officeDocument/2006/relationships/hyperlink" Target="https://eol.errepar.com/sitios/ver/html/20240110042931819.html?k=%20&amp;V=1" TargetMode="External"/><Relationship Id="rId154" Type="http://schemas.openxmlformats.org/officeDocument/2006/relationships/hyperlink" Target="http://eolgestion.errepar.com/sitios/eolgestion/Legislacion/20240102073019355.docxhtml" TargetMode="External"/><Relationship Id="rId16" Type="http://schemas.openxmlformats.org/officeDocument/2006/relationships/hyperlink" Target="https://eol.errepar.com/sitios/ver/html/20240110042931819.html?k=%20&amp;V=1" TargetMode="External"/><Relationship Id="rId37" Type="http://schemas.openxmlformats.org/officeDocument/2006/relationships/hyperlink" Target="https://eol.errepar.com/sitios/ver/html/20240110042931819.html?k=%20&amp;V=1" TargetMode="External"/><Relationship Id="rId58" Type="http://schemas.openxmlformats.org/officeDocument/2006/relationships/hyperlink" Target="https://eol.errepar.com/sitios/ver/html/20240110042931819.html?k=%20&amp;V=1" TargetMode="External"/><Relationship Id="rId79" Type="http://schemas.openxmlformats.org/officeDocument/2006/relationships/hyperlink" Target="https://eol.errepar.com/sitios/ver/html/20240110042931819.html?k=%20&amp;V=1" TargetMode="External"/><Relationship Id="rId102" Type="http://schemas.openxmlformats.org/officeDocument/2006/relationships/hyperlink" Target="https://eol.errepar.com/sitios/ver/html/20240110042931819.html?k=%20&amp;V=1" TargetMode="External"/><Relationship Id="rId123" Type="http://schemas.openxmlformats.org/officeDocument/2006/relationships/hyperlink" Target="https://eol.errepar.com/sitios/ver/html/20240110042931819.html?k=%20&amp;V=1" TargetMode="External"/><Relationship Id="rId144" Type="http://schemas.openxmlformats.org/officeDocument/2006/relationships/hyperlink" Target="https://eol.errepar.com/sitios/ver/html/20240110042931819.html?k=%20&amp;V=1" TargetMode="External"/><Relationship Id="rId90" Type="http://schemas.openxmlformats.org/officeDocument/2006/relationships/hyperlink" Target="https://eol.errepar.com/sitios/ver/html/20240110042931819.html?k=%20&amp;V=1" TargetMode="External"/><Relationship Id="rId27" Type="http://schemas.openxmlformats.org/officeDocument/2006/relationships/hyperlink" Target="https://eol.errepar.com/sitios/ver/html/20240110042931819.html?k=%20&amp;V=1" TargetMode="External"/><Relationship Id="rId48" Type="http://schemas.openxmlformats.org/officeDocument/2006/relationships/hyperlink" Target="https://eol.errepar.com/sitios/ver/html/20240110042931819.html?k=%20&amp;V=1" TargetMode="External"/><Relationship Id="rId69" Type="http://schemas.openxmlformats.org/officeDocument/2006/relationships/hyperlink" Target="https://eol.errepar.com/sitios/ver/html/20240110042931819.html?k=%20&amp;V=1" TargetMode="External"/><Relationship Id="rId113" Type="http://schemas.openxmlformats.org/officeDocument/2006/relationships/hyperlink" Target="https://eol.errepar.com/sitios/ver/html/20240110042931819.html?k=%20&amp;V=1" TargetMode="External"/><Relationship Id="rId134" Type="http://schemas.openxmlformats.org/officeDocument/2006/relationships/hyperlink" Target="https://eol.errepar.com/sitios/ver/html/20240110042931819.html?k=%20&amp;V=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C2936-C273-48C0-A845-B0051A01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47</Pages>
  <Words>16546</Words>
  <Characters>91009</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bzabaleta</dc:creator>
  <cp:lastModifiedBy>Paola Fontao</cp:lastModifiedBy>
  <cp:revision>15</cp:revision>
  <dcterms:created xsi:type="dcterms:W3CDTF">2024-01-12T16:29:00Z</dcterms:created>
  <dcterms:modified xsi:type="dcterms:W3CDTF">2024-01-26T14:58:00Z</dcterms:modified>
</cp:coreProperties>
</file>