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4F" w:rsidRDefault="00DB0A4F" w:rsidP="00423BE1">
      <w:pPr>
        <w:ind w:left="708" w:right="1043" w:hanging="708"/>
        <w:rPr>
          <w:b/>
          <w:sz w:val="28"/>
          <w:u w:val="single"/>
        </w:rPr>
      </w:pPr>
    </w:p>
    <w:p w:rsidR="00D3742B" w:rsidRDefault="00D3742B" w:rsidP="00125FE4">
      <w:pPr>
        <w:ind w:left="-567" w:right="104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CIRCULAR IMPOSITIVA </w:t>
      </w:r>
      <w:r w:rsidRPr="00FC7110">
        <w:rPr>
          <w:b/>
          <w:sz w:val="28"/>
          <w:u w:val="single"/>
        </w:rPr>
        <w:t>NRO.</w:t>
      </w:r>
      <w:r w:rsidR="004F5400">
        <w:rPr>
          <w:b/>
          <w:sz w:val="28"/>
          <w:u w:val="single"/>
        </w:rPr>
        <w:t>1170</w:t>
      </w:r>
    </w:p>
    <w:p w:rsidR="00D3742B" w:rsidRDefault="00D3742B" w:rsidP="00125FE4">
      <w:pPr>
        <w:pStyle w:val="Ttulo5"/>
        <w:ind w:left="-567"/>
        <w:jc w:val="left"/>
        <w:rPr>
          <w:i/>
        </w:rPr>
      </w:pPr>
    </w:p>
    <w:p w:rsidR="00D3742B" w:rsidRDefault="00D3742B" w:rsidP="00125FE4">
      <w:pPr>
        <w:ind w:left="-567"/>
      </w:pPr>
    </w:p>
    <w:p w:rsidR="006A4A09" w:rsidRDefault="00423BE1" w:rsidP="00423BE1">
      <w:pPr>
        <w:ind w:left="-567"/>
        <w:rPr>
          <w:b/>
          <w:bCs/>
          <w:i/>
        </w:rPr>
      </w:pPr>
      <w:r>
        <w:rPr>
          <w:b/>
          <w:bCs/>
          <w:i/>
        </w:rPr>
        <w:t>Resolución</w:t>
      </w:r>
      <w:r w:rsidR="006A4A09">
        <w:rPr>
          <w:b/>
          <w:bCs/>
          <w:i/>
        </w:rPr>
        <w:t xml:space="preserve"> </w:t>
      </w:r>
      <w:r w:rsidR="00ED5BE7">
        <w:rPr>
          <w:b/>
          <w:bCs/>
          <w:i/>
        </w:rPr>
        <w:t>49/2023</w:t>
      </w:r>
      <w:r>
        <w:rPr>
          <w:b/>
          <w:bCs/>
          <w:i/>
        </w:rPr>
        <w:t xml:space="preserve"> </w:t>
      </w:r>
      <w:r w:rsidRPr="00423BE1">
        <w:rPr>
          <w:b/>
          <w:bCs/>
          <w:i/>
        </w:rPr>
        <w:t>(</w:t>
      </w:r>
      <w:proofErr w:type="spellStart"/>
      <w:r w:rsidR="00ED5BE7" w:rsidRPr="00ED5BE7">
        <w:rPr>
          <w:b/>
          <w:bCs/>
          <w:i/>
        </w:rPr>
        <w:t>SIyDP</w:t>
      </w:r>
      <w:proofErr w:type="spellEnd"/>
      <w:r w:rsidRPr="00423BE1">
        <w:rPr>
          <w:b/>
          <w:bCs/>
          <w:i/>
        </w:rPr>
        <w:t>) </w:t>
      </w:r>
    </w:p>
    <w:p w:rsidR="00423BE1" w:rsidRPr="00423BE1" w:rsidRDefault="00423BE1" w:rsidP="00423BE1">
      <w:pPr>
        <w:ind w:left="-567"/>
        <w:rPr>
          <w:b/>
          <w:i/>
        </w:rPr>
      </w:pPr>
      <w:r w:rsidRPr="00423BE1">
        <w:rPr>
          <w:b/>
          <w:i/>
        </w:rPr>
        <w:t xml:space="preserve">Fecha de Norma: </w:t>
      </w:r>
      <w:r w:rsidR="00ED5BE7">
        <w:rPr>
          <w:b/>
          <w:i/>
        </w:rPr>
        <w:t>27/02/2023</w:t>
      </w:r>
      <w:r w:rsidRPr="00423BE1">
        <w:rPr>
          <w:b/>
          <w:i/>
        </w:rPr>
        <w:br/>
        <w:t xml:space="preserve">Boletín Oficial: </w:t>
      </w:r>
      <w:r w:rsidR="00ED5BE7">
        <w:rPr>
          <w:b/>
          <w:i/>
        </w:rPr>
        <w:t>01/03/2023</w:t>
      </w:r>
      <w:r w:rsidR="00DE1675">
        <w:rPr>
          <w:b/>
          <w:i/>
        </w:rPr>
        <w:t xml:space="preserve"> </w:t>
      </w:r>
    </w:p>
    <w:p w:rsidR="00D3742B" w:rsidRDefault="00D3742B" w:rsidP="00125FE4">
      <w:pPr>
        <w:ind w:left="-567"/>
      </w:pPr>
    </w:p>
    <w:p w:rsidR="00CC7142" w:rsidRDefault="00CC7142" w:rsidP="00125FE4">
      <w:pPr>
        <w:ind w:left="-567" w:right="50"/>
        <w:jc w:val="both"/>
        <w:rPr>
          <w:b/>
          <w:i/>
        </w:rPr>
      </w:pPr>
    </w:p>
    <w:p w:rsidR="00B96F02" w:rsidRPr="006A4A09" w:rsidRDefault="00B96F02" w:rsidP="00125FE4">
      <w:pPr>
        <w:ind w:left="-567" w:right="50"/>
        <w:jc w:val="both"/>
        <w:rPr>
          <w:b/>
          <w:i/>
          <w:szCs w:val="24"/>
          <w:u w:val="single"/>
        </w:rPr>
      </w:pPr>
    </w:p>
    <w:p w:rsidR="009C2D29" w:rsidRDefault="006A4A09" w:rsidP="00125FE4">
      <w:pPr>
        <w:ind w:left="-567" w:right="50"/>
        <w:jc w:val="both"/>
        <w:rPr>
          <w:b/>
          <w:i/>
          <w:highlight w:val="yellow"/>
          <w:u w:val="single"/>
        </w:rPr>
      </w:pPr>
      <w:r w:rsidRPr="006A4A09">
        <w:rPr>
          <w:b/>
          <w:bCs/>
          <w:color w:val="000000"/>
          <w:szCs w:val="24"/>
          <w:u w:val="single"/>
        </w:rPr>
        <w:t xml:space="preserve">Régimen de “Factura de Crédito Electrónica </w:t>
      </w:r>
      <w:proofErr w:type="spellStart"/>
      <w:r w:rsidRPr="006A4A09">
        <w:rPr>
          <w:b/>
          <w:bCs/>
          <w:color w:val="000000"/>
          <w:szCs w:val="24"/>
          <w:u w:val="single"/>
        </w:rPr>
        <w:t>MiPyMEs</w:t>
      </w:r>
      <w:proofErr w:type="spellEnd"/>
      <w:r w:rsidRPr="006A4A09">
        <w:rPr>
          <w:b/>
          <w:bCs/>
          <w:color w:val="000000"/>
          <w:szCs w:val="24"/>
          <w:u w:val="single"/>
        </w:rPr>
        <w:t xml:space="preserve">”. </w:t>
      </w:r>
      <w:r w:rsidR="00ED5BE7">
        <w:rPr>
          <w:b/>
          <w:bCs/>
          <w:color w:val="000000"/>
          <w:szCs w:val="24"/>
          <w:u w:val="single"/>
        </w:rPr>
        <w:t>Se prorrogan los plazos.</w:t>
      </w:r>
    </w:p>
    <w:p w:rsidR="000E3960" w:rsidRDefault="000E3960" w:rsidP="00125FE4">
      <w:pPr>
        <w:ind w:left="-567" w:right="50"/>
        <w:jc w:val="both"/>
        <w:rPr>
          <w:b/>
          <w:i/>
          <w:highlight w:val="yellow"/>
          <w:u w:val="single"/>
        </w:rPr>
      </w:pPr>
    </w:p>
    <w:p w:rsidR="00AE2B6B" w:rsidRDefault="00423BE1" w:rsidP="00125FE4">
      <w:pPr>
        <w:ind w:left="-567" w:right="50"/>
        <w:jc w:val="both"/>
      </w:pPr>
      <w:r w:rsidRPr="00F62709">
        <w:t xml:space="preserve">Por medio de la </w:t>
      </w:r>
      <w:r w:rsidR="000E3960" w:rsidRPr="00F62709">
        <w:t xml:space="preserve">Resolución </w:t>
      </w:r>
      <w:r w:rsidR="00ED5BE7">
        <w:t>49/2023</w:t>
      </w:r>
      <w:r w:rsidR="00AE2B6B" w:rsidRPr="00F62709">
        <w:t xml:space="preserve"> </w:t>
      </w:r>
      <w:r w:rsidR="006A4A09" w:rsidRPr="00F62709">
        <w:t xml:space="preserve">se </w:t>
      </w:r>
      <w:r w:rsidR="00F62709" w:rsidRPr="00F62709">
        <w:t>realiza</w:t>
      </w:r>
      <w:r w:rsidR="00F62709">
        <w:t>n</w:t>
      </w:r>
      <w:r w:rsidR="00F62709" w:rsidRPr="00F62709">
        <w:t xml:space="preserve"> modificaciones</w:t>
      </w:r>
      <w:r w:rsidR="00F62709">
        <w:t xml:space="preserve">. A </w:t>
      </w:r>
      <w:r w:rsidR="00F62709" w:rsidRPr="00F62709">
        <w:t xml:space="preserve">continuación se detallan las más relevantes: </w:t>
      </w:r>
    </w:p>
    <w:p w:rsidR="00AE2B6B" w:rsidRDefault="00AE2B6B" w:rsidP="00125FE4">
      <w:pPr>
        <w:ind w:left="-567" w:right="50"/>
        <w:jc w:val="both"/>
      </w:pPr>
    </w:p>
    <w:p w:rsidR="001227F5" w:rsidRDefault="001227F5" w:rsidP="001227F5">
      <w:pPr>
        <w:ind w:left="-567" w:right="50"/>
        <w:jc w:val="both"/>
      </w:pPr>
    </w:p>
    <w:p w:rsidR="001227F5" w:rsidRDefault="00C86D71" w:rsidP="00ED5BE7">
      <w:pPr>
        <w:pStyle w:val="Prrafodelista"/>
        <w:numPr>
          <w:ilvl w:val="0"/>
          <w:numId w:val="11"/>
        </w:numPr>
        <w:ind w:right="50"/>
        <w:jc w:val="both"/>
      </w:pPr>
      <w:r w:rsidRPr="00C86D71">
        <w:t xml:space="preserve">Se establece que </w:t>
      </w:r>
      <w:r w:rsidR="00ED5BE7" w:rsidRPr="00ED5BE7">
        <w:t>desde el 1° de marzo hasta el</w:t>
      </w:r>
      <w:r w:rsidR="004F5400">
        <w:t xml:space="preserve"> 31 de marzo de 2023, serán de </w:t>
      </w:r>
      <w:r w:rsidR="00ED5BE7" w:rsidRPr="00ED5BE7">
        <w:t>25 días corridos</w:t>
      </w:r>
      <w:r w:rsidR="00ED5BE7">
        <w:t xml:space="preserve"> </w:t>
      </w:r>
      <w:r w:rsidR="00ED5BE7" w:rsidRPr="00ED5BE7">
        <w:t xml:space="preserve">el plazo para efectuar el rechazo de la “Factura de Crédito Electrónica </w:t>
      </w:r>
      <w:proofErr w:type="spellStart"/>
      <w:r w:rsidR="00ED5BE7" w:rsidRPr="00ED5BE7">
        <w:t>MiPyMEs</w:t>
      </w:r>
      <w:proofErr w:type="spellEnd"/>
      <w:r w:rsidR="00ED5BE7" w:rsidRPr="00ED5BE7">
        <w:t xml:space="preserve">” y su inscripción en el Registro de “Facturas de Crédito Electrónicas </w:t>
      </w:r>
      <w:proofErr w:type="spellStart"/>
      <w:r w:rsidR="00ED5BE7" w:rsidRPr="00ED5BE7">
        <w:t>MiPyMEs</w:t>
      </w:r>
      <w:proofErr w:type="spellEnd"/>
      <w:r w:rsidR="00ED5BE7" w:rsidRPr="00ED5BE7">
        <w:t>” previsto en el último párrafo del Artículo 8° de la Ley N° 27.440.</w:t>
      </w:r>
    </w:p>
    <w:p w:rsidR="00C86D71" w:rsidRDefault="00C86D71" w:rsidP="00ED5BE7">
      <w:pPr>
        <w:ind w:right="50"/>
        <w:jc w:val="both"/>
      </w:pPr>
    </w:p>
    <w:p w:rsidR="00ED5BE7" w:rsidRDefault="00C86D71" w:rsidP="0080628E">
      <w:pPr>
        <w:pStyle w:val="Prrafodelista"/>
        <w:numPr>
          <w:ilvl w:val="0"/>
          <w:numId w:val="11"/>
        </w:numPr>
        <w:ind w:right="50"/>
        <w:jc w:val="both"/>
      </w:pPr>
      <w:r>
        <w:t xml:space="preserve">Se establece que </w:t>
      </w:r>
      <w:r w:rsidR="00ED5BE7" w:rsidRPr="00ED5BE7">
        <w:t>desde el 1° de abril hasta el 31 de mayo de 2023 serán</w:t>
      </w:r>
      <w:r w:rsidR="00ED5BE7">
        <w:t xml:space="preserve"> de 21 días corridos </w:t>
      </w:r>
      <w:r w:rsidR="00ED5BE7" w:rsidRPr="00ED5BE7">
        <w:t xml:space="preserve">el plazo para efectuar el rechazo de la “Factura de Crédito Electrónica </w:t>
      </w:r>
      <w:proofErr w:type="spellStart"/>
      <w:r w:rsidR="00ED5BE7" w:rsidRPr="00ED5BE7">
        <w:t>MiPyMEs</w:t>
      </w:r>
      <w:proofErr w:type="spellEnd"/>
      <w:r w:rsidR="00ED5BE7" w:rsidRPr="00ED5BE7">
        <w:t xml:space="preserve">” y su inscripción en el Registro de “Facturas de Crédito Electrónicas </w:t>
      </w:r>
      <w:proofErr w:type="spellStart"/>
      <w:r w:rsidR="00ED5BE7" w:rsidRPr="00ED5BE7">
        <w:t>MiPyMEs</w:t>
      </w:r>
      <w:proofErr w:type="spellEnd"/>
      <w:r w:rsidR="00ED5BE7" w:rsidRPr="00ED5BE7">
        <w:t>” previsto en el último párrafo del Artículo 8° de la Ley N° 27.440.</w:t>
      </w:r>
    </w:p>
    <w:p w:rsidR="00ED5BE7" w:rsidRDefault="00ED5BE7" w:rsidP="00ED5BE7">
      <w:pPr>
        <w:pStyle w:val="Prrafodelista"/>
      </w:pPr>
    </w:p>
    <w:p w:rsidR="0080628E" w:rsidRDefault="00ED5BE7" w:rsidP="0080628E">
      <w:pPr>
        <w:pStyle w:val="Prrafodelista"/>
        <w:numPr>
          <w:ilvl w:val="0"/>
          <w:numId w:val="11"/>
        </w:numPr>
        <w:ind w:right="50"/>
        <w:jc w:val="both"/>
      </w:pPr>
      <w:r>
        <w:t>Se establece</w:t>
      </w:r>
      <w:r w:rsidRPr="00ED5BE7">
        <w:t xml:space="preserve"> que hasta el día 31 de mayo de 2023, el Régimen de “Facturas de Crédito Electrónicas </w:t>
      </w:r>
      <w:proofErr w:type="spellStart"/>
      <w:r w:rsidRPr="00ED5BE7">
        <w:t>MiPyMEs</w:t>
      </w:r>
      <w:proofErr w:type="spellEnd"/>
      <w:r w:rsidRPr="00ED5BE7">
        <w:t xml:space="preserve">” no resultará aplicable respecto de los comprobantes originales (factura o recibo) emitidos por una Micro, Pequeña o Mediana Empresa a una “Empresa Grande” que sean cedidos </w:t>
      </w:r>
      <w:bookmarkStart w:id="0" w:name="_GoBack"/>
      <w:bookmarkEnd w:id="0"/>
      <w:proofErr w:type="spellStart"/>
      <w:r w:rsidRPr="00ED5BE7">
        <w:t>ntes</w:t>
      </w:r>
      <w:proofErr w:type="spellEnd"/>
      <w:r w:rsidRPr="00ED5BE7">
        <w:t xml:space="preserve"> de ser cancelados, rechazados o aceptados -expresa o tácitamente- por la destinataria de los mismos.</w:t>
      </w:r>
    </w:p>
    <w:p w:rsidR="00F62709" w:rsidRDefault="00F62709" w:rsidP="0080628E">
      <w:pPr>
        <w:ind w:right="50"/>
        <w:jc w:val="both"/>
      </w:pPr>
    </w:p>
    <w:p w:rsidR="00C94107" w:rsidRDefault="00C94107" w:rsidP="00B96F02">
      <w:pPr>
        <w:ind w:left="-567" w:right="50"/>
        <w:jc w:val="both"/>
      </w:pPr>
    </w:p>
    <w:p w:rsidR="00B96F02" w:rsidRPr="00B96F02" w:rsidRDefault="00B96F02" w:rsidP="00B96F02">
      <w:pPr>
        <w:pStyle w:val="Prrafodelista"/>
        <w:numPr>
          <w:ilvl w:val="0"/>
          <w:numId w:val="10"/>
        </w:numPr>
        <w:ind w:left="284" w:right="50" w:hanging="426"/>
        <w:jc w:val="both"/>
        <w:rPr>
          <w:b/>
          <w:u w:val="single"/>
        </w:rPr>
      </w:pPr>
      <w:r w:rsidRPr="00B96F02">
        <w:rPr>
          <w:b/>
          <w:u w:val="single"/>
        </w:rPr>
        <w:t>Vigencia</w:t>
      </w:r>
    </w:p>
    <w:p w:rsidR="00B96F02" w:rsidRDefault="00B96F02" w:rsidP="00B96F02">
      <w:pPr>
        <w:pStyle w:val="Prrafodelista"/>
        <w:ind w:left="-567" w:right="50"/>
        <w:jc w:val="both"/>
        <w:rPr>
          <w:b/>
          <w:u w:val="single"/>
        </w:rPr>
      </w:pPr>
    </w:p>
    <w:p w:rsidR="00B96F02" w:rsidRPr="00966F51" w:rsidRDefault="00B96F02" w:rsidP="00B96F02">
      <w:pPr>
        <w:pStyle w:val="Prrafodelista"/>
        <w:ind w:left="-567" w:right="50"/>
        <w:jc w:val="both"/>
        <w:rPr>
          <w:b/>
        </w:rPr>
      </w:pPr>
      <w:r>
        <w:t>La presente</w:t>
      </w:r>
      <w:r w:rsidR="00F62709">
        <w:t xml:space="preserve"> resolución</w:t>
      </w:r>
      <w:r>
        <w:t xml:space="preserve"> será</w:t>
      </w:r>
      <w:r w:rsidR="00F62709">
        <w:t xml:space="preserve"> de</w:t>
      </w:r>
      <w:r>
        <w:t xml:space="preserve"> </w:t>
      </w:r>
      <w:r w:rsidR="00F62709">
        <w:t xml:space="preserve">aplicación </w:t>
      </w:r>
      <w:r w:rsidR="00ED5BE7">
        <w:t>a partir del 01</w:t>
      </w:r>
      <w:r w:rsidRPr="00B96F02">
        <w:t xml:space="preserve"> de </w:t>
      </w:r>
      <w:proofErr w:type="gramStart"/>
      <w:r w:rsidR="00ED5BE7">
        <w:t>Marzo</w:t>
      </w:r>
      <w:proofErr w:type="gramEnd"/>
      <w:r w:rsidRPr="00B96F02">
        <w:t xml:space="preserve"> </w:t>
      </w:r>
      <w:r w:rsidR="00ED5BE7">
        <w:t>2023</w:t>
      </w:r>
      <w:r w:rsidRPr="00B96F02">
        <w:t>.</w:t>
      </w:r>
    </w:p>
    <w:p w:rsidR="00B96F02" w:rsidRDefault="00B96F02" w:rsidP="00B96F02">
      <w:pPr>
        <w:ind w:right="50"/>
        <w:jc w:val="both"/>
      </w:pPr>
    </w:p>
    <w:p w:rsidR="0093005A" w:rsidRDefault="0093005A" w:rsidP="00B96F02">
      <w:pPr>
        <w:ind w:left="-567" w:right="50"/>
        <w:jc w:val="both"/>
      </w:pPr>
    </w:p>
    <w:p w:rsidR="00B96F02" w:rsidRDefault="00B96F02" w:rsidP="00B96F02">
      <w:pPr>
        <w:ind w:left="-567" w:right="50"/>
        <w:jc w:val="both"/>
      </w:pPr>
    </w:p>
    <w:p w:rsidR="00B96F02" w:rsidRDefault="00ED5BE7" w:rsidP="00B96F02">
      <w:pPr>
        <w:ind w:left="-567" w:right="50"/>
        <w:jc w:val="both"/>
      </w:pPr>
      <w:r>
        <w:t>Buenos Aires, 22</w:t>
      </w:r>
      <w:r w:rsidR="00B96F02">
        <w:t xml:space="preserve"> de </w:t>
      </w:r>
      <w:proofErr w:type="gramStart"/>
      <w:r>
        <w:t>Marzo</w:t>
      </w:r>
      <w:proofErr w:type="gramEnd"/>
      <w:r w:rsidR="00F62709">
        <w:t xml:space="preserve"> de 20</w:t>
      </w:r>
      <w:r>
        <w:t>23</w:t>
      </w:r>
      <w:r w:rsidR="00F62709">
        <w:t>.</w:t>
      </w:r>
    </w:p>
    <w:sectPr w:rsidR="00B96F02" w:rsidSect="00125FE4">
      <w:headerReference w:type="default" r:id="rId8"/>
      <w:pgSz w:w="11906" w:h="16838"/>
      <w:pgMar w:top="1417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16" w:rsidRDefault="00A65816" w:rsidP="00735D3C">
      <w:r>
        <w:separator/>
      </w:r>
    </w:p>
  </w:endnote>
  <w:endnote w:type="continuationSeparator" w:id="0">
    <w:p w:rsidR="00A65816" w:rsidRDefault="00A65816" w:rsidP="0073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16" w:rsidRDefault="00A65816" w:rsidP="00735D3C">
      <w:r>
        <w:separator/>
      </w:r>
    </w:p>
  </w:footnote>
  <w:footnote w:type="continuationSeparator" w:id="0">
    <w:p w:rsidR="00A65816" w:rsidRDefault="00A65816" w:rsidP="0073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60" w:rsidRDefault="000E3960" w:rsidP="00CC7142">
    <w:pPr>
      <w:pStyle w:val="Encabezado"/>
      <w:pBdr>
        <w:bottom w:val="single" w:sz="12" w:space="1" w:color="000080"/>
      </w:pBdr>
      <w:jc w:val="right"/>
      <w:rPr>
        <w:b/>
        <w:color w:val="000080"/>
      </w:rPr>
    </w:pPr>
    <w:r>
      <w:rPr>
        <w:b/>
        <w:color w:val="000080"/>
      </w:rPr>
      <w:t>FABETTI, BERTANI &amp; ASOCIADOS</w:t>
    </w:r>
  </w:p>
  <w:p w:rsidR="000E3960" w:rsidRDefault="000E39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1DCA"/>
    <w:multiLevelType w:val="hybridMultilevel"/>
    <w:tmpl w:val="D242A9D0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6B30E70"/>
    <w:multiLevelType w:val="hybridMultilevel"/>
    <w:tmpl w:val="2F682E46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A797797"/>
    <w:multiLevelType w:val="hybridMultilevel"/>
    <w:tmpl w:val="67F6DE56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C6B1F9D"/>
    <w:multiLevelType w:val="hybridMultilevel"/>
    <w:tmpl w:val="372C0D72"/>
    <w:lvl w:ilvl="0" w:tplc="0C0A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4AA736A2"/>
    <w:multiLevelType w:val="hybridMultilevel"/>
    <w:tmpl w:val="6E5EA6DE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4BCE6229"/>
    <w:multiLevelType w:val="hybridMultilevel"/>
    <w:tmpl w:val="31665B88"/>
    <w:lvl w:ilvl="0" w:tplc="0C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5F6778E"/>
    <w:multiLevelType w:val="hybridMultilevel"/>
    <w:tmpl w:val="F078B3E2"/>
    <w:lvl w:ilvl="0" w:tplc="0C0A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F05076D"/>
    <w:multiLevelType w:val="hybridMultilevel"/>
    <w:tmpl w:val="FC6C3EB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0DB08E2"/>
    <w:multiLevelType w:val="hybridMultilevel"/>
    <w:tmpl w:val="E9AAE448"/>
    <w:lvl w:ilvl="0" w:tplc="0C0A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62C74A28"/>
    <w:multiLevelType w:val="hybridMultilevel"/>
    <w:tmpl w:val="1B668EC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74631"/>
    <w:multiLevelType w:val="hybridMultilevel"/>
    <w:tmpl w:val="137CD34A"/>
    <w:lvl w:ilvl="0" w:tplc="0C0A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2B"/>
    <w:rsid w:val="0000039C"/>
    <w:rsid w:val="00002B02"/>
    <w:rsid w:val="00035F54"/>
    <w:rsid w:val="0003614C"/>
    <w:rsid w:val="00047AB1"/>
    <w:rsid w:val="000640E7"/>
    <w:rsid w:val="0008437E"/>
    <w:rsid w:val="00093738"/>
    <w:rsid w:val="0009670D"/>
    <w:rsid w:val="000967C8"/>
    <w:rsid w:val="000A1F90"/>
    <w:rsid w:val="000C6CB5"/>
    <w:rsid w:val="000D2921"/>
    <w:rsid w:val="000D4BFE"/>
    <w:rsid w:val="000E3960"/>
    <w:rsid w:val="00103DC4"/>
    <w:rsid w:val="00107089"/>
    <w:rsid w:val="0011129A"/>
    <w:rsid w:val="00117173"/>
    <w:rsid w:val="00117515"/>
    <w:rsid w:val="00122472"/>
    <w:rsid w:val="001227F5"/>
    <w:rsid w:val="00125FE4"/>
    <w:rsid w:val="0013476B"/>
    <w:rsid w:val="00175D72"/>
    <w:rsid w:val="00185FE6"/>
    <w:rsid w:val="001D5121"/>
    <w:rsid w:val="001E4730"/>
    <w:rsid w:val="0021646E"/>
    <w:rsid w:val="00220EE7"/>
    <w:rsid w:val="002224D5"/>
    <w:rsid w:val="00243FDD"/>
    <w:rsid w:val="002510CE"/>
    <w:rsid w:val="0025458B"/>
    <w:rsid w:val="00277F1B"/>
    <w:rsid w:val="002967B2"/>
    <w:rsid w:val="002B595C"/>
    <w:rsid w:val="002C0285"/>
    <w:rsid w:val="002D57D0"/>
    <w:rsid w:val="002E137D"/>
    <w:rsid w:val="002E6D07"/>
    <w:rsid w:val="002F1A93"/>
    <w:rsid w:val="002F1B99"/>
    <w:rsid w:val="002F27C4"/>
    <w:rsid w:val="003368D7"/>
    <w:rsid w:val="00342C89"/>
    <w:rsid w:val="00360DB6"/>
    <w:rsid w:val="00377A0E"/>
    <w:rsid w:val="00384842"/>
    <w:rsid w:val="003939BF"/>
    <w:rsid w:val="00397996"/>
    <w:rsid w:val="003A3111"/>
    <w:rsid w:val="003A649B"/>
    <w:rsid w:val="003A7A29"/>
    <w:rsid w:val="003C71E9"/>
    <w:rsid w:val="003D3525"/>
    <w:rsid w:val="003E43AD"/>
    <w:rsid w:val="003E7390"/>
    <w:rsid w:val="00423BE1"/>
    <w:rsid w:val="0046637C"/>
    <w:rsid w:val="004737BF"/>
    <w:rsid w:val="00484639"/>
    <w:rsid w:val="004857BE"/>
    <w:rsid w:val="004926D4"/>
    <w:rsid w:val="004A26E3"/>
    <w:rsid w:val="004A42EE"/>
    <w:rsid w:val="004A73B3"/>
    <w:rsid w:val="004C138B"/>
    <w:rsid w:val="004E758B"/>
    <w:rsid w:val="004F5400"/>
    <w:rsid w:val="00505ECE"/>
    <w:rsid w:val="005455A0"/>
    <w:rsid w:val="00552F23"/>
    <w:rsid w:val="00556E10"/>
    <w:rsid w:val="00567EF9"/>
    <w:rsid w:val="00587F61"/>
    <w:rsid w:val="005906ED"/>
    <w:rsid w:val="00594E36"/>
    <w:rsid w:val="005A2EA9"/>
    <w:rsid w:val="005B0D88"/>
    <w:rsid w:val="005B7CAC"/>
    <w:rsid w:val="005C0229"/>
    <w:rsid w:val="005D6C80"/>
    <w:rsid w:val="005E5121"/>
    <w:rsid w:val="005E5490"/>
    <w:rsid w:val="005F1BCD"/>
    <w:rsid w:val="005F4570"/>
    <w:rsid w:val="005F6D51"/>
    <w:rsid w:val="006313F4"/>
    <w:rsid w:val="00650289"/>
    <w:rsid w:val="00652498"/>
    <w:rsid w:val="00652EAD"/>
    <w:rsid w:val="00654AAD"/>
    <w:rsid w:val="00685F23"/>
    <w:rsid w:val="00691033"/>
    <w:rsid w:val="006A4A09"/>
    <w:rsid w:val="006C47D1"/>
    <w:rsid w:val="006D2439"/>
    <w:rsid w:val="006D2A60"/>
    <w:rsid w:val="006E18DF"/>
    <w:rsid w:val="006E7F1D"/>
    <w:rsid w:val="00714BE5"/>
    <w:rsid w:val="00725F46"/>
    <w:rsid w:val="00735D3C"/>
    <w:rsid w:val="0075300C"/>
    <w:rsid w:val="00781CAB"/>
    <w:rsid w:val="0078205D"/>
    <w:rsid w:val="007B4335"/>
    <w:rsid w:val="007C03CD"/>
    <w:rsid w:val="007C1C85"/>
    <w:rsid w:val="007C2DF0"/>
    <w:rsid w:val="007D21E7"/>
    <w:rsid w:val="007D706A"/>
    <w:rsid w:val="007E1C69"/>
    <w:rsid w:val="007E2EE1"/>
    <w:rsid w:val="00800D2B"/>
    <w:rsid w:val="0080628E"/>
    <w:rsid w:val="008110EC"/>
    <w:rsid w:val="008122EE"/>
    <w:rsid w:val="0082195E"/>
    <w:rsid w:val="0082356C"/>
    <w:rsid w:val="008332B7"/>
    <w:rsid w:val="00851420"/>
    <w:rsid w:val="00853F18"/>
    <w:rsid w:val="0085726B"/>
    <w:rsid w:val="0086096A"/>
    <w:rsid w:val="0086388B"/>
    <w:rsid w:val="008667A4"/>
    <w:rsid w:val="00867395"/>
    <w:rsid w:val="00880D84"/>
    <w:rsid w:val="00892CE3"/>
    <w:rsid w:val="008D3CC4"/>
    <w:rsid w:val="008F2287"/>
    <w:rsid w:val="0092675E"/>
    <w:rsid w:val="0093005A"/>
    <w:rsid w:val="0093086B"/>
    <w:rsid w:val="00940A54"/>
    <w:rsid w:val="00942569"/>
    <w:rsid w:val="00945CBE"/>
    <w:rsid w:val="00956013"/>
    <w:rsid w:val="009613BF"/>
    <w:rsid w:val="00966F51"/>
    <w:rsid w:val="009724B5"/>
    <w:rsid w:val="00990C14"/>
    <w:rsid w:val="009A126D"/>
    <w:rsid w:val="009B088B"/>
    <w:rsid w:val="009B0BCB"/>
    <w:rsid w:val="009B3327"/>
    <w:rsid w:val="009C2BC2"/>
    <w:rsid w:val="009C2BD6"/>
    <w:rsid w:val="009C2D29"/>
    <w:rsid w:val="009C5D12"/>
    <w:rsid w:val="009D0541"/>
    <w:rsid w:val="009E3B3E"/>
    <w:rsid w:val="00A14422"/>
    <w:rsid w:val="00A15CA4"/>
    <w:rsid w:val="00A174CF"/>
    <w:rsid w:val="00A345F3"/>
    <w:rsid w:val="00A47DB0"/>
    <w:rsid w:val="00A47FAE"/>
    <w:rsid w:val="00A65816"/>
    <w:rsid w:val="00A92D07"/>
    <w:rsid w:val="00AC1424"/>
    <w:rsid w:val="00AE2B6B"/>
    <w:rsid w:val="00B00CEC"/>
    <w:rsid w:val="00B03A5E"/>
    <w:rsid w:val="00B12EAE"/>
    <w:rsid w:val="00B16951"/>
    <w:rsid w:val="00B262E9"/>
    <w:rsid w:val="00B4038A"/>
    <w:rsid w:val="00B425E9"/>
    <w:rsid w:val="00B6287F"/>
    <w:rsid w:val="00B653A0"/>
    <w:rsid w:val="00B6772D"/>
    <w:rsid w:val="00B94BE7"/>
    <w:rsid w:val="00B96F02"/>
    <w:rsid w:val="00BA580F"/>
    <w:rsid w:val="00BB6B3D"/>
    <w:rsid w:val="00BC2ABD"/>
    <w:rsid w:val="00BC3ADD"/>
    <w:rsid w:val="00BC6B5D"/>
    <w:rsid w:val="00BC7DD5"/>
    <w:rsid w:val="00BD54BA"/>
    <w:rsid w:val="00BD5CD9"/>
    <w:rsid w:val="00BE754C"/>
    <w:rsid w:val="00BF02F5"/>
    <w:rsid w:val="00C07E5A"/>
    <w:rsid w:val="00C16606"/>
    <w:rsid w:val="00C24A01"/>
    <w:rsid w:val="00C4130E"/>
    <w:rsid w:val="00C5440D"/>
    <w:rsid w:val="00C702F7"/>
    <w:rsid w:val="00C706BE"/>
    <w:rsid w:val="00C74066"/>
    <w:rsid w:val="00C86D71"/>
    <w:rsid w:val="00C916DA"/>
    <w:rsid w:val="00C94107"/>
    <w:rsid w:val="00CA11D3"/>
    <w:rsid w:val="00CA278A"/>
    <w:rsid w:val="00CA34AA"/>
    <w:rsid w:val="00CB5455"/>
    <w:rsid w:val="00CC01B1"/>
    <w:rsid w:val="00CC3CA7"/>
    <w:rsid w:val="00CC46FD"/>
    <w:rsid w:val="00CC7142"/>
    <w:rsid w:val="00CD13A3"/>
    <w:rsid w:val="00CE7A11"/>
    <w:rsid w:val="00CF1F60"/>
    <w:rsid w:val="00CF7D28"/>
    <w:rsid w:val="00D105CD"/>
    <w:rsid w:val="00D131B9"/>
    <w:rsid w:val="00D14865"/>
    <w:rsid w:val="00D15155"/>
    <w:rsid w:val="00D20065"/>
    <w:rsid w:val="00D215A2"/>
    <w:rsid w:val="00D25567"/>
    <w:rsid w:val="00D3742B"/>
    <w:rsid w:val="00D46C0A"/>
    <w:rsid w:val="00D4711F"/>
    <w:rsid w:val="00D51F1C"/>
    <w:rsid w:val="00D522D1"/>
    <w:rsid w:val="00D64E5D"/>
    <w:rsid w:val="00D6552A"/>
    <w:rsid w:val="00D67FB5"/>
    <w:rsid w:val="00D9167E"/>
    <w:rsid w:val="00DA7198"/>
    <w:rsid w:val="00DB0A4F"/>
    <w:rsid w:val="00DB2150"/>
    <w:rsid w:val="00DC6C55"/>
    <w:rsid w:val="00DE1675"/>
    <w:rsid w:val="00DF3795"/>
    <w:rsid w:val="00E05BFA"/>
    <w:rsid w:val="00E07464"/>
    <w:rsid w:val="00E14A71"/>
    <w:rsid w:val="00E176FD"/>
    <w:rsid w:val="00E44779"/>
    <w:rsid w:val="00E52375"/>
    <w:rsid w:val="00E536C6"/>
    <w:rsid w:val="00E63DFB"/>
    <w:rsid w:val="00EB1A1B"/>
    <w:rsid w:val="00EC159E"/>
    <w:rsid w:val="00EC5F52"/>
    <w:rsid w:val="00ED5BE7"/>
    <w:rsid w:val="00EE0B37"/>
    <w:rsid w:val="00EE7738"/>
    <w:rsid w:val="00EF1101"/>
    <w:rsid w:val="00F0584D"/>
    <w:rsid w:val="00F21D4B"/>
    <w:rsid w:val="00F273FF"/>
    <w:rsid w:val="00F432B3"/>
    <w:rsid w:val="00F530EA"/>
    <w:rsid w:val="00F61373"/>
    <w:rsid w:val="00F62709"/>
    <w:rsid w:val="00F627D9"/>
    <w:rsid w:val="00F77B84"/>
    <w:rsid w:val="00F96AFA"/>
    <w:rsid w:val="00FA1099"/>
    <w:rsid w:val="00FB4CEC"/>
    <w:rsid w:val="00FB7538"/>
    <w:rsid w:val="00FC41C5"/>
    <w:rsid w:val="00FC7110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3769"/>
  <w15:docId w15:val="{336D1A29-516B-4C2B-ABE4-A96CC60E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3742B"/>
    <w:pPr>
      <w:keepNext/>
      <w:jc w:val="center"/>
      <w:outlineLvl w:val="4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D3742B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3742B"/>
    <w:pPr>
      <w:ind w:right="104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3742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D3C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5D3C"/>
    <w:rPr>
      <w:color w:val="0000FF"/>
      <w:u w:val="single"/>
    </w:rPr>
  </w:style>
  <w:style w:type="paragraph" w:customStyle="1" w:styleId="textocentradonegritanovedades">
    <w:name w:val="textocentradonegrit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ablacentrado8">
    <w:name w:val="tablacentrado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character" w:customStyle="1" w:styleId="hipervnculo0">
    <w:name w:val="hipervnculo"/>
    <w:basedOn w:val="Fuentedeprrafopredeter"/>
    <w:rsid w:val="00735D3C"/>
  </w:style>
  <w:style w:type="paragraph" w:customStyle="1" w:styleId="tablaizquierda8">
    <w:name w:val="tablaizquierda8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sangrianovedades">
    <w:name w:val="sangria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styleId="Encabezado">
    <w:name w:val="header"/>
    <w:basedOn w:val="Normal"/>
    <w:link w:val="EncabezadoCar"/>
    <w:unhideWhenUsed/>
    <w:rsid w:val="00735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5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3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8novedades">
    <w:name w:val="texto8novedades"/>
    <w:basedOn w:val="Normal"/>
    <w:rsid w:val="00735D3C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centradonovedades">
    <w:name w:val="textocentradonovedades"/>
    <w:basedOn w:val="Normal"/>
    <w:rsid w:val="0086096A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A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A0E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negritacursivanovedades">
    <w:name w:val="negritacursivanovedades"/>
    <w:basedOn w:val="Fuentedeprrafopredeter"/>
    <w:rsid w:val="00C16606"/>
  </w:style>
  <w:style w:type="character" w:customStyle="1" w:styleId="sumarionovedades">
    <w:name w:val="sumarionovedades"/>
    <w:basedOn w:val="Fuentedeprrafopredeter"/>
    <w:rsid w:val="00C16606"/>
  </w:style>
  <w:style w:type="table" w:styleId="Tablaconcuadrcula">
    <w:name w:val="Table Grid"/>
    <w:basedOn w:val="Tablanormal"/>
    <w:uiPriority w:val="59"/>
    <w:rsid w:val="0068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449494762881435685gmail-m2465788673794483492gmail-m3107515624148417223gmail-m6330465783549773999gmail-m-1069689147423390683gmail-m2741203396618425365gmail-m-8790866786564713240gmail-il">
    <w:name w:val="m_-449494762881435685gmail-m_2465788673794483492gmail-m_3107515624148417223gmail-m_6330465783549773999gmail-m_-1069689147423390683gmail-m_2741203396618425365gmail-m_-8790866786564713240gmail-il"/>
    <w:basedOn w:val="Fuentedeprrafopredeter"/>
    <w:rsid w:val="0080628E"/>
  </w:style>
  <w:style w:type="character" w:customStyle="1" w:styleId="negritanovedades">
    <w:name w:val="negritanovedades"/>
    <w:basedOn w:val="Fuentedeprrafopredeter"/>
    <w:rsid w:val="0080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2641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95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926">
              <w:marLeft w:val="1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1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EF44-20EF-45A8-8C65-E68DB4F7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dgaribaldi</dc:creator>
  <cp:lastModifiedBy>Paola Fontao</cp:lastModifiedBy>
  <cp:revision>7</cp:revision>
  <cp:lastPrinted>2019-12-11T16:15:00Z</cp:lastPrinted>
  <dcterms:created xsi:type="dcterms:W3CDTF">2019-12-11T15:37:00Z</dcterms:created>
  <dcterms:modified xsi:type="dcterms:W3CDTF">2023-03-22T20:34:00Z</dcterms:modified>
</cp:coreProperties>
</file>