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53" w:rsidRPr="00334953" w:rsidRDefault="00BA77D1" w:rsidP="00334953">
      <w:pPr>
        <w:pStyle w:val="Ttulo1"/>
        <w:ind w:right="283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CIRCULAR IMPOSITIVA </w:t>
      </w:r>
      <w:r w:rsidR="00395E28">
        <w:rPr>
          <w:rFonts w:ascii="Times New Roman" w:hAnsi="Times New Roman"/>
          <w:color w:val="000000" w:themeColor="text1"/>
          <w:sz w:val="24"/>
          <w:szCs w:val="24"/>
          <w:u w:val="single"/>
        </w:rPr>
        <w:t>1025</w:t>
      </w:r>
    </w:p>
    <w:p w:rsidR="00334953" w:rsidRPr="00334953" w:rsidRDefault="00334953" w:rsidP="00334953">
      <w:pPr>
        <w:pStyle w:val="Textoindependiente"/>
        <w:ind w:right="283"/>
        <w:rPr>
          <w:b/>
          <w:color w:val="000000" w:themeColor="text1"/>
          <w:sz w:val="24"/>
          <w:szCs w:val="24"/>
          <w:u w:val="single"/>
        </w:rPr>
      </w:pPr>
    </w:p>
    <w:p w:rsidR="00334953" w:rsidRPr="00334953" w:rsidRDefault="00334953" w:rsidP="00334953">
      <w:pPr>
        <w:pStyle w:val="Textoindependiente"/>
        <w:ind w:right="283"/>
        <w:rPr>
          <w:b/>
          <w:color w:val="000000" w:themeColor="text1"/>
          <w:sz w:val="24"/>
          <w:szCs w:val="24"/>
          <w:u w:val="single"/>
        </w:rPr>
      </w:pPr>
    </w:p>
    <w:p w:rsidR="008207E2" w:rsidRDefault="00A844A3" w:rsidP="00334953">
      <w:pPr>
        <w:rPr>
          <w:b/>
          <w:i/>
          <w:sz w:val="24"/>
        </w:rPr>
      </w:pPr>
      <w:r>
        <w:rPr>
          <w:b/>
          <w:i/>
          <w:sz w:val="24"/>
        </w:rPr>
        <w:t>Ley (Chubut</w:t>
      </w:r>
      <w:r w:rsidR="00FB41B6">
        <w:rPr>
          <w:b/>
          <w:i/>
          <w:sz w:val="24"/>
        </w:rPr>
        <w:t>)</w:t>
      </w:r>
      <w:r w:rsidR="0019663D">
        <w:rPr>
          <w:b/>
          <w:i/>
          <w:sz w:val="24"/>
        </w:rPr>
        <w:t xml:space="preserve"> XXIV-87</w:t>
      </w:r>
    </w:p>
    <w:p w:rsidR="00A844A3" w:rsidRDefault="00334953" w:rsidP="00334953">
      <w:pPr>
        <w:rPr>
          <w:b/>
          <w:i/>
          <w:sz w:val="24"/>
        </w:rPr>
      </w:pPr>
      <w:r w:rsidRPr="00334953">
        <w:rPr>
          <w:b/>
          <w:i/>
          <w:sz w:val="24"/>
        </w:rPr>
        <w:t xml:space="preserve">Fecha de Norma: </w:t>
      </w:r>
      <w:r w:rsidR="006F61E6">
        <w:rPr>
          <w:b/>
          <w:i/>
          <w:sz w:val="24"/>
        </w:rPr>
        <w:t>27/12/2019</w:t>
      </w:r>
    </w:p>
    <w:p w:rsidR="00334953" w:rsidRDefault="00334953" w:rsidP="00334953">
      <w:pPr>
        <w:rPr>
          <w:b/>
          <w:i/>
          <w:sz w:val="24"/>
        </w:rPr>
      </w:pPr>
      <w:r w:rsidRPr="00334953">
        <w:rPr>
          <w:b/>
          <w:i/>
          <w:sz w:val="24"/>
        </w:rPr>
        <w:t xml:space="preserve">Fecha Boletín Oficial: </w:t>
      </w:r>
      <w:r w:rsidR="006F61E6">
        <w:rPr>
          <w:b/>
          <w:i/>
          <w:sz w:val="24"/>
        </w:rPr>
        <w:t>09/01/2020</w:t>
      </w:r>
    </w:p>
    <w:p w:rsidR="00334953" w:rsidRDefault="00334953" w:rsidP="00334953">
      <w:pPr>
        <w:rPr>
          <w:b/>
          <w:i/>
          <w:sz w:val="24"/>
        </w:rPr>
      </w:pPr>
    </w:p>
    <w:p w:rsidR="00FF1889" w:rsidRDefault="00FF1889" w:rsidP="00334953">
      <w:pPr>
        <w:rPr>
          <w:b/>
          <w:bCs/>
          <w:sz w:val="24"/>
          <w:szCs w:val="24"/>
          <w:u w:val="single"/>
        </w:rPr>
      </w:pPr>
    </w:p>
    <w:p w:rsidR="00334953" w:rsidRDefault="00334953" w:rsidP="00716017">
      <w:pPr>
        <w:jc w:val="both"/>
        <w:rPr>
          <w:b/>
          <w:bCs/>
          <w:sz w:val="24"/>
          <w:szCs w:val="24"/>
          <w:u w:val="single"/>
        </w:rPr>
      </w:pPr>
      <w:r w:rsidRPr="00C02588">
        <w:rPr>
          <w:b/>
          <w:bCs/>
          <w:sz w:val="24"/>
          <w:szCs w:val="24"/>
          <w:u w:val="single"/>
        </w:rPr>
        <w:t>Provincia de Chubut.</w:t>
      </w:r>
      <w:r w:rsidR="006F61E6">
        <w:rPr>
          <w:b/>
          <w:bCs/>
          <w:sz w:val="24"/>
          <w:szCs w:val="24"/>
          <w:u w:val="single"/>
        </w:rPr>
        <w:t xml:space="preserve"> Ley impositiva 2020</w:t>
      </w:r>
      <w:r w:rsidR="00B76D66">
        <w:rPr>
          <w:b/>
          <w:bCs/>
          <w:sz w:val="24"/>
          <w:szCs w:val="24"/>
          <w:u w:val="single"/>
        </w:rPr>
        <w:t>.</w:t>
      </w:r>
      <w:r w:rsidRPr="00C02588">
        <w:rPr>
          <w:b/>
          <w:bCs/>
          <w:sz w:val="24"/>
          <w:szCs w:val="24"/>
          <w:u w:val="single"/>
        </w:rPr>
        <w:t xml:space="preserve"> </w:t>
      </w:r>
      <w:r w:rsidR="00B76D66">
        <w:rPr>
          <w:b/>
          <w:bCs/>
          <w:sz w:val="24"/>
          <w:szCs w:val="24"/>
          <w:u w:val="single"/>
        </w:rPr>
        <w:t>Modificaciones.</w:t>
      </w:r>
    </w:p>
    <w:p w:rsidR="00FF1889" w:rsidRDefault="00FF1889" w:rsidP="00E06079">
      <w:pPr>
        <w:jc w:val="both"/>
        <w:rPr>
          <w:bCs/>
          <w:sz w:val="24"/>
          <w:szCs w:val="24"/>
        </w:rPr>
      </w:pPr>
    </w:p>
    <w:p w:rsidR="00FF1889" w:rsidRDefault="00FF1889" w:rsidP="00E06079">
      <w:pPr>
        <w:jc w:val="both"/>
        <w:rPr>
          <w:bCs/>
          <w:sz w:val="24"/>
          <w:szCs w:val="24"/>
        </w:rPr>
      </w:pPr>
    </w:p>
    <w:p w:rsidR="00395E28" w:rsidRDefault="00395E28" w:rsidP="00A4648D">
      <w:pPr>
        <w:ind w:right="142"/>
        <w:jc w:val="both"/>
        <w:rPr>
          <w:sz w:val="24"/>
          <w:szCs w:val="24"/>
        </w:rPr>
      </w:pPr>
      <w:r w:rsidRPr="00CD79AE">
        <w:rPr>
          <w:sz w:val="24"/>
          <w:szCs w:val="24"/>
        </w:rPr>
        <w:t xml:space="preserve">A través de la Ley </w:t>
      </w:r>
      <w:r>
        <w:rPr>
          <w:sz w:val="24"/>
          <w:szCs w:val="24"/>
        </w:rPr>
        <w:t>XXIV-87</w:t>
      </w:r>
      <w:r w:rsidRPr="00CD79AE">
        <w:rPr>
          <w:sz w:val="24"/>
          <w:szCs w:val="24"/>
        </w:rPr>
        <w:t xml:space="preserve"> se </w:t>
      </w:r>
      <w:r>
        <w:rPr>
          <w:sz w:val="24"/>
          <w:szCs w:val="24"/>
        </w:rPr>
        <w:t>introducen modificaciones a la Ley I</w:t>
      </w:r>
      <w:r w:rsidRPr="00CD79AE">
        <w:rPr>
          <w:sz w:val="24"/>
          <w:szCs w:val="24"/>
        </w:rPr>
        <w:t xml:space="preserve">mpositiva aplicable al </w:t>
      </w:r>
      <w:r>
        <w:rPr>
          <w:sz w:val="24"/>
          <w:szCs w:val="24"/>
        </w:rPr>
        <w:t>período 2020</w:t>
      </w:r>
      <w:r w:rsidRPr="00CD79AE">
        <w:rPr>
          <w:sz w:val="24"/>
          <w:szCs w:val="24"/>
        </w:rPr>
        <w:t xml:space="preserve"> sobre el Impuesto a los Ingresos Brutos.</w:t>
      </w:r>
    </w:p>
    <w:p w:rsidR="008207E2" w:rsidRDefault="008207E2" w:rsidP="00A4648D">
      <w:pPr>
        <w:ind w:right="142"/>
        <w:jc w:val="both"/>
        <w:rPr>
          <w:sz w:val="24"/>
          <w:szCs w:val="24"/>
        </w:rPr>
      </w:pPr>
    </w:p>
    <w:p w:rsidR="00064E87" w:rsidRDefault="00064E87" w:rsidP="00A4648D">
      <w:pPr>
        <w:ind w:right="142"/>
        <w:rPr>
          <w:bCs/>
          <w:sz w:val="24"/>
          <w:szCs w:val="24"/>
        </w:rPr>
      </w:pPr>
    </w:p>
    <w:p w:rsidR="00395E28" w:rsidRPr="008902AA" w:rsidRDefault="00395E28" w:rsidP="00A4648D">
      <w:pPr>
        <w:ind w:right="142"/>
        <w:jc w:val="both"/>
        <w:rPr>
          <w:sz w:val="24"/>
          <w:szCs w:val="24"/>
        </w:rPr>
      </w:pPr>
      <w:r w:rsidRPr="000C0A0A">
        <w:rPr>
          <w:sz w:val="24"/>
          <w:szCs w:val="24"/>
        </w:rPr>
        <w:t>Destacamos que</w:t>
      </w:r>
      <w:r>
        <w:rPr>
          <w:sz w:val="24"/>
          <w:szCs w:val="24"/>
        </w:rPr>
        <w:t xml:space="preserve"> la Provincia de Chubut ha ratificado a través de la Ley XXIV-88 el acuerdo denominado “</w:t>
      </w:r>
      <w:r w:rsidRPr="000C0A0A">
        <w:rPr>
          <w:sz w:val="24"/>
          <w:szCs w:val="24"/>
        </w:rPr>
        <w:t>Consenso Fiscal 201</w:t>
      </w:r>
      <w:r>
        <w:rPr>
          <w:sz w:val="24"/>
          <w:szCs w:val="24"/>
        </w:rPr>
        <w:t>9” celebrado el 17/12/2019</w:t>
      </w:r>
      <w:r w:rsidRPr="000C0A0A">
        <w:rPr>
          <w:sz w:val="24"/>
          <w:szCs w:val="24"/>
        </w:rPr>
        <w:t xml:space="preserve">, que establece la suspensión </w:t>
      </w:r>
      <w:r>
        <w:rPr>
          <w:sz w:val="24"/>
          <w:szCs w:val="24"/>
        </w:rPr>
        <w:t>hasta el 31/12/2020</w:t>
      </w:r>
      <w:r>
        <w:rPr>
          <w:rFonts w:ascii="Verdana" w:hAnsi="Verdana"/>
          <w:color w:val="000000"/>
          <w:sz w:val="19"/>
          <w:szCs w:val="19"/>
        </w:rPr>
        <w:t> </w:t>
      </w:r>
      <w:r w:rsidRPr="00A4648D">
        <w:rPr>
          <w:sz w:val="24"/>
          <w:szCs w:val="24"/>
        </w:rPr>
        <w:t>d</w:t>
      </w:r>
      <w:r w:rsidRPr="008F21AF">
        <w:rPr>
          <w:sz w:val="24"/>
          <w:szCs w:val="24"/>
        </w:rPr>
        <w:t xml:space="preserve">el cronograma de reducción de </w:t>
      </w:r>
      <w:r>
        <w:rPr>
          <w:sz w:val="24"/>
          <w:szCs w:val="24"/>
        </w:rPr>
        <w:t>alícuotas establecida en el “Consenso Fiscal 2017”.</w:t>
      </w:r>
      <w:r w:rsidRPr="008902AA">
        <w:rPr>
          <w:sz w:val="24"/>
          <w:szCs w:val="24"/>
        </w:rPr>
        <w:t xml:space="preserve"> </w:t>
      </w:r>
    </w:p>
    <w:p w:rsidR="00395E28" w:rsidRDefault="00395E28" w:rsidP="00A4648D">
      <w:pPr>
        <w:ind w:right="142"/>
        <w:rPr>
          <w:bCs/>
          <w:sz w:val="24"/>
          <w:szCs w:val="24"/>
        </w:rPr>
      </w:pPr>
    </w:p>
    <w:p w:rsidR="00395E28" w:rsidRDefault="00395E28" w:rsidP="00A4648D">
      <w:pPr>
        <w:ind w:right="142"/>
        <w:rPr>
          <w:bCs/>
          <w:sz w:val="24"/>
          <w:szCs w:val="24"/>
        </w:rPr>
      </w:pPr>
    </w:p>
    <w:p w:rsidR="00FF1889" w:rsidRDefault="00FF1889" w:rsidP="00A4648D">
      <w:pPr>
        <w:ind w:right="142"/>
        <w:jc w:val="both"/>
        <w:rPr>
          <w:sz w:val="24"/>
        </w:rPr>
      </w:pPr>
      <w:r>
        <w:rPr>
          <w:sz w:val="24"/>
        </w:rPr>
        <w:t xml:space="preserve">En el </w:t>
      </w:r>
      <w:r w:rsidRPr="001F5D9A">
        <w:rPr>
          <w:b/>
          <w:sz w:val="24"/>
        </w:rPr>
        <w:t>Anexo I</w:t>
      </w:r>
      <w:r>
        <w:rPr>
          <w:sz w:val="24"/>
        </w:rPr>
        <w:t xml:space="preserve"> de esta circular se detallan las alícuotas aplicables para cada actividad  </w:t>
      </w:r>
      <w:r w:rsidR="00395E28">
        <w:rPr>
          <w:sz w:val="24"/>
        </w:rPr>
        <w:t xml:space="preserve">para el </w:t>
      </w:r>
      <w:r>
        <w:rPr>
          <w:sz w:val="24"/>
        </w:rPr>
        <w:t xml:space="preserve">Impuesto sobre los Ingresos Brutos </w:t>
      </w:r>
      <w:r w:rsidR="006F61E6" w:rsidRPr="00A4648D">
        <w:rPr>
          <w:sz w:val="24"/>
        </w:rPr>
        <w:t xml:space="preserve">a partir del </w:t>
      </w:r>
      <w:r w:rsidR="008207E2" w:rsidRPr="00A4648D">
        <w:rPr>
          <w:sz w:val="24"/>
        </w:rPr>
        <w:t>01</w:t>
      </w:r>
      <w:r w:rsidR="006F61E6" w:rsidRPr="00A4648D">
        <w:rPr>
          <w:sz w:val="24"/>
        </w:rPr>
        <w:t>/01/2020</w:t>
      </w:r>
      <w:r w:rsidRPr="00A4648D">
        <w:rPr>
          <w:sz w:val="24"/>
        </w:rPr>
        <w:t>.</w:t>
      </w:r>
    </w:p>
    <w:p w:rsidR="00FF1889" w:rsidRDefault="00FF1889" w:rsidP="00A4648D">
      <w:pPr>
        <w:ind w:right="142"/>
        <w:rPr>
          <w:bCs/>
          <w:sz w:val="24"/>
          <w:szCs w:val="24"/>
        </w:rPr>
      </w:pPr>
    </w:p>
    <w:p w:rsidR="00B60E27" w:rsidRDefault="00B60E27" w:rsidP="00A4648D">
      <w:pPr>
        <w:ind w:right="142"/>
        <w:rPr>
          <w:bCs/>
          <w:sz w:val="24"/>
          <w:szCs w:val="24"/>
        </w:rPr>
      </w:pPr>
    </w:p>
    <w:p w:rsidR="00395E28" w:rsidRDefault="00395E28" w:rsidP="00A4648D">
      <w:pPr>
        <w:ind w:right="142"/>
        <w:rPr>
          <w:bCs/>
          <w:sz w:val="24"/>
          <w:szCs w:val="24"/>
        </w:rPr>
      </w:pPr>
    </w:p>
    <w:p w:rsidR="00A4648D" w:rsidRDefault="00A4648D" w:rsidP="00A4648D">
      <w:pPr>
        <w:ind w:right="142"/>
        <w:rPr>
          <w:bCs/>
          <w:sz w:val="24"/>
          <w:szCs w:val="24"/>
        </w:rPr>
      </w:pPr>
    </w:p>
    <w:p w:rsidR="00B60E27" w:rsidRDefault="00B60E27" w:rsidP="00A4648D">
      <w:pPr>
        <w:ind w:right="142"/>
        <w:rPr>
          <w:bCs/>
          <w:sz w:val="24"/>
          <w:szCs w:val="24"/>
        </w:rPr>
      </w:pPr>
    </w:p>
    <w:p w:rsidR="00C12F0D" w:rsidRPr="00986B9C" w:rsidRDefault="00986B9C" w:rsidP="00A4648D">
      <w:pPr>
        <w:numPr>
          <w:ilvl w:val="0"/>
          <w:numId w:val="12"/>
        </w:numPr>
        <w:ind w:left="709" w:right="142" w:hanging="426"/>
        <w:jc w:val="both"/>
        <w:rPr>
          <w:b/>
          <w:sz w:val="24"/>
          <w:szCs w:val="24"/>
          <w:u w:val="single"/>
        </w:rPr>
      </w:pPr>
      <w:r w:rsidRPr="00CC2A49">
        <w:rPr>
          <w:b/>
          <w:sz w:val="24"/>
          <w:szCs w:val="24"/>
          <w:u w:val="single"/>
        </w:rPr>
        <w:t>Vigencia</w:t>
      </w:r>
    </w:p>
    <w:p w:rsidR="00C12F0D" w:rsidRDefault="00C12F0D" w:rsidP="00A4648D">
      <w:pPr>
        <w:ind w:right="142"/>
        <w:rPr>
          <w:b/>
          <w:sz w:val="24"/>
          <w:szCs w:val="24"/>
          <w:u w:val="single"/>
        </w:rPr>
      </w:pPr>
    </w:p>
    <w:p w:rsidR="008A77B9" w:rsidRPr="00D4585F" w:rsidRDefault="008A77B9" w:rsidP="008A77B9">
      <w:pPr>
        <w:pStyle w:val="lineanueva"/>
        <w:pBdr>
          <w:bottom w:val="none" w:sz="0" w:space="0" w:color="auto"/>
        </w:pBdr>
        <w:rPr>
          <w:rFonts w:ascii="Times New Roman" w:hAnsi="Times New Roman"/>
          <w:sz w:val="24"/>
          <w:szCs w:val="20"/>
          <w:lang w:val="es-AR" w:eastAsia="es-AR"/>
        </w:rPr>
      </w:pPr>
      <w:r w:rsidRPr="00D4585F">
        <w:rPr>
          <w:rFonts w:ascii="Times New Roman" w:hAnsi="Times New Roman"/>
          <w:sz w:val="24"/>
          <w:szCs w:val="20"/>
          <w:lang w:val="es-AR" w:eastAsia="es-AR"/>
        </w:rPr>
        <w:t xml:space="preserve">Las disposiciones de la presente ley tienen aplicación </w:t>
      </w:r>
      <w:r w:rsidRPr="00D4585F">
        <w:rPr>
          <w:rFonts w:ascii="Times New Roman" w:hAnsi="Times New Roman"/>
          <w:b/>
          <w:i/>
          <w:sz w:val="24"/>
          <w:szCs w:val="20"/>
          <w:lang w:val="es-AR" w:eastAsia="es-AR"/>
        </w:rPr>
        <w:t>a partir del 1 de Enero de 2020, inclusive</w:t>
      </w:r>
      <w:r w:rsidRPr="00D4585F">
        <w:rPr>
          <w:rFonts w:ascii="Times New Roman" w:hAnsi="Times New Roman"/>
          <w:sz w:val="24"/>
          <w:szCs w:val="20"/>
          <w:lang w:val="es-AR" w:eastAsia="es-AR"/>
        </w:rPr>
        <w:t xml:space="preserve">. </w:t>
      </w:r>
    </w:p>
    <w:p w:rsidR="00C12F0D" w:rsidRDefault="00C12F0D" w:rsidP="00A4648D">
      <w:pPr>
        <w:ind w:right="142"/>
        <w:jc w:val="both"/>
        <w:rPr>
          <w:bCs/>
          <w:sz w:val="24"/>
          <w:szCs w:val="24"/>
        </w:rPr>
      </w:pPr>
    </w:p>
    <w:p w:rsidR="00D82B51" w:rsidRDefault="00D82B51" w:rsidP="00A4648D">
      <w:pPr>
        <w:ind w:right="142"/>
        <w:jc w:val="both"/>
        <w:rPr>
          <w:bCs/>
          <w:sz w:val="24"/>
          <w:szCs w:val="24"/>
        </w:rPr>
      </w:pPr>
    </w:p>
    <w:p w:rsidR="00D82B51" w:rsidRDefault="00D82B51" w:rsidP="00A4648D">
      <w:pPr>
        <w:ind w:right="142"/>
        <w:jc w:val="both"/>
        <w:rPr>
          <w:bCs/>
          <w:sz w:val="24"/>
          <w:szCs w:val="24"/>
        </w:rPr>
      </w:pPr>
    </w:p>
    <w:p w:rsidR="00D82B51" w:rsidRDefault="00D82B51" w:rsidP="00A4648D">
      <w:pPr>
        <w:ind w:right="142"/>
        <w:jc w:val="both"/>
        <w:rPr>
          <w:bCs/>
          <w:sz w:val="24"/>
          <w:szCs w:val="24"/>
        </w:rPr>
      </w:pPr>
    </w:p>
    <w:p w:rsidR="00D82B51" w:rsidRDefault="00D82B51" w:rsidP="00A4648D">
      <w:pPr>
        <w:ind w:right="142"/>
        <w:jc w:val="both"/>
        <w:rPr>
          <w:bCs/>
          <w:sz w:val="24"/>
          <w:szCs w:val="24"/>
        </w:rPr>
      </w:pPr>
    </w:p>
    <w:p w:rsidR="00D82B51" w:rsidRDefault="00395E28" w:rsidP="00A4648D">
      <w:pPr>
        <w:ind w:right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Buenos Aires, 27</w:t>
      </w:r>
      <w:r w:rsidR="00D82B51">
        <w:rPr>
          <w:bCs/>
          <w:sz w:val="24"/>
          <w:szCs w:val="24"/>
        </w:rPr>
        <w:t xml:space="preserve"> de </w:t>
      </w:r>
      <w:r w:rsidR="006F61E6">
        <w:rPr>
          <w:bCs/>
          <w:sz w:val="24"/>
          <w:szCs w:val="24"/>
        </w:rPr>
        <w:t>Enero de 2020</w:t>
      </w:r>
      <w:r w:rsidR="00D82B51">
        <w:rPr>
          <w:bCs/>
          <w:sz w:val="24"/>
          <w:szCs w:val="24"/>
        </w:rPr>
        <w:t>.</w:t>
      </w: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BF719F" w:rsidRDefault="00BF719F" w:rsidP="00D82B51">
      <w:pPr>
        <w:ind w:left="720" w:right="50"/>
        <w:jc w:val="center"/>
        <w:rPr>
          <w:b/>
          <w:sz w:val="24"/>
          <w:szCs w:val="24"/>
          <w:u w:val="single"/>
        </w:rPr>
      </w:pPr>
    </w:p>
    <w:p w:rsidR="00986B9C" w:rsidRPr="00986B9C" w:rsidRDefault="00D82B51" w:rsidP="00D96905">
      <w:pPr>
        <w:ind w:left="720" w:right="50" w:hanging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I</w:t>
      </w:r>
    </w:p>
    <w:p w:rsidR="00334953" w:rsidRPr="00986B9C" w:rsidRDefault="00334953" w:rsidP="00D96905">
      <w:pPr>
        <w:widowControl/>
        <w:spacing w:before="100" w:beforeAutospacing="1" w:after="100" w:afterAutospacing="1"/>
        <w:ind w:left="1428" w:hanging="1428"/>
        <w:jc w:val="center"/>
        <w:rPr>
          <w:b/>
          <w:bCs/>
          <w:sz w:val="24"/>
          <w:szCs w:val="24"/>
          <w:u w:val="single"/>
          <w:lang w:val="es-ES" w:eastAsia="es-ES"/>
        </w:rPr>
      </w:pPr>
      <w:r w:rsidRPr="00986B9C">
        <w:rPr>
          <w:b/>
          <w:bCs/>
          <w:sz w:val="24"/>
          <w:szCs w:val="24"/>
          <w:u w:val="single"/>
          <w:lang w:val="es-ES" w:eastAsia="es-ES"/>
        </w:rPr>
        <w:t>AGRICULTURA, GANADERÍA, CAZA Y SILVICULTURA</w:t>
      </w:r>
    </w:p>
    <w:p w:rsidR="00334953" w:rsidRPr="00334953" w:rsidRDefault="00334953" w:rsidP="00A4648D">
      <w:pPr>
        <w:widowControl/>
        <w:spacing w:before="100" w:beforeAutospacing="1" w:after="100" w:afterAutospacing="1"/>
        <w:ind w:left="-142" w:right="283"/>
        <w:jc w:val="both"/>
        <w:rPr>
          <w:b/>
          <w:bCs/>
          <w:lang w:val="es-ES" w:eastAsia="es-ES"/>
        </w:rPr>
      </w:pPr>
      <w:r w:rsidRPr="00C02588">
        <w:rPr>
          <w:sz w:val="24"/>
          <w:szCs w:val="24"/>
          <w:lang w:val="es-ES" w:eastAsia="es-ES"/>
        </w:rPr>
        <w:t xml:space="preserve">Se establece la </w:t>
      </w:r>
      <w:r w:rsidRPr="00C02588">
        <w:rPr>
          <w:bCs/>
          <w:sz w:val="24"/>
          <w:szCs w:val="24"/>
          <w:lang w:val="es-ES" w:eastAsia="es-ES"/>
        </w:rPr>
        <w:t>alícuota del</w:t>
      </w:r>
      <w:r w:rsidR="006F61E6">
        <w:rPr>
          <w:b/>
          <w:bCs/>
          <w:sz w:val="24"/>
          <w:szCs w:val="24"/>
          <w:lang w:val="es-ES" w:eastAsia="es-ES"/>
        </w:rPr>
        <w:t xml:space="preserve"> 0,75</w:t>
      </w:r>
      <w:r w:rsidRPr="00C02588">
        <w:rPr>
          <w:b/>
          <w:bCs/>
          <w:sz w:val="24"/>
          <w:szCs w:val="24"/>
          <w:lang w:val="es-ES" w:eastAsia="es-ES"/>
        </w:rPr>
        <w:t>%</w:t>
      </w:r>
      <w:r w:rsidRPr="00C02588">
        <w:rPr>
          <w:sz w:val="24"/>
          <w:szCs w:val="24"/>
          <w:lang w:val="es-ES" w:eastAsia="es-ES"/>
        </w:rPr>
        <w:t xml:space="preserve"> aplicable a la agricultura, ganadería, caza y silvicultura en tanto no tengan previsto otro tratamiento en esta ley, o en otras normas</w:t>
      </w:r>
      <w:r w:rsidRPr="00334953">
        <w:rPr>
          <w:sz w:val="24"/>
          <w:szCs w:val="24"/>
          <w:lang w:val="es-ES" w:eastAsia="es-ES"/>
        </w:rPr>
        <w:t>.</w:t>
      </w:r>
    </w:p>
    <w:tbl>
      <w:tblPr>
        <w:tblW w:w="9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8175"/>
      </w:tblGrid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Agricultura, ganadería, caza y silvicultura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arroz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trigo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cereales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los de uso forrajero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maíz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cereales de uso forrajero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pastos de uso forrajero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soja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girasol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oleaginosas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excepto soja y girasol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papa, batata y mandioca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tomate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bulbos, brotes, raíces y hortalizas de fruto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hortalizas de hoja y de otras hortalizas frescas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legumbres frescas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legumbres secas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tabaco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algodón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plantas para la obtención de fibras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flores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plantas ornamentales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Cultivos temporales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vid para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vinificar</w:t>
            </w:r>
            <w:proofErr w:type="spellEnd"/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uva de mesa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frutas cítricas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manzana y pera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frutas de pepita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frutas de carozo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frutas tropicales y subtropicales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frutas secas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frutas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caña de azúcar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stevia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rebaudiana</w:t>
            </w:r>
            <w:proofErr w:type="spellEnd"/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plantas sacaríferas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jatropha</w:t>
            </w:r>
            <w:proofErr w:type="spellEnd"/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012609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frutos oleaginosos excepto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jatropha</w:t>
            </w:r>
            <w:proofErr w:type="spellEnd"/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yerba mate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té y otras plantas cuyas hojas se utilizan para preparar infusiones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especias y de plantas aromáticas y medicinales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Cultivos perennes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semillas híbridas de cereales y oleaginosas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013012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Producción de semillas varietales 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autofecundadas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de cereales, oleaginosas, y forrajeras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013013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semillas de hortalizas y legumbres, flores y plantas ornamentales y árboles frutales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013019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Producción de semillas de cultivos agrícolas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otras formas de propagación de cultivos agrícolas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bovino, excepto la realizada en cabañas y para la producción de leche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Invernada de ganado bovino excepto el engorde en corrales (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feed-lot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)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Engorde en corrales (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feed-lot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)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bovino realizada en cabañas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Cría de ganado equino, excepto la realizada en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haras</w:t>
            </w:r>
            <w:proofErr w:type="spellEnd"/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Cría de ganado equino realizada en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haras</w:t>
            </w:r>
            <w:proofErr w:type="spellEnd"/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camélidos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ovino -excepto en cabañas y para la producción de lana y leche-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ovino realizada en cabañas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caprino -excepto la realizada en cabañas y para producción de pelos y de leche-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caprino realizada en cabañas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porcino, excepto la realizada en cabañas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porcino realizado en cabañas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leche bovina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leche de oveja y de cabra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lana y pelo de oveja y cabra (cruda)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Producción de pelos de ganado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aves de corral, excepto para la producción de huevos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huevos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Apicultura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Cunicultura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Cría de animales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pelíferos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pilíferos y plumíferos, excepto de las especies ganaderas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Cría de animales y obtención de productos de origen animal,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labranza, siembra, trasplante y cuidados culturales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pulverización, desinfección y fumigación terrestre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pulverización, desinfección y fumigación aérea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maquinaria agrícola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los de cosecha mecánica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cosecha mecánica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contratistas de mano de obra agrícola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frío y refrigerado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Otros Servicios de post cosecha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procesamiento de semillas para su siembra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apoyo agrícolas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Inseminación artificial y servicios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para mejorar la reproducción de los animales y el rendimiento de sus productos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contratistas de mano de obra pecuaria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esquila de animales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el control de plagas, baños parasiticidas, etc.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016292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Albergue y cuidado de animales de terceros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apoyo pecuarios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017010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Caza y repoblación de animales de caza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017020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apoyo para la caza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021010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Plantación de bosques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021020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Repoblación y conservación de bosques nativos y zonas forestadas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021030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Explotación de viveros forestales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022010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productos forestales de bosques cultivados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022020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productos forestales de bosques nativos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024010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forestales para la extracción de madera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024020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forestales excepto los servicios para la extracción de madera</w:t>
            </w:r>
          </w:p>
        </w:tc>
      </w:tr>
    </w:tbl>
    <w:p w:rsidR="00021790" w:rsidRPr="00021790" w:rsidRDefault="00021790" w:rsidP="00021790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334953" w:rsidRPr="006F2F73" w:rsidRDefault="00334953" w:rsidP="00D96905">
      <w:pPr>
        <w:widowControl/>
        <w:spacing w:before="100" w:beforeAutospacing="1" w:after="100" w:afterAutospacing="1"/>
        <w:ind w:left="1428" w:hanging="1428"/>
        <w:jc w:val="center"/>
        <w:rPr>
          <w:sz w:val="24"/>
          <w:szCs w:val="24"/>
          <w:u w:val="single"/>
          <w:lang w:val="es-ES" w:eastAsia="es-ES"/>
        </w:rPr>
      </w:pPr>
      <w:r w:rsidRPr="006F2F73">
        <w:rPr>
          <w:b/>
          <w:bCs/>
          <w:sz w:val="24"/>
          <w:szCs w:val="24"/>
          <w:u w:val="single"/>
          <w:lang w:val="es-ES" w:eastAsia="es-ES"/>
        </w:rPr>
        <w:t>PESCA Y SERVICIOS CONEXOS</w:t>
      </w:r>
    </w:p>
    <w:p w:rsidR="00334953" w:rsidRDefault="00334953" w:rsidP="00A4648D">
      <w:pPr>
        <w:widowControl/>
        <w:spacing w:before="100" w:beforeAutospacing="1" w:after="100" w:afterAutospacing="1"/>
        <w:ind w:left="-142" w:right="142"/>
        <w:jc w:val="both"/>
        <w:rPr>
          <w:sz w:val="24"/>
          <w:szCs w:val="24"/>
          <w:lang w:val="es-ES" w:eastAsia="es-ES"/>
        </w:rPr>
      </w:pPr>
      <w:r w:rsidRPr="00C02588">
        <w:rPr>
          <w:sz w:val="24"/>
          <w:szCs w:val="24"/>
          <w:lang w:val="es-ES" w:eastAsia="es-ES"/>
        </w:rPr>
        <w:t xml:space="preserve">Se establece la </w:t>
      </w:r>
      <w:r w:rsidRPr="00C02588">
        <w:rPr>
          <w:bCs/>
          <w:sz w:val="24"/>
          <w:szCs w:val="24"/>
          <w:lang w:val="es-ES" w:eastAsia="es-ES"/>
        </w:rPr>
        <w:t>alícuota del</w:t>
      </w:r>
      <w:r w:rsidR="006F61E6">
        <w:rPr>
          <w:b/>
          <w:bCs/>
          <w:sz w:val="24"/>
          <w:szCs w:val="24"/>
          <w:lang w:val="es-ES" w:eastAsia="es-ES"/>
        </w:rPr>
        <w:t xml:space="preserve"> 0,75</w:t>
      </w:r>
      <w:r w:rsidRPr="00C02588">
        <w:rPr>
          <w:b/>
          <w:bCs/>
          <w:sz w:val="24"/>
          <w:szCs w:val="24"/>
          <w:lang w:val="es-ES" w:eastAsia="es-ES"/>
        </w:rPr>
        <w:t>%</w:t>
      </w:r>
      <w:r w:rsidRPr="00C02588">
        <w:rPr>
          <w:sz w:val="24"/>
          <w:szCs w:val="24"/>
          <w:lang w:val="es-ES" w:eastAsia="es-ES"/>
        </w:rPr>
        <w:t xml:space="preserve"> aplicable a la pesca en tanto no tenga previsto otro tratamiento en esta ley o en otras normas.</w:t>
      </w:r>
      <w:r>
        <w:rPr>
          <w:sz w:val="24"/>
          <w:szCs w:val="24"/>
          <w:lang w:val="es-ES" w:eastAsia="es-ES"/>
        </w:rPr>
        <w:tab/>
      </w:r>
    </w:p>
    <w:tbl>
      <w:tblPr>
        <w:tblW w:w="9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"/>
        <w:gridCol w:w="8077"/>
      </w:tblGrid>
      <w:tr w:rsidR="00334953" w:rsidRPr="00334953" w:rsidTr="00A4648D">
        <w:trPr>
          <w:trHeight w:val="206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Pesca y servicios conexos</w:t>
            </w:r>
          </w:p>
        </w:tc>
      </w:tr>
      <w:tr w:rsidR="00334953" w:rsidRPr="00334953" w:rsidTr="00A4648D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031110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Pesca de organismos marinos; excepto cuando es realizada en buques procesadores</w:t>
            </w:r>
          </w:p>
        </w:tc>
      </w:tr>
      <w:tr w:rsidR="00334953" w:rsidRPr="00334953" w:rsidTr="00A4648D">
        <w:trPr>
          <w:trHeight w:val="2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031120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Pesca y elaboración de productos marinos realizada a bordo de buques procesadores</w:t>
            </w:r>
          </w:p>
        </w:tc>
      </w:tr>
      <w:tr w:rsidR="00334953" w:rsidRPr="00334953" w:rsidTr="00A4648D">
        <w:trPr>
          <w:trHeight w:val="2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031130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Recolección de organismos marinos excepto peces, crustáceos y moluscos</w:t>
            </w:r>
          </w:p>
        </w:tc>
      </w:tr>
      <w:tr w:rsidR="00334953" w:rsidRPr="00334953" w:rsidTr="00A4648D">
        <w:trPr>
          <w:trHeight w:val="2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031200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Pesca continental: fluvial y lacustre</w:t>
            </w:r>
          </w:p>
        </w:tc>
      </w:tr>
      <w:tr w:rsidR="00334953" w:rsidRPr="00334953" w:rsidTr="00A4648D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032000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Explotación de criaderos de peces, granjas piscícolas y otros frutos acuáticos (acuicultura)</w:t>
            </w:r>
          </w:p>
        </w:tc>
      </w:tr>
    </w:tbl>
    <w:p w:rsidR="00334953" w:rsidRPr="00334953" w:rsidRDefault="00334953" w:rsidP="00A4648D">
      <w:pPr>
        <w:widowControl/>
        <w:spacing w:before="100" w:beforeAutospacing="1" w:after="100" w:afterAutospacing="1"/>
        <w:ind w:left="-142"/>
        <w:jc w:val="both"/>
        <w:rPr>
          <w:color w:val="000000"/>
          <w:sz w:val="24"/>
          <w:szCs w:val="14"/>
        </w:rPr>
      </w:pPr>
      <w:r w:rsidRPr="00334953">
        <w:rPr>
          <w:color w:val="000000"/>
          <w:sz w:val="24"/>
          <w:szCs w:val="14"/>
        </w:rPr>
        <w:t>Asimismo, se establece la alícuota del </w:t>
      </w:r>
      <w:r w:rsidRPr="00334953">
        <w:rPr>
          <w:rStyle w:val="negritanovedades"/>
          <w:b/>
          <w:bCs/>
          <w:color w:val="000000"/>
          <w:sz w:val="24"/>
          <w:szCs w:val="14"/>
        </w:rPr>
        <w:t>3,5</w:t>
      </w:r>
      <w:r w:rsidR="00C02588">
        <w:rPr>
          <w:rStyle w:val="negritanovedades"/>
          <w:b/>
          <w:bCs/>
          <w:color w:val="000000"/>
          <w:sz w:val="24"/>
          <w:szCs w:val="14"/>
        </w:rPr>
        <w:t>0</w:t>
      </w:r>
      <w:r w:rsidRPr="00334953">
        <w:rPr>
          <w:rStyle w:val="negritanovedades"/>
          <w:b/>
          <w:bCs/>
          <w:color w:val="000000"/>
          <w:sz w:val="24"/>
          <w:szCs w:val="14"/>
        </w:rPr>
        <w:t>%</w:t>
      </w:r>
      <w:r w:rsidRPr="00334953">
        <w:rPr>
          <w:color w:val="000000"/>
          <w:sz w:val="24"/>
          <w:szCs w:val="14"/>
        </w:rPr>
        <w:t> para la actividad de servicios para la pesca.</w:t>
      </w:r>
    </w:p>
    <w:tbl>
      <w:tblPr>
        <w:tblW w:w="9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6"/>
        <w:gridCol w:w="6847"/>
      </w:tblGrid>
      <w:tr w:rsidR="00334953" w:rsidRPr="00334953" w:rsidTr="00A4648D">
        <w:trPr>
          <w:trHeight w:val="244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para la pesca</w:t>
            </w:r>
          </w:p>
        </w:tc>
      </w:tr>
      <w:tr w:rsidR="00334953" w:rsidRPr="00334953" w:rsidTr="00A4648D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031300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apoyo para la pesca</w:t>
            </w:r>
          </w:p>
        </w:tc>
      </w:tr>
    </w:tbl>
    <w:p w:rsidR="00021790" w:rsidRPr="00021790" w:rsidRDefault="00021790" w:rsidP="00021790">
      <w:pPr>
        <w:widowControl/>
        <w:spacing w:before="100" w:beforeAutospacing="1" w:after="100" w:afterAutospacing="1"/>
        <w:ind w:left="1428"/>
        <w:rPr>
          <w:sz w:val="24"/>
          <w:szCs w:val="24"/>
          <w:lang w:val="es-ES" w:eastAsia="es-ES"/>
        </w:rPr>
      </w:pPr>
    </w:p>
    <w:p w:rsidR="00334953" w:rsidRPr="006F2F73" w:rsidRDefault="00334953" w:rsidP="00D96905">
      <w:pPr>
        <w:widowControl/>
        <w:tabs>
          <w:tab w:val="left" w:pos="0"/>
        </w:tabs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6F2F73">
        <w:rPr>
          <w:b/>
          <w:bCs/>
          <w:sz w:val="24"/>
          <w:szCs w:val="24"/>
          <w:u w:val="single"/>
          <w:lang w:val="es-ES" w:eastAsia="es-ES"/>
        </w:rPr>
        <w:t>EXPLOTACIÓN DE MINAS Y CANTERAS</w:t>
      </w:r>
    </w:p>
    <w:p w:rsidR="00334953" w:rsidRDefault="00334953" w:rsidP="00A4648D">
      <w:pPr>
        <w:widowControl/>
        <w:tabs>
          <w:tab w:val="num" w:pos="1428"/>
        </w:tabs>
        <w:spacing w:before="100" w:beforeAutospacing="1" w:after="100" w:afterAutospacing="1"/>
        <w:ind w:left="-142" w:right="283"/>
        <w:jc w:val="both"/>
        <w:rPr>
          <w:color w:val="000000"/>
          <w:sz w:val="24"/>
          <w:szCs w:val="14"/>
        </w:rPr>
      </w:pPr>
      <w:r w:rsidRPr="00C02588">
        <w:rPr>
          <w:color w:val="000000"/>
          <w:sz w:val="24"/>
          <w:szCs w:val="14"/>
        </w:rPr>
        <w:t xml:space="preserve">Se establece la alícuota del </w:t>
      </w:r>
      <w:r w:rsidR="006F61E6">
        <w:rPr>
          <w:b/>
          <w:color w:val="000000"/>
          <w:sz w:val="24"/>
          <w:szCs w:val="14"/>
        </w:rPr>
        <w:t>0,75</w:t>
      </w:r>
      <w:r w:rsidRPr="00C02588">
        <w:rPr>
          <w:b/>
          <w:color w:val="000000"/>
          <w:sz w:val="24"/>
          <w:szCs w:val="14"/>
        </w:rPr>
        <w:t>%</w:t>
      </w:r>
      <w:r w:rsidRPr="00C02588">
        <w:rPr>
          <w:color w:val="000000"/>
          <w:sz w:val="24"/>
          <w:szCs w:val="14"/>
        </w:rPr>
        <w:t xml:space="preserve"> aplicable a la explotación de minas y canteras en tanto no tengan previsto otro tratamiento en esta ley o en otras normas.</w:t>
      </w:r>
    </w:p>
    <w:tbl>
      <w:tblPr>
        <w:tblW w:w="92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8"/>
        <w:gridCol w:w="8202"/>
      </w:tblGrid>
      <w:tr w:rsidR="00334953" w:rsidRPr="00334953" w:rsidTr="00A4648D">
        <w:trPr>
          <w:trHeight w:val="198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Explotación de minas y canteras</w:t>
            </w:r>
          </w:p>
        </w:tc>
      </w:tr>
      <w:tr w:rsidR="00334953" w:rsidRPr="00334953" w:rsidTr="00A4648D">
        <w:trPr>
          <w:trHeight w:val="1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y aglomeración de carbón</w:t>
            </w:r>
          </w:p>
        </w:tc>
      </w:tr>
      <w:tr w:rsidR="00334953" w:rsidRPr="00334953" w:rsidTr="00A4648D">
        <w:trPr>
          <w:trHeight w:val="1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052000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y aglomeración de lignito</w:t>
            </w:r>
          </w:p>
        </w:tc>
      </w:tr>
      <w:tr w:rsidR="00334953" w:rsidRPr="00334953" w:rsidTr="00A4648D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071000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minerales de hierro</w:t>
            </w:r>
          </w:p>
        </w:tc>
      </w:tr>
      <w:tr w:rsidR="00334953" w:rsidRPr="00334953" w:rsidTr="00A4648D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072100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minerales y concentrados de uranio y torio</w:t>
            </w:r>
          </w:p>
        </w:tc>
      </w:tr>
      <w:tr w:rsidR="00334953" w:rsidRPr="00334953" w:rsidTr="00A4648D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072910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metales preciosos</w:t>
            </w:r>
          </w:p>
        </w:tc>
      </w:tr>
      <w:tr w:rsidR="00334953" w:rsidRPr="00334953" w:rsidTr="00A4648D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072990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Extracción de minerales metalíferos no ferrosos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minerales de uranio y torio</w:t>
            </w:r>
          </w:p>
        </w:tc>
      </w:tr>
      <w:tr w:rsidR="00334953" w:rsidRPr="00334953" w:rsidTr="00A4648D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081100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rocas ornamentales</w:t>
            </w:r>
          </w:p>
        </w:tc>
      </w:tr>
      <w:tr w:rsidR="00334953" w:rsidRPr="00334953" w:rsidTr="00A4648D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081200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piedra caliza y yeso</w:t>
            </w:r>
          </w:p>
        </w:tc>
      </w:tr>
      <w:tr w:rsidR="00334953" w:rsidRPr="00334953" w:rsidTr="00A4648D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081300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arenas, canto rodado y triturados pétreos</w:t>
            </w:r>
          </w:p>
        </w:tc>
      </w:tr>
      <w:tr w:rsidR="00334953" w:rsidRPr="00334953" w:rsidTr="00A4648D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081400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arcilla y caolín</w:t>
            </w:r>
          </w:p>
        </w:tc>
      </w:tr>
      <w:tr w:rsidR="00334953" w:rsidRPr="00334953" w:rsidTr="00A4648D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089110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minerales para la fabricación de abonos excepto turba</w:t>
            </w:r>
          </w:p>
        </w:tc>
      </w:tr>
      <w:tr w:rsidR="00334953" w:rsidRPr="00334953" w:rsidTr="00A4648D">
        <w:trPr>
          <w:trHeight w:val="1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089120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minerales para la fabricación de productos químicos</w:t>
            </w:r>
          </w:p>
        </w:tc>
      </w:tr>
      <w:tr w:rsidR="00334953" w:rsidRPr="00334953" w:rsidTr="00A4648D">
        <w:trPr>
          <w:trHeight w:val="1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089200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y aglomeración de turba</w:t>
            </w:r>
          </w:p>
        </w:tc>
      </w:tr>
      <w:tr w:rsidR="00334953" w:rsidRPr="00334953" w:rsidTr="00A4648D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089300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sal</w:t>
            </w:r>
          </w:p>
        </w:tc>
      </w:tr>
      <w:tr w:rsidR="00334953" w:rsidRPr="00334953" w:rsidTr="00A4648D">
        <w:trPr>
          <w:trHeight w:val="1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089900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Explotación de minas y canteras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1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099000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apoyo para la minería, excepto para la extracción de petróleo y gas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natur</w:t>
            </w:r>
            <w:proofErr w:type="spellEnd"/>
          </w:p>
        </w:tc>
      </w:tr>
    </w:tbl>
    <w:p w:rsidR="00334953" w:rsidRDefault="00334953" w:rsidP="00A4648D">
      <w:pPr>
        <w:widowControl/>
        <w:spacing w:before="100" w:beforeAutospacing="1" w:after="100" w:afterAutospacing="1"/>
        <w:ind w:left="-142" w:right="-568"/>
        <w:jc w:val="both"/>
        <w:rPr>
          <w:sz w:val="24"/>
          <w:szCs w:val="24"/>
          <w:lang w:val="es-ES" w:eastAsia="es-ES"/>
        </w:rPr>
      </w:pPr>
      <w:r w:rsidRPr="005F35E7">
        <w:rPr>
          <w:sz w:val="24"/>
          <w:szCs w:val="24"/>
          <w:lang w:val="es-ES"/>
        </w:rPr>
        <w:t xml:space="preserve">Se </w:t>
      </w:r>
      <w:proofErr w:type="spellStart"/>
      <w:r w:rsidRPr="005F35E7">
        <w:rPr>
          <w:sz w:val="24"/>
          <w:szCs w:val="24"/>
          <w:lang w:val="es-ES"/>
        </w:rPr>
        <w:t>f</w:t>
      </w:r>
      <w:r w:rsidRPr="005F35E7">
        <w:rPr>
          <w:sz w:val="24"/>
          <w:szCs w:val="24"/>
          <w:lang w:val="es-ES" w:eastAsia="es-ES"/>
        </w:rPr>
        <w:t>íja</w:t>
      </w:r>
      <w:proofErr w:type="spellEnd"/>
      <w:r w:rsidRPr="00502701">
        <w:rPr>
          <w:sz w:val="24"/>
          <w:szCs w:val="24"/>
          <w:lang w:val="es-ES" w:eastAsia="es-ES"/>
        </w:rPr>
        <w:t xml:space="preserve"> la </w:t>
      </w:r>
      <w:r w:rsidRPr="00021790">
        <w:rPr>
          <w:bCs/>
          <w:sz w:val="24"/>
          <w:szCs w:val="24"/>
          <w:lang w:val="es-ES" w:eastAsia="es-ES"/>
        </w:rPr>
        <w:t>alícuota del</w:t>
      </w:r>
      <w:r w:rsidRPr="005F35E7">
        <w:rPr>
          <w:b/>
          <w:bCs/>
          <w:sz w:val="24"/>
          <w:szCs w:val="24"/>
          <w:lang w:val="es-ES" w:eastAsia="es-ES"/>
        </w:rPr>
        <w:t xml:space="preserve"> </w:t>
      </w:r>
      <w:r w:rsidRPr="00E60AE4">
        <w:rPr>
          <w:b/>
          <w:bCs/>
          <w:sz w:val="24"/>
          <w:szCs w:val="24"/>
          <w:lang w:val="es-ES" w:eastAsia="es-ES"/>
        </w:rPr>
        <w:t>3,00%</w:t>
      </w:r>
      <w:r w:rsidRPr="00502701">
        <w:rPr>
          <w:sz w:val="24"/>
          <w:szCs w:val="24"/>
          <w:lang w:val="es-ES" w:eastAsia="es-ES"/>
        </w:rPr>
        <w:t xml:space="preserve"> para la extracción de petróleo crudo y gas natural.</w:t>
      </w:r>
    </w:p>
    <w:tbl>
      <w:tblPr>
        <w:tblW w:w="92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5"/>
        <w:gridCol w:w="7454"/>
      </w:tblGrid>
      <w:tr w:rsidR="00334953" w:rsidRPr="00334953" w:rsidTr="00A4648D">
        <w:trPr>
          <w:trHeight w:val="289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Extracción de petróleo crudo y gas natural</w:t>
            </w:r>
          </w:p>
        </w:tc>
      </w:tr>
      <w:tr w:rsidR="00334953" w:rsidRPr="00334953" w:rsidTr="00A4648D">
        <w:trPr>
          <w:trHeight w:val="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061000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petróleo crudo</w:t>
            </w:r>
          </w:p>
        </w:tc>
      </w:tr>
      <w:tr w:rsidR="00334953" w:rsidRPr="00334953" w:rsidTr="00A4648D">
        <w:trPr>
          <w:trHeight w:val="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062000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gas natural</w:t>
            </w:r>
          </w:p>
        </w:tc>
      </w:tr>
    </w:tbl>
    <w:p w:rsidR="00334953" w:rsidRPr="00334953" w:rsidRDefault="00334953" w:rsidP="00A4648D">
      <w:pPr>
        <w:widowControl/>
        <w:spacing w:before="100" w:beforeAutospacing="1" w:after="100" w:afterAutospacing="1"/>
        <w:ind w:left="-142" w:right="142"/>
        <w:jc w:val="both"/>
        <w:rPr>
          <w:color w:val="000000"/>
          <w:sz w:val="24"/>
          <w:szCs w:val="14"/>
        </w:rPr>
      </w:pPr>
      <w:r w:rsidRPr="00021790">
        <w:rPr>
          <w:color w:val="000000"/>
          <w:sz w:val="24"/>
          <w:szCs w:val="14"/>
        </w:rPr>
        <w:t>Asimismo, se fijan las alícuotas del </w:t>
      </w:r>
      <w:r w:rsidRPr="00021790">
        <w:rPr>
          <w:rStyle w:val="negritanovedades"/>
          <w:b/>
          <w:bCs/>
          <w:color w:val="000000"/>
          <w:sz w:val="24"/>
          <w:szCs w:val="14"/>
        </w:rPr>
        <w:t>3</w:t>
      </w:r>
      <w:r w:rsidR="00021790">
        <w:rPr>
          <w:rStyle w:val="negritanovedades"/>
          <w:b/>
          <w:bCs/>
          <w:color w:val="000000"/>
          <w:sz w:val="24"/>
          <w:szCs w:val="14"/>
        </w:rPr>
        <w:t>,00</w:t>
      </w:r>
      <w:r w:rsidRPr="00021790">
        <w:rPr>
          <w:rStyle w:val="negritanovedades"/>
          <w:b/>
          <w:bCs/>
          <w:color w:val="000000"/>
          <w:sz w:val="24"/>
          <w:szCs w:val="14"/>
        </w:rPr>
        <w:t>%, 3,5</w:t>
      </w:r>
      <w:r w:rsidR="00021790">
        <w:rPr>
          <w:rStyle w:val="negritanovedades"/>
          <w:b/>
          <w:bCs/>
          <w:color w:val="000000"/>
          <w:sz w:val="24"/>
          <w:szCs w:val="14"/>
        </w:rPr>
        <w:t>0</w:t>
      </w:r>
      <w:r w:rsidRPr="00021790">
        <w:rPr>
          <w:rStyle w:val="negritanovedades"/>
          <w:b/>
          <w:bCs/>
          <w:color w:val="000000"/>
          <w:sz w:val="24"/>
          <w:szCs w:val="14"/>
        </w:rPr>
        <w:t>% y 4</w:t>
      </w:r>
      <w:r w:rsidR="00021790">
        <w:rPr>
          <w:rStyle w:val="negritanovedades"/>
          <w:b/>
          <w:bCs/>
          <w:color w:val="000000"/>
          <w:sz w:val="24"/>
          <w:szCs w:val="14"/>
        </w:rPr>
        <w:t>,00</w:t>
      </w:r>
      <w:r w:rsidRPr="00021790">
        <w:rPr>
          <w:rStyle w:val="negritanovedades"/>
          <w:b/>
          <w:bCs/>
          <w:color w:val="000000"/>
          <w:sz w:val="24"/>
          <w:szCs w:val="14"/>
        </w:rPr>
        <w:t>%</w:t>
      </w:r>
      <w:r w:rsidRPr="00021790">
        <w:rPr>
          <w:color w:val="000000"/>
          <w:sz w:val="24"/>
          <w:szCs w:val="14"/>
        </w:rPr>
        <w:t> para las actividades de servicios relacionadas con la extracción de petróleo y gas, excepto las actividades de prospección.</w:t>
      </w:r>
    </w:p>
    <w:tbl>
      <w:tblPr>
        <w:tblW w:w="92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"/>
        <w:gridCol w:w="3489"/>
        <w:gridCol w:w="1503"/>
        <w:gridCol w:w="1610"/>
        <w:gridCol w:w="1704"/>
      </w:tblGrid>
      <w:tr w:rsidR="00334953" w:rsidRPr="00334953" w:rsidTr="00A4648D">
        <w:trPr>
          <w:trHeight w:val="389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Actividades de servicios relacionadas con la extracción de petróleo y gas, excepto las actividades de prospección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BIP &lt;= 75.000.000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BIP &lt;= 900.000.000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BIP &gt; 900.000.000</w:t>
            </w:r>
          </w:p>
        </w:tc>
      </w:tr>
      <w:tr w:rsidR="00334953" w:rsidRPr="00334953" w:rsidTr="00A4648D">
        <w:trPr>
          <w:trHeight w:val="2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091001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Actividades de servicios y construcción previas a la perforación de pozos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334953" w:rsidRPr="00334953" w:rsidTr="00A4648D">
        <w:trPr>
          <w:trHeight w:val="1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091002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Actividades de servicios y construcción durante la perforación de pozos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334953" w:rsidRPr="00334953" w:rsidTr="00A4648D">
        <w:trPr>
          <w:trHeight w:val="1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091003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Actividades de servicios y construcción posteriores a la perforación de pozos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334953" w:rsidRPr="00334953" w:rsidTr="00A4648D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091009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Actividades de servicios relacionadas con la extracción de petróleo y gas, no clasificados en otra 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</w:tbl>
    <w:p w:rsidR="00021790" w:rsidRPr="00021790" w:rsidRDefault="00021790" w:rsidP="00D96905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334953" w:rsidRPr="006F2F73" w:rsidRDefault="00334953" w:rsidP="00D96905">
      <w:pPr>
        <w:widowControl/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6F2F73">
        <w:rPr>
          <w:b/>
          <w:bCs/>
          <w:sz w:val="24"/>
          <w:szCs w:val="24"/>
          <w:u w:val="single"/>
          <w:lang w:val="es-ES" w:eastAsia="es-ES"/>
        </w:rPr>
        <w:t>INDUSTRIA MANUFACTURERA</w:t>
      </w:r>
    </w:p>
    <w:p w:rsidR="00334953" w:rsidRPr="00334953" w:rsidRDefault="00334953" w:rsidP="00A4648D">
      <w:pPr>
        <w:widowControl/>
        <w:spacing w:before="100" w:beforeAutospacing="1" w:after="100" w:afterAutospacing="1"/>
        <w:ind w:left="-142"/>
        <w:jc w:val="both"/>
        <w:rPr>
          <w:color w:val="000000"/>
          <w:sz w:val="24"/>
          <w:szCs w:val="14"/>
        </w:rPr>
      </w:pPr>
      <w:r w:rsidRPr="00021790">
        <w:rPr>
          <w:color w:val="000000"/>
          <w:sz w:val="24"/>
          <w:szCs w:val="14"/>
        </w:rPr>
        <w:t xml:space="preserve">Se fija en el </w:t>
      </w:r>
      <w:r w:rsidR="006F61E6">
        <w:rPr>
          <w:b/>
          <w:color w:val="000000"/>
          <w:sz w:val="24"/>
          <w:szCs w:val="14"/>
        </w:rPr>
        <w:t>1,50</w:t>
      </w:r>
      <w:r w:rsidRPr="00021790">
        <w:rPr>
          <w:b/>
          <w:color w:val="000000"/>
          <w:sz w:val="24"/>
          <w:szCs w:val="14"/>
        </w:rPr>
        <w:t>%</w:t>
      </w:r>
      <w:r w:rsidRPr="00021790">
        <w:rPr>
          <w:color w:val="000000"/>
          <w:sz w:val="24"/>
          <w:szCs w:val="14"/>
        </w:rPr>
        <w:t xml:space="preserve"> la alícuota general aplicable a las actividades de industrialización, en tanto no tengan previsto otro tratamiento en esta ley o en otras normas.</w:t>
      </w:r>
    </w:p>
    <w:tbl>
      <w:tblPr>
        <w:tblW w:w="91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8246"/>
      </w:tblGrid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Industria manufacturera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Saladero y peladero de cueros de ganado bovino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fiambres y embutidos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101091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aceites y grasas de origen animal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pescados de mar, crustáceos y productos marinos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pescados de ríos y lagunas y otros productos fluviales y lacustres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aceites, grasas, harinas y productos a base de pescados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Preparación de conservas de frutas, hortalizas y legumbres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103012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y envasado de dulces, mermeladas y jaleas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jugos naturales y sus concentrados, de frutas, hortalizas y legumbres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103030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frutas, hortalizas y legumbres congeladas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103091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hortalizas y legumbres deshidratadas o desecadas; preparación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de hortalizas y legumbres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103099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frutas deshidratadas o desecadas; preparación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de frutas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104011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aceites y grasas vegetales sin refinar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104012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aceite de oliva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104013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aceites y grasas vegetales refinados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104020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margarinas y grasas vegetales comestibles similares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leches y productos lácteos deshidratados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quesos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105030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industrial de helados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105090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lácteos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106110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Molienda de trigo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106120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Preparación de arroz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106131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alimentos a base de cereales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106139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Preparación y molienda de legumbres y cereales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trigo y arroz y molienda húmeda de maíz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106200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almidones y productos derivados del almidón; molienda húmeda de maíz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galletitas y bizcochos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industrial de productos de panadería, excepto galletitas y bizcochos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de panadería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azúcar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cacao y chocolate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de confitería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pastas alimentarias frescas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pastas alimentarias secas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comidas preparadas para reventa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Tostado, torrado y molienda de café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y molienda de hierbas aromáticas y especias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Preparación de hojas de té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Molienda de yerba mate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yerba mate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extractos, jarabes y concentrados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vinagres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alimenticios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alimentos preparados para animales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industriales para la elaboración de alimentos y bebidas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Destilación, rectificación y mezcla de bebidas espiritosas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mosto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vinos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sidra y otras bebidas alcohólicas fermentadas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cerveza, bebidas malteadas y malta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Embotellado de aguas naturales y minerales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sodas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bebidas gaseosas, excepto sodas y aguas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hielo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bebidas no alcohólicas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120010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Preparación de hojas de tabaco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120091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cigarrillos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120099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de tabaco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Preparación de fibras textiles vegetales; desmotado de algodón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Preparación de fibras animales de uso textil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hilados textiles de lana, pelos y sus mezclas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hilados textiles de algodón y sus mezclas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hilados textiles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de lana y de algodón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tejidos (telas) planos de lana y sus mezclas, incluye hilanderías y tejedurías integradas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tejidos (telas) planos de algodón y sus mezclas, incluye hilanderías y tejedurías integradas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tejidos (telas) planos de fibras textiles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incluye hilanderías y tejedurías integradas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Acabado de productos textiles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tejidos de punto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139201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frazadas, mantas, ponchos, colchas, cobertores, etc.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139202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ropa de cama y mantelería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139203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de lona y sucedáneos de lona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139204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bolsas de materiales textiles para productos a granel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139209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artículos confeccionados de materiales textiles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prendas de vestir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tapices y alfombras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139400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cuerdas, cordeles, bramantes y redes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textiles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Confección de ropa interior, prendas para dormir y para la playa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Confección de ropa de trabajo, uniformes y guardapolvos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Confección de prendas de vestir para bebés y niños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Confección de prendas deportivas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accesorios de vestir excepto de cuero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Confección de prendas de vestir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prendas de piel, cuero y de punto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accesorios de vestir de cuero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Confección de prendas de vestir de cuero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Terminación y teñido de pieles; fabricación de artículos de piel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medias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prendas de vestir y artículos similares de punto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industriales para la industria confeccionista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Curtido y terminación de cueros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maletas, bolsos de mano y similares, artículos de talabartería y artículos de cuero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calzado de cuero, excepto calzado deportivo y ortopédico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calzado de materiales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calzado deportivo y ortopédico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152031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calzado deportivo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152040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partes de calzado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Aserrado y cepillado de madera nativa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Aserrado y cepillado de madera implantada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hojas de madera para enchapado; fabricación de tableros contrachapados; tableros laminados; tableros de partículas y tableros y paneles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aberturas y estructuras de madera para la construcción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viviendas prefabricadas de madera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recipientes de madera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162901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ataúdes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162902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de madera en tornerías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162903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productos de corcho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162909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madera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; fabricación de artículos de paja y materiales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trenzables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pasta de madera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papel y cartón excepto envases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papel ondulado y envases de papel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cartón ondulado y envases de cartón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170910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de papel y cartón de uso doméstico e higiénico sanitario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170990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artículos de papel y cartón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181101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Impresión de diarios y revistas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181109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Impresión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de diarios y revistas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181200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relacionados con la impresión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182000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Reproducción de grabaciones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191000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productos de hornos de coque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gases industriales y medicinales comprimidos o licuados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curtientes naturales y sintéticos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materias colorantes básicas, excepto pigmentos preparados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combustible nuclear, sustancias y materiales radiactivos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materias químicas inorgánicas básicas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e industrialización de metanol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materias químicas orgánicas básicas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alcohol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201220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biocombustibles excepto alcohol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abonos y compuestos de nitrógeno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resinas y cauchos sintéticos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materias plásticas en formas primarias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insecticidas, plaguicidas y productos químicos de uso agropecuario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pinturas, barnices y productos de revestimiento similares, tintas de imprenta y masillas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preparados para limpieza, pulido y saneamiento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jabones y detergentes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cosméticos, perfumes y productos de higiene y tocador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explosivos y productos de pirotecnia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colas, adhesivos, aprestos y cementos excepto los odontológicos obtenidos de sustancias minerales y vegetales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químicos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fibras manufacturadas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industriales para la fabricación de sustancias y productos químicos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210010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medicamentos de uso humano y productos farmacéuticos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210020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medicamentos de uso veterinario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210030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sustancias químicas para la elaboración de medicamentos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210090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laboratorio y productos botánicos de uso farmacéutico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221110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cubiertas y cámaras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221120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Recauchutado y renovación de cubiertas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221901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autopartes de caucho excepto cámaras y cubiertas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221909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caucho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222010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envases plásticos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222090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plásticos en formas básicas y artículos de plástico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muebles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envases de vidrio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y elaboración de vidrio plano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vidrio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productos de cerámica refractaria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ladrillos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revestimientos cerámicos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arcilla y cerámica no refractaria para uso estructural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sanitarios de cerámica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objetos cerámicos para uso doméstico excepto artefactos sanitarios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artículos de cerámica no refractaria para uso no estructural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cemento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yeso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cal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mosaicos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hormigón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premoldeadas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para la construcción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de cemento, fibrocemento y yeso excepto hormigón y mosaicos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Corte, tallado y acabado de la piedra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minerales no metálicos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Laminación y estirado. Producción de lingotes, planchas o barras fabricadas por operadores independientes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en industrias básicas de productos de hierro y acero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aluminio primario y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semielaborados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de aluminio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primarios de metales preciosos y metales no ferrosos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sus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semielaborados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Fundición de hierro y acero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Fundición de metales no ferrosos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carpintería metálica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productos metálicos para uso estructural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tanques, depósitos y recipientes de metal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generadores de vapor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252000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armas y municiones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Forjado, prensado, estampado y laminado de metales;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pulvimetalurgia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Tratamiento y revestimiento de metales y trabajos de metales en general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herramientas manuales y sus accesorios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de cuchillería y utensilios de mesa y de cocina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cerraduras, herrajes y artículos de ferretería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envases metálicos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tejidos de alambre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cajas de seguridad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metálicos de tornería y/o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matricería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elaborados de metal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componentes electrónicos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equipos y productos informáticos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equipos de comunicaciones y transmisores de radio y televisión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receptores de radio y televisión, aparatos de grabación y reproducción de sonido y video, y productos conexos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instrumentos y aparatos para medir, verificar, ensayar, navegar y otros fines, excepto el equipo de control de procesos industriales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equipo de control de procesos industriales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265200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relojes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266010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equipo médico y quirúrgico y de aparatos ortopédicos principalmente electrónicos y/o eléctricos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266090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equipo médico y quirúrgico y de aparatos ortopédicos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267001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equipamiento e instrumentos ópticos y sus accesorios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267002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aparatos y accesorios para fotografía excepto películas, placas y papeles sensibles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soportes ópticos y magnéticos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motores, generadores y transformadores eléctricos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aparatos de distribución y control de la energía eléctrica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acumuladores, pilas y baterías primarias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cables de fibra óptica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273190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hilos y cables aislados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lámparas eléctricas y equipo de iluminación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cocinas, calefones, estufas y calefactores no eléctricos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heladeras, "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freezers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", lavarropas y secarropas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275091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ventiladores, extractores de aire, aspiradoras y similares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275092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planchas, calefactores, hornos eléctricos, Tostadoras y otros aparatos generadores de calor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275099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aparatos de uso doméstico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equipo eléctrico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motores y turbinas, excepto motores para aeronaves, vehículos automotores y motocicletas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bombas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compresores; grifos y válvulas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cojinetes; engranajes; trenes de engranaje y piezas de transmisión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hornos; hogares y quemadores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y equipo de elevación y manipulación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y equipo de oficina, excepto equipo informático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maquinaria y equipo de uso general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tractores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y equipo de uso agropecuario y forestal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implementos de uso agropecuario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máquinas herramienta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metalúrgica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para la explotación de minas y canteras y para obras de construcción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para la elaboración de alimentos, bebidas y tabaco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para la elaboración de productos textiles, prendas de vestir y cueros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282901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para la industria del papel y las artes gráficas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maquinaria y equipo de uso especial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vehículos automotores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Rectificación de motores</w:t>
            </w:r>
          </w:p>
        </w:tc>
      </w:tr>
      <w:tr w:rsidR="00334953" w:rsidRPr="00334953" w:rsidTr="00A4648D">
        <w:trPr>
          <w:trHeight w:val="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partes, piezas y accesorios para vehículos automotores y sus motores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301100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 y reparación de buques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301200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 y reparación de embarcaciones de recreo y deporte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302000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y reparación de locomotoras y de material rodante para transporte ferroviario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303000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y reparación de aeronaves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309100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motocicletas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309200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bicicletas y de sillones de ruedas ortopédicos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309900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equipo de transporte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310010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muebles y partes de muebles, principalmente de madera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310020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muebles y partes de muebles, excepto los que son principalmente de madera (metal, plástico, etc.)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310030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somieres y colchones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joyas finas y artículos conexos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objetos de platería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bijouterie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instrumentos de música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de deporte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juegos y juguetes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lápices, lapiceras, bolígrafos, sellos y artículos similares para oficinas y artistas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escobas, cepillos y pinceles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329030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carteles, señales e indicadores -eléctricos o no-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329040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equipo de protección y seguridad, excepto calzado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329091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sustrato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329099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Industrias manufactureras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y mantenimiento de productos de metal, excepto maquinaria y equipo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y mantenimiento de maquinaria de uso general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y mantenimiento de maquinaria y equipo de uso agropecuario y forestal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331290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Reparación y mantenimiento de maquinaria de uso especial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y mantenimiento de instrumentos médicos, ópticos y de precisión; equipo fotográfico, aparatos para medir, ensayar o navegar; relojes, excepto para uso personal o doméstico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y mantenimiento de maquinaria y aparatos eléctricos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Reparación y mantenimiento de máquinas y equipo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Instalación de maquinaria y equipos industriales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581100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Edición de libros, folletos, y otras publicaciones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581200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Edición de directorios y listas de correos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581300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Edición de periódicos, revistas y publicaciones periódicas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581900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Edición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592000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grabación de sonido y edición de música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382010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Recuperación de materiales y desechos metálicos</w:t>
            </w:r>
          </w:p>
        </w:tc>
      </w:tr>
      <w:tr w:rsidR="00334953" w:rsidRPr="00334953" w:rsidTr="00A4648D">
        <w:trPr>
          <w:trHeight w:val="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382020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Recuperación de materiales y desechos no metálicos</w:t>
            </w:r>
          </w:p>
        </w:tc>
      </w:tr>
    </w:tbl>
    <w:p w:rsidR="00CD5C7B" w:rsidRDefault="00CD5C7B" w:rsidP="00021790">
      <w:pPr>
        <w:widowControl/>
        <w:spacing w:before="95" w:after="95"/>
        <w:ind w:right="95"/>
        <w:rPr>
          <w:color w:val="000000"/>
          <w:sz w:val="24"/>
          <w:szCs w:val="24"/>
          <w:lang w:val="es-ES" w:eastAsia="es-ES"/>
        </w:rPr>
      </w:pPr>
    </w:p>
    <w:p w:rsidR="00A4648D" w:rsidRPr="00A4648D" w:rsidRDefault="00A4648D" w:rsidP="00A4648D">
      <w:pPr>
        <w:widowControl/>
        <w:spacing w:before="95" w:after="95"/>
        <w:ind w:left="-142" w:right="95"/>
        <w:rPr>
          <w:b/>
          <w:color w:val="000000"/>
          <w:sz w:val="24"/>
          <w:szCs w:val="24"/>
          <w:lang w:val="es-ES" w:eastAsia="es-ES"/>
        </w:rPr>
      </w:pPr>
      <w:r w:rsidRPr="00A4648D">
        <w:rPr>
          <w:b/>
          <w:color w:val="000000"/>
          <w:sz w:val="24"/>
          <w:szCs w:val="24"/>
          <w:lang w:val="es-ES" w:eastAsia="es-ES"/>
        </w:rPr>
        <w:t>Industrialización</w:t>
      </w:r>
    </w:p>
    <w:p w:rsidR="00CD5C7B" w:rsidRPr="00CD5C7B" w:rsidRDefault="00CD5C7B" w:rsidP="00CD5C7B">
      <w:pPr>
        <w:pStyle w:val="sangrianovedades"/>
        <w:spacing w:before="80" w:beforeAutospacing="0" w:after="0" w:afterAutospacing="0"/>
        <w:ind w:left="-142" w:right="-427"/>
        <w:jc w:val="both"/>
        <w:rPr>
          <w:color w:val="000000"/>
        </w:rPr>
      </w:pPr>
      <w:r w:rsidRPr="00CD5C7B">
        <w:rPr>
          <w:color w:val="000000"/>
        </w:rPr>
        <w:t>Se fija la alícuota del </w:t>
      </w:r>
      <w:r w:rsidRPr="00CD5C7B">
        <w:rPr>
          <w:rStyle w:val="negritanovedades"/>
          <w:b/>
          <w:bCs/>
          <w:color w:val="000000"/>
        </w:rPr>
        <w:t>1,5%</w:t>
      </w:r>
      <w:r w:rsidRPr="00CD5C7B">
        <w:rPr>
          <w:color w:val="000000"/>
        </w:rPr>
        <w:t> (uno y medio por ciento) para la actividad de industrialización</w:t>
      </w:r>
    </w:p>
    <w:p w:rsidR="00CD5C7B" w:rsidRDefault="00CD5C7B" w:rsidP="00021790">
      <w:pPr>
        <w:widowControl/>
        <w:spacing w:before="95" w:after="95"/>
        <w:ind w:right="95"/>
        <w:rPr>
          <w:color w:val="000000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8206"/>
      </w:tblGrid>
      <w:tr w:rsidR="00CD5C7B" w:rsidRPr="00CD5C7B" w:rsidTr="00CD5C7B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b/>
                <w:bCs/>
                <w:color w:val="000000"/>
                <w:sz w:val="15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b/>
                <w:bCs/>
                <w:color w:val="000000"/>
                <w:sz w:val="15"/>
              </w:rPr>
              <w:t>Industria manufacturera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101011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Matanza de ganado bovino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101012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Procesamiento de carne de ganado bovino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101020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Producción y procesamiento de carne de aves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101040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Matanza de ganado excepto el bovino y procesamiento de su carne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101099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Matanza de animales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 y procesamiento de su carne; elaboración de subproductos cárnicos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292000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Fabricación de carrocerías para vehículos automotores; fabricación de remolques y semirremolques</w:t>
            </w:r>
          </w:p>
        </w:tc>
      </w:tr>
    </w:tbl>
    <w:p w:rsidR="00A4648D" w:rsidRDefault="00A4648D" w:rsidP="009C19F2">
      <w:pPr>
        <w:pStyle w:val="sangrianovedades"/>
        <w:spacing w:before="80" w:beforeAutospacing="0" w:after="0" w:afterAutospacing="0"/>
        <w:ind w:right="-427"/>
        <w:jc w:val="both"/>
        <w:rPr>
          <w:color w:val="000000"/>
          <w:szCs w:val="16"/>
        </w:rPr>
      </w:pPr>
    </w:p>
    <w:p w:rsidR="00A4648D" w:rsidRPr="00A4648D" w:rsidRDefault="00A4648D" w:rsidP="00A4648D">
      <w:pPr>
        <w:widowControl/>
        <w:spacing w:before="95" w:after="95"/>
        <w:ind w:left="-142" w:right="95"/>
        <w:rPr>
          <w:b/>
          <w:color w:val="000000"/>
          <w:sz w:val="24"/>
          <w:szCs w:val="24"/>
          <w:lang w:val="es-ES" w:eastAsia="es-ES"/>
        </w:rPr>
      </w:pPr>
      <w:r w:rsidRPr="00A4648D">
        <w:rPr>
          <w:b/>
          <w:color w:val="000000"/>
          <w:sz w:val="24"/>
          <w:szCs w:val="24"/>
          <w:lang w:val="es-ES" w:eastAsia="es-ES"/>
        </w:rPr>
        <w:t>Industrialización</w:t>
      </w:r>
      <w:r>
        <w:rPr>
          <w:b/>
          <w:color w:val="000000"/>
          <w:sz w:val="24"/>
          <w:szCs w:val="24"/>
          <w:lang w:val="es-ES" w:eastAsia="es-ES"/>
        </w:rPr>
        <w:t xml:space="preserve"> de combustibles líquidos y/u otros derivados de hidrocarburos</w:t>
      </w:r>
    </w:p>
    <w:p w:rsidR="00334953" w:rsidRPr="0030762C" w:rsidRDefault="00334953" w:rsidP="00A4648D">
      <w:pPr>
        <w:pStyle w:val="sangrianovedades"/>
        <w:spacing w:before="80" w:beforeAutospacing="0" w:after="0" w:afterAutospacing="0"/>
        <w:ind w:left="-142" w:right="142"/>
        <w:jc w:val="both"/>
        <w:rPr>
          <w:color w:val="000000"/>
          <w:szCs w:val="16"/>
        </w:rPr>
      </w:pPr>
      <w:r w:rsidRPr="0030762C">
        <w:rPr>
          <w:color w:val="000000"/>
          <w:szCs w:val="16"/>
        </w:rPr>
        <w:t>Se fija la alícuota del </w:t>
      </w:r>
      <w:r w:rsidRPr="0030762C">
        <w:rPr>
          <w:rStyle w:val="negritanovedades"/>
          <w:b/>
          <w:bCs/>
          <w:color w:val="000000"/>
          <w:szCs w:val="16"/>
        </w:rPr>
        <w:t>1</w:t>
      </w:r>
      <w:r w:rsidR="00021790">
        <w:rPr>
          <w:rStyle w:val="negritanovedades"/>
          <w:b/>
          <w:bCs/>
          <w:color w:val="000000"/>
          <w:szCs w:val="16"/>
        </w:rPr>
        <w:t>,00</w:t>
      </w:r>
      <w:r w:rsidRPr="0030762C">
        <w:rPr>
          <w:rStyle w:val="negritanovedades"/>
          <w:b/>
          <w:bCs/>
          <w:color w:val="000000"/>
          <w:szCs w:val="16"/>
        </w:rPr>
        <w:t>%</w:t>
      </w:r>
      <w:r w:rsidRPr="0030762C">
        <w:rPr>
          <w:color w:val="000000"/>
          <w:szCs w:val="16"/>
        </w:rPr>
        <w:t> (uno por ciento) para la actividad de industrialización de combustibles líquidos y/u otros derivados de hidrocarburos en todas sus formas (fabricación de productos de refinación del petróleo). Incluye fabricación de gas.</w:t>
      </w:r>
    </w:p>
    <w:p w:rsidR="0030762C" w:rsidRDefault="0030762C" w:rsidP="00334953">
      <w:pPr>
        <w:pStyle w:val="sangrianovedades"/>
        <w:spacing w:before="80" w:beforeAutospacing="0" w:after="0" w:afterAutospacing="0"/>
        <w:ind w:left="95" w:right="95" w:firstLine="95"/>
        <w:jc w:val="both"/>
        <w:rPr>
          <w:rFonts w:ascii="Verdana" w:hAnsi="Verdana"/>
          <w:color w:val="000000"/>
          <w:sz w:val="16"/>
          <w:szCs w:val="16"/>
        </w:rPr>
      </w:pPr>
    </w:p>
    <w:tbl>
      <w:tblPr>
        <w:tblW w:w="9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8214"/>
      </w:tblGrid>
      <w:tr w:rsidR="0030762C" w:rsidRPr="0030762C" w:rsidTr="009C19F2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192001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productos de la refinación del petróleo</w:t>
            </w:r>
          </w:p>
        </w:tc>
      </w:tr>
      <w:tr w:rsidR="0030762C" w:rsidRPr="0030762C" w:rsidTr="009C19F2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192002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Refinación del petróleo -L. (nacional) 23966-</w:t>
            </w:r>
          </w:p>
        </w:tc>
      </w:tr>
      <w:tr w:rsidR="0030762C" w:rsidRPr="0030762C" w:rsidTr="009C19F2">
        <w:trPr>
          <w:trHeight w:val="4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473002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combustible de producción propia comprendidos en la ley 23966 para vehículos automotores y motocicletas realizada por refinerías</w:t>
            </w:r>
          </w:p>
        </w:tc>
      </w:tr>
      <w:tr w:rsidR="006F61E6" w:rsidRPr="006F61E6" w:rsidTr="006F61E6">
        <w:trPr>
          <w:trHeight w:val="4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6F61E6" w:rsidRPr="006F61E6" w:rsidRDefault="006F61E6" w:rsidP="006F61E6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6F61E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477462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6F61E6" w:rsidRPr="006F61E6" w:rsidRDefault="006F61E6" w:rsidP="006F61E6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6F61E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combustible de producción propia comprendido en la ley 23966 excepto para vehículos automotores y motocicletas</w:t>
            </w:r>
          </w:p>
        </w:tc>
      </w:tr>
    </w:tbl>
    <w:p w:rsidR="00021790" w:rsidRPr="00021790" w:rsidRDefault="00021790" w:rsidP="00021790">
      <w:pPr>
        <w:widowControl/>
        <w:spacing w:before="100" w:beforeAutospacing="1" w:after="100" w:afterAutospacing="1"/>
        <w:ind w:left="1428"/>
        <w:rPr>
          <w:sz w:val="24"/>
          <w:szCs w:val="24"/>
          <w:lang w:val="es-ES" w:eastAsia="es-ES"/>
        </w:rPr>
      </w:pPr>
    </w:p>
    <w:p w:rsidR="0030762C" w:rsidRPr="006F2F73" w:rsidRDefault="0030762C" w:rsidP="00D96905">
      <w:pPr>
        <w:widowControl/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6F2F73">
        <w:rPr>
          <w:b/>
          <w:bCs/>
          <w:sz w:val="24"/>
          <w:szCs w:val="24"/>
          <w:u w:val="single"/>
          <w:lang w:val="es-ES" w:eastAsia="es-ES"/>
        </w:rPr>
        <w:t>ELECTRICIDAD, GAS Y AGUA</w:t>
      </w:r>
    </w:p>
    <w:p w:rsidR="0030762C" w:rsidRDefault="0030762C" w:rsidP="002B2904">
      <w:pPr>
        <w:widowControl/>
        <w:spacing w:before="100" w:beforeAutospacing="1" w:after="100" w:afterAutospacing="1"/>
        <w:ind w:left="-142" w:right="142"/>
        <w:jc w:val="both"/>
        <w:rPr>
          <w:sz w:val="24"/>
          <w:szCs w:val="24"/>
          <w:lang w:val="es-ES" w:eastAsia="es-ES"/>
        </w:rPr>
      </w:pPr>
      <w:r w:rsidRPr="00021790">
        <w:rPr>
          <w:sz w:val="24"/>
          <w:szCs w:val="24"/>
          <w:lang w:val="es-ES" w:eastAsia="es-ES"/>
        </w:rPr>
        <w:t xml:space="preserve">Se establece la </w:t>
      </w:r>
      <w:r w:rsidRPr="00021790">
        <w:rPr>
          <w:bCs/>
          <w:sz w:val="24"/>
          <w:szCs w:val="24"/>
          <w:lang w:val="es-ES" w:eastAsia="es-ES"/>
        </w:rPr>
        <w:t>alícuota del</w:t>
      </w:r>
      <w:r w:rsidRPr="00021790">
        <w:rPr>
          <w:b/>
          <w:bCs/>
          <w:sz w:val="24"/>
          <w:szCs w:val="24"/>
          <w:lang w:val="es-ES" w:eastAsia="es-ES"/>
        </w:rPr>
        <w:t xml:space="preserve"> </w:t>
      </w:r>
      <w:r w:rsidR="006F61E6">
        <w:rPr>
          <w:b/>
          <w:bCs/>
          <w:sz w:val="24"/>
          <w:szCs w:val="24"/>
          <w:lang w:val="es-ES" w:eastAsia="es-ES"/>
        </w:rPr>
        <w:t>3,75</w:t>
      </w:r>
      <w:r w:rsidRPr="00021790">
        <w:rPr>
          <w:b/>
          <w:bCs/>
          <w:sz w:val="24"/>
          <w:szCs w:val="24"/>
          <w:lang w:val="es-ES" w:eastAsia="es-ES"/>
        </w:rPr>
        <w:t xml:space="preserve">% </w:t>
      </w:r>
      <w:r w:rsidRPr="00021790">
        <w:rPr>
          <w:sz w:val="24"/>
          <w:szCs w:val="24"/>
          <w:lang w:val="es-ES" w:eastAsia="es-ES"/>
        </w:rPr>
        <w:t>aplicable a las actividades de electricidad, gas y agua, en tanto no tengan previsto otro tratamiento en esta ley o en otras leyes.</w:t>
      </w:r>
      <w:r>
        <w:rPr>
          <w:sz w:val="24"/>
          <w:szCs w:val="24"/>
          <w:lang w:val="es-ES" w:eastAsia="es-ES"/>
        </w:rPr>
        <w:t xml:space="preserve"> </w:t>
      </w:r>
    </w:p>
    <w:tbl>
      <w:tblPr>
        <w:tblW w:w="9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2"/>
        <w:gridCol w:w="7800"/>
      </w:tblGrid>
      <w:tr w:rsidR="0030762C" w:rsidRPr="0030762C" w:rsidTr="009C19F2">
        <w:trPr>
          <w:trHeight w:val="209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7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Electricidad, gas y agua</w:t>
            </w:r>
          </w:p>
        </w:tc>
      </w:tr>
      <w:tr w:rsidR="0030762C" w:rsidRPr="0030762C" w:rsidTr="009C19F2">
        <w:trPr>
          <w:trHeight w:val="2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351110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Generación de energía térmica convencional</w:t>
            </w:r>
          </w:p>
        </w:tc>
      </w:tr>
      <w:tr w:rsidR="0030762C" w:rsidRPr="0030762C" w:rsidTr="009C19F2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351120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Generación de energía térmica nuclear</w:t>
            </w:r>
          </w:p>
        </w:tc>
      </w:tr>
      <w:tr w:rsidR="0030762C" w:rsidRPr="0030762C" w:rsidTr="009C19F2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351130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Generación de energía hidráulica</w:t>
            </w:r>
          </w:p>
        </w:tc>
      </w:tr>
      <w:tr w:rsidR="0030762C" w:rsidRPr="0030762C" w:rsidTr="009C19F2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351191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Generación de energías a partir de biomasa</w:t>
            </w:r>
          </w:p>
        </w:tc>
      </w:tr>
      <w:tr w:rsidR="0030762C" w:rsidRPr="0030762C" w:rsidTr="009C19F2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351199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Generación de energías </w:t>
            </w:r>
            <w:proofErr w:type="spellStart"/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0762C" w:rsidRPr="0030762C" w:rsidTr="009C19F2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351201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Transporte de energía eléctrica</w:t>
            </w:r>
          </w:p>
        </w:tc>
      </w:tr>
      <w:tr w:rsidR="0030762C" w:rsidRPr="0030762C" w:rsidTr="009C19F2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351320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Distribución de energía eléctrica</w:t>
            </w:r>
          </w:p>
        </w:tc>
      </w:tr>
      <w:tr w:rsidR="0030762C" w:rsidRPr="0030762C" w:rsidTr="009C19F2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352010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gas y procesamiento de gas natural</w:t>
            </w:r>
          </w:p>
        </w:tc>
      </w:tr>
      <w:tr w:rsidR="0030762C" w:rsidRPr="0030762C" w:rsidTr="009C19F2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352021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Distribución de combustibles gaseosos por tuberías</w:t>
            </w:r>
          </w:p>
        </w:tc>
      </w:tr>
      <w:tr w:rsidR="0030762C" w:rsidRPr="0030762C" w:rsidTr="009C19F2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352022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Distribución de gas natural -L. (nacional) 23966 -</w:t>
            </w:r>
          </w:p>
        </w:tc>
      </w:tr>
      <w:tr w:rsidR="0030762C" w:rsidRPr="0030762C" w:rsidTr="009C19F2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353001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Suministro de vapor y aire acondicionado</w:t>
            </w:r>
          </w:p>
        </w:tc>
      </w:tr>
      <w:tr w:rsidR="0030762C" w:rsidRPr="0030762C" w:rsidTr="009C19F2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360010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Captación, depuración y distribución de agua de fuentes subterráneas</w:t>
            </w:r>
          </w:p>
        </w:tc>
      </w:tr>
      <w:tr w:rsidR="0030762C" w:rsidRPr="0030762C" w:rsidTr="009C19F2">
        <w:trPr>
          <w:trHeight w:val="2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360020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Captación, depuración y distribución de agua de fuentes superficiales</w:t>
            </w:r>
          </w:p>
        </w:tc>
      </w:tr>
    </w:tbl>
    <w:p w:rsidR="00021790" w:rsidRPr="00021790" w:rsidRDefault="00021790" w:rsidP="00021790">
      <w:pPr>
        <w:widowControl/>
        <w:spacing w:before="100" w:beforeAutospacing="1" w:after="100" w:afterAutospacing="1"/>
        <w:ind w:left="1428"/>
        <w:rPr>
          <w:sz w:val="24"/>
          <w:szCs w:val="24"/>
          <w:lang w:val="es-ES" w:eastAsia="es-ES"/>
        </w:rPr>
      </w:pPr>
    </w:p>
    <w:p w:rsidR="0030762C" w:rsidRPr="006F2F73" w:rsidRDefault="0030762C" w:rsidP="00D96905">
      <w:pPr>
        <w:widowControl/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6F2F73">
        <w:rPr>
          <w:b/>
          <w:bCs/>
          <w:sz w:val="24"/>
          <w:szCs w:val="24"/>
          <w:u w:val="single"/>
          <w:lang w:val="es-ES" w:eastAsia="es-ES"/>
        </w:rPr>
        <w:t>CONSTRUCCIÓN</w:t>
      </w:r>
    </w:p>
    <w:p w:rsidR="0030762C" w:rsidRPr="00021790" w:rsidRDefault="0030762C" w:rsidP="002B2904">
      <w:pPr>
        <w:widowControl/>
        <w:spacing w:before="100" w:beforeAutospacing="1" w:after="100" w:afterAutospacing="1"/>
        <w:ind w:left="-142"/>
        <w:jc w:val="both"/>
        <w:rPr>
          <w:color w:val="000000"/>
          <w:sz w:val="24"/>
          <w:szCs w:val="24"/>
        </w:rPr>
      </w:pPr>
      <w:r w:rsidRPr="00021790">
        <w:rPr>
          <w:color w:val="000000"/>
          <w:sz w:val="24"/>
          <w:szCs w:val="24"/>
        </w:rPr>
        <w:t xml:space="preserve">Se fija en el </w:t>
      </w:r>
      <w:r w:rsidR="008672DC">
        <w:rPr>
          <w:b/>
          <w:color w:val="000000"/>
          <w:sz w:val="24"/>
          <w:szCs w:val="24"/>
        </w:rPr>
        <w:t>2,50</w:t>
      </w:r>
      <w:r w:rsidRPr="00021790">
        <w:rPr>
          <w:b/>
          <w:color w:val="000000"/>
          <w:sz w:val="24"/>
          <w:szCs w:val="24"/>
        </w:rPr>
        <w:t>%</w:t>
      </w:r>
      <w:r w:rsidRPr="00021790">
        <w:rPr>
          <w:color w:val="000000"/>
          <w:sz w:val="24"/>
          <w:szCs w:val="24"/>
        </w:rPr>
        <w:t xml:space="preserve"> la alícuota general aplicable a las actividades de construcción.</w:t>
      </w:r>
    </w:p>
    <w:tbl>
      <w:tblPr>
        <w:tblW w:w="9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8214"/>
      </w:tblGrid>
      <w:tr w:rsidR="0030762C" w:rsidRPr="0030762C" w:rsidTr="009C19F2">
        <w:trPr>
          <w:trHeight w:val="206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82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Construcción</w:t>
            </w:r>
          </w:p>
        </w:tc>
      </w:tr>
      <w:tr w:rsidR="0030762C" w:rsidRPr="0030762C" w:rsidTr="009C19F2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410011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9C19F2">
            <w:pPr>
              <w:widowControl/>
              <w:ind w:left="95" w:right="-2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Construcción, reforma y reparación de edificios residenciales</w:t>
            </w:r>
          </w:p>
        </w:tc>
      </w:tr>
      <w:tr w:rsidR="0030762C" w:rsidRPr="0030762C" w:rsidTr="009C19F2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410021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Construcción, reforma y reparación de edificios no residenciales</w:t>
            </w:r>
          </w:p>
        </w:tc>
      </w:tr>
      <w:tr w:rsidR="0030762C" w:rsidRPr="0030762C" w:rsidTr="009C19F2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421000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Construcción, reforma y reparación de obras de infraestructura para el transporte</w:t>
            </w:r>
          </w:p>
        </w:tc>
      </w:tr>
      <w:tr w:rsidR="0030762C" w:rsidRPr="0030762C" w:rsidTr="009C19F2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422100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Perforación de pozos de agua</w:t>
            </w:r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422200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Construcción, reforma y reparación de redes distribución de electricidad, gas, agua, telecomunicaciones y de otros servicios públicos</w:t>
            </w:r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429010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Construcción, reforma y reparación de obras hidráulicas</w:t>
            </w:r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429090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Construcción de obras de ingeniería civil </w:t>
            </w:r>
            <w:proofErr w:type="spellStart"/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431100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Demolición y voladura de edificios y de sus partes</w:t>
            </w:r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431210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Movimiento de suelos y preparación de terrenos para obras</w:t>
            </w:r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431220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Perforación y sondeo, excepto perforación de pozos de petróleo, de gas, de minas e hidráulicos y prospección de yacimientos de petróleo</w:t>
            </w:r>
          </w:p>
        </w:tc>
      </w:tr>
      <w:tr w:rsidR="0030762C" w:rsidRPr="0030762C" w:rsidTr="009C19F2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432110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Instalación de sistemas de iluminación, control y señalización eléctrica para el transporte</w:t>
            </w:r>
          </w:p>
        </w:tc>
      </w:tr>
      <w:tr w:rsidR="0030762C" w:rsidRPr="0030762C" w:rsidTr="009C19F2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432190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Instalación, ejecución y mantenimiento de instalaciones eléctricas, electromecánicas y electrónicas </w:t>
            </w:r>
            <w:proofErr w:type="spellStart"/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0762C" w:rsidRPr="0030762C" w:rsidTr="009C19F2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432200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Instalaciones de gas, agua, sanitarios y de climatización, con sus artefactos conexos</w:t>
            </w:r>
          </w:p>
        </w:tc>
      </w:tr>
      <w:tr w:rsidR="0030762C" w:rsidRPr="0030762C" w:rsidTr="009C19F2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432910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Instalaciones de ascensores, montacargas y escaleras mecánicas</w:t>
            </w:r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432920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Aislamiento térmico, acústico, hídrico y </w:t>
            </w:r>
            <w:proofErr w:type="spellStart"/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antivibratorio</w:t>
            </w:r>
            <w:proofErr w:type="spellEnd"/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432990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Instalaciones para edificios y obras de ingeniería civil </w:t>
            </w:r>
            <w:proofErr w:type="spellStart"/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433010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Instalaciones de carpintería, herrería de obra y artística</w:t>
            </w:r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433020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Terminación y revestimiento de paredes y pisos</w:t>
            </w:r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433030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Colocación de cristales en obra</w:t>
            </w:r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433040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Pintura y trabajos de decoración</w:t>
            </w:r>
          </w:p>
        </w:tc>
      </w:tr>
      <w:tr w:rsidR="0030762C" w:rsidRPr="0030762C" w:rsidTr="009C19F2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433090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Terminación de edificios </w:t>
            </w:r>
            <w:proofErr w:type="spellStart"/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0762C" w:rsidRPr="0030762C" w:rsidTr="009C19F2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439100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equipo de construcción o demolición dotado de operarios</w:t>
            </w:r>
          </w:p>
        </w:tc>
      </w:tr>
      <w:tr w:rsidR="0030762C" w:rsidRPr="0030762C" w:rsidTr="009C19F2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439910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Hincado de pilotes, cimentación y otros trabajos de hormigón armado</w:t>
            </w:r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439990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Actividades especializadas de construcción </w:t>
            </w:r>
            <w:proofErr w:type="spellStart"/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</w:tbl>
    <w:p w:rsidR="0030762C" w:rsidRPr="0030762C" w:rsidRDefault="0030762C" w:rsidP="009C19F2">
      <w:pPr>
        <w:widowControl/>
        <w:spacing w:before="95" w:after="95"/>
        <w:ind w:left="95" w:right="95"/>
        <w:jc w:val="center"/>
        <w:rPr>
          <w:color w:val="000000"/>
          <w:sz w:val="24"/>
          <w:szCs w:val="24"/>
          <w:lang w:val="es-ES" w:eastAsia="es-ES"/>
        </w:rPr>
      </w:pPr>
    </w:p>
    <w:p w:rsidR="00C65787" w:rsidRPr="006F2F73" w:rsidRDefault="00C65787" w:rsidP="00D96905">
      <w:pPr>
        <w:pStyle w:val="textocentradonegritanovedades"/>
        <w:tabs>
          <w:tab w:val="num" w:pos="1428"/>
        </w:tabs>
        <w:jc w:val="center"/>
        <w:rPr>
          <w:u w:val="single"/>
        </w:rPr>
      </w:pPr>
      <w:r w:rsidRPr="006F2F73">
        <w:rPr>
          <w:b/>
          <w:bCs/>
          <w:u w:val="single"/>
        </w:rPr>
        <w:t>COMERCIO AL POR MAYOR Y AL POR MENOR:</w:t>
      </w:r>
      <w:r w:rsidR="009C19F2">
        <w:rPr>
          <w:b/>
          <w:bCs/>
          <w:u w:val="single"/>
        </w:rPr>
        <w:t xml:space="preserve"> </w:t>
      </w:r>
      <w:r w:rsidRPr="006F2F73">
        <w:rPr>
          <w:b/>
          <w:bCs/>
          <w:u w:val="single"/>
        </w:rPr>
        <w:t>REPARACIÓN DE VEHÍCULOS AUTOMOTORES, MOTOCICLETAS,</w:t>
      </w:r>
      <w:r w:rsidR="009C19F2">
        <w:rPr>
          <w:b/>
          <w:bCs/>
          <w:u w:val="single"/>
        </w:rPr>
        <w:t xml:space="preserve"> </w:t>
      </w:r>
      <w:r w:rsidRPr="006F2F73">
        <w:rPr>
          <w:b/>
          <w:bCs/>
          <w:u w:val="single"/>
        </w:rPr>
        <w:t>EFECTOS PERSONALES Y ENSERES</w:t>
      </w:r>
    </w:p>
    <w:p w:rsidR="00C65787" w:rsidRPr="00021790" w:rsidRDefault="00C65787" w:rsidP="002B2904">
      <w:pPr>
        <w:pStyle w:val="textocentradonegritanovedades"/>
        <w:tabs>
          <w:tab w:val="num" w:pos="1428"/>
        </w:tabs>
        <w:ind w:left="-142"/>
        <w:jc w:val="both"/>
      </w:pPr>
      <w:r w:rsidRPr="00021790">
        <w:rPr>
          <w:color w:val="000000"/>
        </w:rPr>
        <w:t xml:space="preserve">Se fijan las alícuotas </w:t>
      </w:r>
      <w:r w:rsidR="008672DC">
        <w:rPr>
          <w:b/>
          <w:bCs/>
          <w:color w:val="000000"/>
        </w:rPr>
        <w:t>3,50%, 4,50</w:t>
      </w:r>
      <w:r w:rsidRPr="00021790">
        <w:rPr>
          <w:b/>
          <w:bCs/>
          <w:color w:val="000000"/>
        </w:rPr>
        <w:t xml:space="preserve">% y 5,00% </w:t>
      </w:r>
      <w:r w:rsidRPr="00021790">
        <w:rPr>
          <w:color w:val="000000"/>
        </w:rPr>
        <w:t>aplicables a las actividades de comercio al por mayor y al por menor (excepto en comisión o consignación); reparación de vehículos automotores, motocicletas, efectos personales y enseres domésticos, en tanto no tengan previsto otro tratamiento en esta ley o en otras leyes.</w:t>
      </w:r>
    </w:p>
    <w:p w:rsidR="00C65787" w:rsidRPr="00C65787" w:rsidRDefault="00C65787" w:rsidP="002B2904">
      <w:pPr>
        <w:pStyle w:val="sangrianovedades"/>
        <w:spacing w:before="80" w:beforeAutospacing="0" w:after="0" w:afterAutospacing="0"/>
        <w:ind w:left="-142" w:right="95"/>
        <w:jc w:val="both"/>
        <w:rPr>
          <w:color w:val="000000"/>
        </w:rPr>
      </w:pPr>
      <w:r w:rsidRPr="00021790">
        <w:rPr>
          <w:color w:val="000000"/>
        </w:rPr>
        <w:t>Asimismo, se establece que cuando la actividad de comercialización o intermediación se ejerza percibiendo comisiones, bonificaciones, porcentajes y/u otras retribuciones análogas, la alícuota será del </w:t>
      </w:r>
      <w:r w:rsidRPr="00021790">
        <w:rPr>
          <w:rStyle w:val="negritanovedades"/>
          <w:b/>
          <w:bCs/>
          <w:color w:val="000000"/>
        </w:rPr>
        <w:t>7,50%</w:t>
      </w:r>
      <w:r w:rsidRPr="00021790">
        <w:rPr>
          <w:color w:val="000000"/>
        </w:rPr>
        <w:t>.</w:t>
      </w:r>
    </w:p>
    <w:p w:rsidR="00C65787" w:rsidRDefault="00C65787" w:rsidP="00142152">
      <w:pPr>
        <w:pStyle w:val="NormalWeb"/>
        <w:spacing w:before="95" w:beforeAutospacing="0" w:after="95" w:afterAutospacing="0"/>
        <w:ind w:left="720" w:right="95"/>
        <w:rPr>
          <w:color w:val="00000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2076"/>
        <w:gridCol w:w="1440"/>
        <w:gridCol w:w="1547"/>
        <w:gridCol w:w="1438"/>
        <w:gridCol w:w="1764"/>
      </w:tblGrid>
      <w:tr w:rsidR="005124B8" w:rsidRPr="005124B8" w:rsidTr="005124B8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Comercio al por mayor y al por menor; reparación de vehículos automotores, motocicletas, efectos personales y enseres domésticos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BIP &lt;= 75.000.000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BIP &lt;= 900.000.000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BIP &gt; 900.000.00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Intermediación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451112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en comisión de autos, camionetas y utilitarios nuevos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en comisión de vehículos automotores nuevos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de autos, </w:t>
            </w: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camionetas y utilitarios, usados,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lastRenderedPageBreak/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-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451212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en comisión de autos, camionetas y utilitarios, usados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de vehículos automotores usados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-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en comisión de vehículos automotores usados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Lavado automático y manual de vehículos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cámaras y cubiertas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amortiguadores, alineación de dirección y balanceo de ruedas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Instalación y reparación de parabrisas, lunetas y ventanillas, cerraduras no eléctricas y grabado de cristales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Reparaciones eléctricas del tablero e instrumental; reparación y recarga de baterías; instalación de alarmas, radios, sistemas de climatización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Tapizado y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retapizado</w:t>
            </w:r>
            <w:proofErr w:type="spellEnd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de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y pintura de carrocerías; colocación y reparación de guardabarros y protecciones exteriores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Instalación y reparación de caños de escape y radiadores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Mantenimiento y reparación de frenos y embragues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Instalación y reparación de equipos de GNC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Mantenimiento y reparación del motor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; mecánica integral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partes, piezas y accesorios de vehículos </w:t>
            </w: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lastRenderedPageBreak/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453210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cámaras y cubiertas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baterías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453291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partes, piezas y accesorios nuevos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453292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partes, piezas y accesorios usados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454011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de motocicletas y de sus partes, piezas y accesorios,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454012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en comisión de motocicletas y de sus partes, piezas y accesorios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Mantenimiento y reparación de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cereales (incluye arroz), oleaginosas y forrajeras excepto semillas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semillas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frutas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Acopio y acondicionamiento en comisión o consignación de cereales (incluye arroz), oleaginosas y forrajeras excepto semillas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productos agrícolas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ganado bovino en pie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ganado en pie excepto bovino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productos pecuarios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461031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Operaciones de intermediación de carne consignatario directo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Operaciones de intermediación de carne excepto consignatario directo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alimentos, bebidas y tabaco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combustibles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productos textiles, prendas de vestir, calzado excepto el ortopédico, artículos de marroquinería, paraguas y similares y productos de cuero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madera y materiales para la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minerales, metales y productos químicos industriales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maquinaria, equipo profesional industrial y comercial, embarcaciones y aeronaves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papel, cartón, libros, revistas, diarios, materiales de embalaje y artículos de librería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mercaderías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tejidos (telas)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mercería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mantelería, ropa de cama y artículos textiles para el hogar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tapices y </w:t>
            </w: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alfombras de materiales textiles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lastRenderedPageBreak/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464119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textiles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prendas de vestir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medias y prendas de punto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prendas y accesorios de vestir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uniformes y ropa de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calzado excepto el ortopédico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pieles y cueros curtidos y salados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suelas y afines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artículos de marroquinería, paraguas y productos similares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uniformes y ropa de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libros y publicaciones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diarios y revistas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papel y productos de papel y cartón excepto envases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envases de papel y cartón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librería y papelería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productos farmacéuticos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productos cosméticos, de tocador y de perfumería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instrumental médico y odontológico y artículos ortopédicos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productos veterinarios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artículos de </w:t>
            </w: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óptica y de fotografía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lastRenderedPageBreak/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464420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relojería, joyería y fantasías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electrodomésticos y artefactos para el hogar excepto equipos de audio y video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equipos de audio, video y televisión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muebles excepto de oficina; artículos de mimbre y corcho; colchones y somieres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iluminación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vidrio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bazar y menaje excepto de vidrio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CD y DVD de audio y video grabados.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materiales y productos de limpieza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juguetes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bicicletas y rodados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esparcimiento y deportes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flores y plantas naturales y artificiales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artículos de uso doméstico o personal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equipos, periféricos, accesorios y programas informáticos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equipos de telefonía y comunicaciones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componentes electrónicos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465310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los sectores agropecuario, jardinería, silvicultura, pesca y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la elaboración de alimentos, bebidas y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la fabricación de textiles, prendas y accesorios de vestir, calzado, artículos de cuero y marroquinería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imprentas, artes gráficas y actividades conexas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médico y paramédico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la industria del plástico y del caucho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máquinas, equipos e implementos de uso especial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 - herramienta de uso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vehículos, equipos y máquinas para el transporte ferroviario, aéreo y de navegación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muebles e instalaciones para oficinas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muebles e instalaciones para la industria, el comercio y los servicios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465910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 y equipo de control y seguridad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maquinaria y equipo de oficina, excepto equipo informático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equipo profesional y científico e instrumentos de medida y de control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máquinas, equipo y materiales conexos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Fraccionamiento y distribución de gas licuado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metales y minerales metalíferos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aberturas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productos de madera excepto 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ferretería y materiales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pinturas y productos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cristales y espejos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para plomería, instalación de gas y calefacción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papeles para pared, revestimiento para pisos de goma, plástico y textiles, y artículos similares para la decoración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loza, cerámica y porcelana de uso en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artículos para la construcción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desperdicios y desechos textiles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</w:t>
            </w: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 xml:space="preserve">de productos intermedios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desperdicios y desechos de papel y cartón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lastRenderedPageBreak/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466931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plástico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abonos, fertilizantes y plaguicidas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intermedios, desperdicios y desechos de vidrio, caucho, goma y químicos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desperdicios y desechos metálicos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intermedios, desperdicios y desechos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insumos agropecuarios diversos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469090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mercancías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en hipermercados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en supermercados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en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minimercados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en kioscos,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polirrubros</w:t>
            </w:r>
            <w:proofErr w:type="spellEnd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comercios no especializados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tabaco, cigarros y cigarrillos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en comercios no especializados, sin predominio de productos alimenticios y bebidas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productos lácteos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fiambres y embutidos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productos de almacén y dietética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carnes rojas, menudencias y chacinados frescos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472140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huevos, carne de aves y productos de granja y de la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pescados y productos de la pesca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frutas, legumbres y hortalizas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pan y productos de panadería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bombones, golosinas y demás productos de confitería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productos alimenticios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en comercios especializados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combustible para vehículos automotores y motocicletas,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473003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combustibles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comprendidos en la ley 23966 para vehículos automotores y motocicletas excepto la realizada por refinerías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473009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en comisión al por menor de combustible para vehículos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474010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equipos, periféricos, accesorios y programas informáticos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aparatos de telefonía y comunicación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aberturas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maderas y artículos de madera y corcho, excepto 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de ferretería y materiales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pinturas y productos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475250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para plomería e instalación de 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cristales, espejos, mamparas y cerramientos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papeles para pared, revestimientos para pisos y artículos similares para la decoración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materiales de construcción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electrodomésticos, artefactos para el hogar y equipos de audio y video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muebles para el hogar, artículos de mimbre y corcho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colchones y somieres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de iluminación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de bazar y menaje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para el hogar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libros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libros con material condicionado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diarios y revistas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diarios y revistas con material condicionado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papel, cartón, materiales de embalaje y artículos de librería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CD y DVD de audio y video grabados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equipos y artículos deportivos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armas, artículos para la caza y pesca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476400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juguetes, artículos de cotillón y juegos de mesa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productos cosméticos, de tocador y de perfumería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de óptica y fotografía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de relojería y joyería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bijouterie</w:t>
            </w:r>
            <w:proofErr w:type="spellEnd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fantasía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flores, plantas, semillas, abonos, fertilizantes y otros productos de vivero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materiales y productos de limpieza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combustibles comprendidos en la ley 23966, excepto de producción propia y excepto para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fuel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oil</w:t>
            </w:r>
            <w:proofErr w:type="spellEnd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gas en garrafas, carbón y leña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productos veterinarios, animales domésticos y alimento balanceado para mascotas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obras de 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nuevos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muebles usados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libros, revistas y similares usados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antigüedades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oro, monedas, sellos y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usados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excepto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478010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alimentos, </w:t>
            </w: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bebidas y tabaco en puestos móviles y mercados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lastRenderedPageBreak/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478090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productos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en puestos móviles y mercados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479101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por 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479109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por correo, televisión y otros medios de comunicación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no realizada en establecimientos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y mantenimiento de equipos de comunicación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artículos eléctricos y electrónicos de uso doméstico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calzado y artículos de marroquinería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tapizados y 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952910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Reforma y reparación de cerraduras, duplicación de llaves. Cerrajerías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952920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relojes y joyas. Relojerías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5124B8" w:rsidRPr="005124B8" w:rsidTr="00512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952990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Reparación de efectos personales y enseres domésticos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4,5%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</w:tbl>
    <w:p w:rsidR="002B2904" w:rsidRDefault="005124B8" w:rsidP="002B2904">
      <w:pPr>
        <w:widowControl/>
        <w:spacing w:before="117" w:after="117"/>
        <w:ind w:left="117" w:right="117"/>
        <w:rPr>
          <w:color w:val="000000"/>
          <w:sz w:val="24"/>
          <w:szCs w:val="24"/>
          <w:lang w:val="es-ES" w:eastAsia="es-ES"/>
        </w:rPr>
      </w:pPr>
      <w:r w:rsidRPr="005124B8">
        <w:rPr>
          <w:color w:val="000000"/>
          <w:sz w:val="24"/>
          <w:szCs w:val="24"/>
          <w:lang w:val="es-ES" w:eastAsia="es-ES"/>
        </w:rPr>
        <w:t> </w:t>
      </w:r>
    </w:p>
    <w:p w:rsidR="002B2904" w:rsidRDefault="002B2904" w:rsidP="002B2904">
      <w:pPr>
        <w:widowControl/>
        <w:spacing w:before="117" w:after="117"/>
        <w:ind w:left="117" w:right="117"/>
        <w:rPr>
          <w:color w:val="000000"/>
          <w:sz w:val="24"/>
          <w:szCs w:val="24"/>
          <w:lang w:val="es-ES" w:eastAsia="es-ES"/>
        </w:rPr>
      </w:pPr>
    </w:p>
    <w:p w:rsidR="002B2904" w:rsidRDefault="002B2904" w:rsidP="002B2904">
      <w:pPr>
        <w:widowControl/>
        <w:spacing w:before="117" w:after="117"/>
        <w:ind w:left="117" w:right="117"/>
        <w:rPr>
          <w:color w:val="000000"/>
          <w:sz w:val="24"/>
          <w:szCs w:val="24"/>
          <w:lang w:val="es-ES" w:eastAsia="es-ES"/>
        </w:rPr>
      </w:pPr>
    </w:p>
    <w:p w:rsidR="00C65787" w:rsidRPr="002B2904" w:rsidRDefault="00DA01B3" w:rsidP="002B2904">
      <w:pPr>
        <w:widowControl/>
        <w:spacing w:before="117" w:after="117"/>
        <w:ind w:left="-142" w:right="117"/>
        <w:rPr>
          <w:color w:val="000000"/>
          <w:sz w:val="24"/>
          <w:szCs w:val="24"/>
          <w:lang w:val="es-ES" w:eastAsia="es-ES"/>
        </w:rPr>
      </w:pPr>
      <w:r w:rsidRPr="00DA01B3">
        <w:rPr>
          <w:rStyle w:val="negritanovedades"/>
          <w:b/>
          <w:bCs/>
          <w:color w:val="000000"/>
          <w:u w:val="single"/>
        </w:rPr>
        <w:t>VENTA DE AUTOS NUEVOS</w:t>
      </w:r>
    </w:p>
    <w:p w:rsidR="00C65787" w:rsidRPr="00021790" w:rsidRDefault="00C65787" w:rsidP="002B2904">
      <w:pPr>
        <w:pStyle w:val="sangrianovedades"/>
        <w:spacing w:before="80" w:beforeAutospacing="0" w:after="0" w:afterAutospacing="0"/>
        <w:ind w:left="-142"/>
        <w:jc w:val="both"/>
        <w:rPr>
          <w:color w:val="000000"/>
        </w:rPr>
      </w:pPr>
      <w:r w:rsidRPr="00021790">
        <w:rPr>
          <w:color w:val="000000"/>
        </w:rPr>
        <w:t>Por la venta de autos nuevos, se fija la alícuota del</w:t>
      </w:r>
      <w:r w:rsidR="005124B8">
        <w:rPr>
          <w:rStyle w:val="negritanovedades"/>
          <w:b/>
          <w:bCs/>
          <w:color w:val="000000"/>
        </w:rPr>
        <w:t> 1,6</w:t>
      </w:r>
      <w:r w:rsidRPr="00021790">
        <w:rPr>
          <w:rStyle w:val="negritanovedades"/>
          <w:b/>
          <w:bCs/>
          <w:color w:val="000000"/>
        </w:rPr>
        <w:t>%</w:t>
      </w:r>
      <w:r w:rsidRPr="00021790">
        <w:rPr>
          <w:color w:val="000000"/>
        </w:rPr>
        <w:t>.</w:t>
      </w:r>
      <w:r w:rsidR="005124B8">
        <w:rPr>
          <w:color w:val="000000"/>
        </w:rPr>
        <w:t xml:space="preserve"> </w:t>
      </w:r>
      <w:r w:rsidR="005124B8" w:rsidRPr="005124B8">
        <w:rPr>
          <w:color w:val="000000"/>
        </w:rPr>
        <w:t>Siempre que no se realice en comisión, y no tengan previsto otro tratamiento en esta ley o en otras normas</w:t>
      </w:r>
    </w:p>
    <w:p w:rsidR="00C65787" w:rsidRPr="00021790" w:rsidRDefault="00C65787" w:rsidP="00C65787">
      <w:pPr>
        <w:pStyle w:val="sangrianovedades"/>
        <w:spacing w:before="80" w:beforeAutospacing="0" w:after="0" w:afterAutospacing="0"/>
        <w:ind w:right="105"/>
        <w:jc w:val="both"/>
        <w:rPr>
          <w:color w:val="000000"/>
        </w:rPr>
      </w:pPr>
    </w:p>
    <w:tbl>
      <w:tblPr>
        <w:tblW w:w="95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8531"/>
      </w:tblGrid>
      <w:tr w:rsidR="005124B8" w:rsidRPr="005124B8" w:rsidTr="002B2904">
        <w:trPr>
          <w:trHeight w:val="445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Comercio al por mayor y al por menor; reparación de vehículos automotores, motocicletas, efectos personales y enseres domésticos</w:t>
            </w:r>
          </w:p>
        </w:tc>
      </w:tr>
      <w:tr w:rsidR="005124B8" w:rsidRPr="005124B8" w:rsidTr="002B2904">
        <w:trPr>
          <w:trHeight w:val="2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de vehículos automotores nuevos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5124B8" w:rsidRPr="005124B8" w:rsidTr="002B2904">
        <w:trPr>
          <w:trHeight w:val="2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de autos, camionetas y utilitarios nuevos excepto en comisión</w:t>
            </w:r>
          </w:p>
        </w:tc>
      </w:tr>
    </w:tbl>
    <w:p w:rsidR="005124B8" w:rsidRDefault="005124B8" w:rsidP="005124B8">
      <w:pPr>
        <w:widowControl/>
        <w:spacing w:before="117" w:after="117"/>
        <w:ind w:left="117" w:right="117"/>
        <w:rPr>
          <w:color w:val="000000"/>
          <w:sz w:val="24"/>
          <w:szCs w:val="24"/>
          <w:lang w:val="es-ES" w:eastAsia="es-ES"/>
        </w:rPr>
      </w:pPr>
      <w:r w:rsidRPr="005124B8">
        <w:rPr>
          <w:color w:val="000000"/>
          <w:sz w:val="24"/>
          <w:szCs w:val="24"/>
          <w:lang w:val="es-ES" w:eastAsia="es-ES"/>
        </w:rPr>
        <w:t> </w:t>
      </w:r>
    </w:p>
    <w:p w:rsidR="002B2904" w:rsidRPr="005124B8" w:rsidRDefault="002B2904" w:rsidP="005124B8">
      <w:pPr>
        <w:widowControl/>
        <w:spacing w:before="117" w:after="117"/>
        <w:ind w:left="117" w:right="117"/>
        <w:rPr>
          <w:color w:val="000000"/>
          <w:sz w:val="24"/>
          <w:szCs w:val="24"/>
          <w:lang w:val="es-ES" w:eastAsia="es-ES"/>
        </w:rPr>
      </w:pPr>
    </w:p>
    <w:p w:rsidR="00C65787" w:rsidRDefault="00DA01B3" w:rsidP="002B2904">
      <w:pPr>
        <w:pStyle w:val="sangrianovedades"/>
        <w:spacing w:before="80" w:beforeAutospacing="0" w:after="0" w:afterAutospacing="0"/>
        <w:ind w:right="95" w:hanging="142"/>
        <w:rPr>
          <w:rStyle w:val="negritanovedades"/>
          <w:b/>
          <w:bCs/>
          <w:color w:val="000000"/>
          <w:sz w:val="20"/>
          <w:szCs w:val="20"/>
          <w:u w:val="single"/>
          <w:lang w:val="es-AR" w:eastAsia="es-AR"/>
        </w:rPr>
      </w:pPr>
      <w:r w:rsidRPr="002B2904">
        <w:rPr>
          <w:rStyle w:val="negritanovedades"/>
          <w:b/>
          <w:bCs/>
          <w:color w:val="000000"/>
          <w:sz w:val="20"/>
          <w:szCs w:val="20"/>
          <w:u w:val="single"/>
          <w:lang w:val="es-AR" w:eastAsia="es-AR"/>
        </w:rPr>
        <w:t>ACTIVIDADES DE COMERICALIZACIÓN</w:t>
      </w:r>
    </w:p>
    <w:p w:rsidR="002B2904" w:rsidRPr="002B2904" w:rsidRDefault="002B2904" w:rsidP="002B2904">
      <w:pPr>
        <w:pStyle w:val="sangrianovedades"/>
        <w:spacing w:before="80" w:beforeAutospacing="0" w:after="0" w:afterAutospacing="0"/>
        <w:ind w:right="95" w:hanging="142"/>
        <w:rPr>
          <w:rStyle w:val="negritanovedades"/>
          <w:b/>
          <w:bCs/>
          <w:color w:val="000000"/>
          <w:sz w:val="20"/>
          <w:szCs w:val="20"/>
          <w:u w:val="single"/>
          <w:lang w:val="es-AR" w:eastAsia="es-AR"/>
        </w:rPr>
      </w:pPr>
    </w:p>
    <w:p w:rsidR="000D205C" w:rsidRPr="00021790" w:rsidRDefault="002B2904" w:rsidP="002B2904">
      <w:pPr>
        <w:pStyle w:val="sangrianovedades"/>
        <w:spacing w:before="80" w:beforeAutospacing="0" w:after="0" w:afterAutospacing="0"/>
        <w:ind w:left="-142" w:right="95"/>
        <w:jc w:val="both"/>
        <w:rPr>
          <w:color w:val="000000"/>
          <w:szCs w:val="16"/>
        </w:rPr>
      </w:pPr>
      <w:r w:rsidRPr="00021790">
        <w:rPr>
          <w:color w:val="000000"/>
          <w:szCs w:val="16"/>
        </w:rPr>
        <w:lastRenderedPageBreak/>
        <w:t>Por las actividades de comercialización, en tanto no se realicen en comisión, y no tengan previsto otro tratamiento en esta ley o en otras normas, se fija la alícuota del </w:t>
      </w:r>
      <w:r w:rsidRPr="00021790">
        <w:rPr>
          <w:rStyle w:val="negritanovedades"/>
          <w:b/>
          <w:bCs/>
          <w:color w:val="000000"/>
          <w:szCs w:val="16"/>
        </w:rPr>
        <w:t>3,5</w:t>
      </w:r>
      <w:r>
        <w:rPr>
          <w:rStyle w:val="negritanovedades"/>
          <w:b/>
          <w:bCs/>
          <w:color w:val="000000"/>
          <w:szCs w:val="16"/>
        </w:rPr>
        <w:t>0</w:t>
      </w:r>
      <w:r w:rsidRPr="00021790">
        <w:rPr>
          <w:rStyle w:val="negritanovedades"/>
          <w:b/>
          <w:bCs/>
          <w:color w:val="000000"/>
          <w:szCs w:val="16"/>
        </w:rPr>
        <w:t>%</w:t>
      </w:r>
      <w:r w:rsidRPr="00021790">
        <w:rPr>
          <w:color w:val="000000"/>
          <w:szCs w:val="16"/>
        </w:rPr>
        <w:t>.</w:t>
      </w:r>
    </w:p>
    <w:tbl>
      <w:tblPr>
        <w:tblpPr w:leftFromText="141" w:rightFromText="141" w:vertAnchor="text" w:horzAnchor="margin" w:tblpY="86"/>
        <w:tblW w:w="95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5736"/>
        <w:gridCol w:w="1074"/>
        <w:gridCol w:w="1716"/>
      </w:tblGrid>
      <w:tr w:rsidR="00142152" w:rsidRPr="00C65787" w:rsidTr="002B2904">
        <w:trPr>
          <w:trHeight w:val="202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Comercio al por mayor y al por menor; reparación de vehículos automotores, motocicletas, efectos personales y enseres domésticos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General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Intermediación</w:t>
            </w:r>
          </w:p>
        </w:tc>
      </w:tr>
      <w:tr w:rsidR="00142152" w:rsidRPr="00C65787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hilados, tejidos y artículos de mercería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2B2904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confecciones para el hogar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textiles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excepto prendas de vestir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ropa interior, medias, prendas para dormir y para la playa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2B2904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uniformes escolares y guardapolvos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indumentaria para bebés y niños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indumentaria deportiva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prendas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2B2904">
        <w:trPr>
          <w:trHeight w:val="1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prendas y accesorios de vestir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2B2904">
        <w:trPr>
          <w:trHeight w:val="1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de talabartería y artículos regionales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2B2904">
        <w:trPr>
          <w:trHeight w:val="1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calzado, excepto el ortopédico y el deportivo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2B2904">
        <w:trPr>
          <w:trHeight w:val="1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calzado deportivo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2B2904">
        <w:trPr>
          <w:trHeight w:val="1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de marroquinería, paraguas y similares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2B2904">
        <w:trPr>
          <w:trHeight w:val="1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productos farmacéuticos y herboristería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2B2904">
        <w:trPr>
          <w:trHeight w:val="1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medicamentos de uso humano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2B2904">
        <w:trPr>
          <w:trHeight w:val="1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instrumental médico y odontológico y artículos ortopédicos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</w:tbl>
    <w:p w:rsidR="00623057" w:rsidRDefault="00623057" w:rsidP="00142152">
      <w:pPr>
        <w:pStyle w:val="sangrianovedades"/>
        <w:spacing w:before="80" w:beforeAutospacing="0" w:after="0" w:afterAutospacing="0"/>
        <w:ind w:right="95"/>
        <w:rPr>
          <w:color w:val="000000"/>
          <w:szCs w:val="16"/>
        </w:rPr>
      </w:pPr>
    </w:p>
    <w:p w:rsidR="00C65787" w:rsidRDefault="00C65787" w:rsidP="00E06079">
      <w:pPr>
        <w:pStyle w:val="sangrianovedades"/>
        <w:spacing w:before="80" w:beforeAutospacing="0" w:after="0" w:afterAutospacing="0"/>
        <w:ind w:right="95"/>
        <w:jc w:val="both"/>
        <w:rPr>
          <w:color w:val="000000"/>
          <w:szCs w:val="16"/>
        </w:rPr>
      </w:pPr>
    </w:p>
    <w:p w:rsidR="00C65787" w:rsidRPr="002B2904" w:rsidRDefault="00DA01B3" w:rsidP="002B2904">
      <w:pPr>
        <w:pStyle w:val="sangrianovedades"/>
        <w:spacing w:before="80" w:beforeAutospacing="0" w:after="0" w:afterAutospacing="0"/>
        <w:ind w:right="119" w:hanging="142"/>
        <w:rPr>
          <w:rStyle w:val="negritanovedades"/>
          <w:b/>
          <w:bCs/>
          <w:color w:val="000000"/>
          <w:sz w:val="20"/>
          <w:szCs w:val="20"/>
          <w:u w:val="single"/>
          <w:lang w:val="es-AR" w:eastAsia="es-AR"/>
        </w:rPr>
      </w:pPr>
      <w:r w:rsidRPr="002B2904">
        <w:rPr>
          <w:rStyle w:val="negritanovedades"/>
          <w:b/>
          <w:bCs/>
          <w:color w:val="000000"/>
          <w:sz w:val="20"/>
          <w:szCs w:val="20"/>
          <w:u w:val="single"/>
          <w:lang w:val="es-AR" w:eastAsia="es-AR"/>
        </w:rPr>
        <w:t>VENTA AMBULANTE</w:t>
      </w:r>
    </w:p>
    <w:p w:rsidR="00DA01B3" w:rsidRPr="00DA01B3" w:rsidRDefault="00DA01B3" w:rsidP="00DA01B3">
      <w:pPr>
        <w:pStyle w:val="sangrianovedades"/>
        <w:spacing w:before="80" w:beforeAutospacing="0" w:after="0" w:afterAutospacing="0"/>
        <w:ind w:right="119"/>
        <w:jc w:val="center"/>
        <w:rPr>
          <w:color w:val="000000"/>
          <w:u w:val="single"/>
        </w:rPr>
      </w:pPr>
    </w:p>
    <w:p w:rsidR="000D205C" w:rsidRDefault="000D205C" w:rsidP="002B2904">
      <w:pPr>
        <w:pStyle w:val="sangrianovedades"/>
        <w:spacing w:before="80" w:beforeAutospacing="0" w:after="0" w:afterAutospacing="0"/>
        <w:ind w:left="-142" w:right="119"/>
        <w:jc w:val="both"/>
        <w:rPr>
          <w:color w:val="000000"/>
        </w:rPr>
      </w:pPr>
      <w:r w:rsidRPr="000D205C">
        <w:rPr>
          <w:color w:val="000000"/>
        </w:rPr>
        <w:t>Por la venta ambulante corresponderá la inscripción de acuerdo al régimen al cual esté sujeto el contribuyente</w:t>
      </w:r>
      <w:r w:rsidR="002B2904">
        <w:rPr>
          <w:color w:val="000000"/>
        </w:rPr>
        <w:t>.</w:t>
      </w:r>
    </w:p>
    <w:p w:rsidR="002B2904" w:rsidRPr="000D205C" w:rsidRDefault="002B2904" w:rsidP="00E06079">
      <w:pPr>
        <w:pStyle w:val="sangrianovedades"/>
        <w:spacing w:before="80" w:beforeAutospacing="0" w:after="0" w:afterAutospacing="0"/>
        <w:ind w:right="119"/>
        <w:jc w:val="both"/>
        <w:rPr>
          <w:color w:val="000000"/>
        </w:rPr>
      </w:pPr>
    </w:p>
    <w:p w:rsidR="000D205C" w:rsidRPr="002B2904" w:rsidRDefault="00C65787" w:rsidP="002B2904">
      <w:pPr>
        <w:pStyle w:val="sangrianovedades"/>
        <w:spacing w:before="80" w:beforeAutospacing="0" w:after="0" w:afterAutospacing="0"/>
        <w:ind w:right="119" w:hanging="142"/>
        <w:rPr>
          <w:rStyle w:val="negritanovedades"/>
          <w:b/>
          <w:bCs/>
          <w:color w:val="000000"/>
          <w:sz w:val="20"/>
          <w:szCs w:val="20"/>
          <w:u w:val="single"/>
          <w:lang w:val="es-AR" w:eastAsia="es-AR"/>
        </w:rPr>
      </w:pPr>
      <w:r w:rsidRPr="002B2904">
        <w:rPr>
          <w:rStyle w:val="negritanovedades"/>
          <w:b/>
          <w:bCs/>
          <w:color w:val="000000"/>
          <w:sz w:val="20"/>
          <w:szCs w:val="20"/>
          <w:u w:val="single"/>
          <w:lang w:val="es-AR" w:eastAsia="es-AR"/>
        </w:rPr>
        <w:t>E</w:t>
      </w:r>
      <w:r w:rsidR="002B2904">
        <w:rPr>
          <w:rStyle w:val="negritanovedades"/>
          <w:b/>
          <w:bCs/>
          <w:color w:val="000000"/>
          <w:sz w:val="20"/>
          <w:szCs w:val="20"/>
          <w:u w:val="single"/>
          <w:lang w:val="es-AR" w:eastAsia="es-AR"/>
        </w:rPr>
        <w:t>XENCIONES</w:t>
      </w:r>
    </w:p>
    <w:p w:rsidR="000D205C" w:rsidRDefault="000D205C" w:rsidP="002B2904">
      <w:pPr>
        <w:pStyle w:val="sangrianovedades"/>
        <w:spacing w:before="80" w:beforeAutospacing="0" w:after="0" w:afterAutospacing="0"/>
        <w:ind w:left="-142" w:right="119"/>
        <w:jc w:val="both"/>
        <w:rPr>
          <w:color w:val="000000"/>
        </w:rPr>
      </w:pPr>
      <w:r w:rsidRPr="000D205C">
        <w:rPr>
          <w:color w:val="000000"/>
        </w:rPr>
        <w:t>Quedan exentas del pago del tributo las estaciones de servicio de propiedad del Estado Provincial entregadas en concesión para su explotación a terceros</w:t>
      </w:r>
    </w:p>
    <w:p w:rsidR="000D205C" w:rsidRPr="000D205C" w:rsidRDefault="000D205C" w:rsidP="000D205C">
      <w:pPr>
        <w:pStyle w:val="sangrianovedades"/>
        <w:spacing w:before="80" w:beforeAutospacing="0" w:after="0" w:afterAutospacing="0"/>
        <w:ind w:right="119"/>
        <w:jc w:val="both"/>
        <w:rPr>
          <w:color w:val="000000"/>
        </w:rPr>
      </w:pPr>
    </w:p>
    <w:p w:rsidR="00C65787" w:rsidRPr="006F2F73" w:rsidRDefault="00C65787" w:rsidP="00D96905">
      <w:pPr>
        <w:widowControl/>
        <w:tabs>
          <w:tab w:val="num" w:pos="0"/>
        </w:tabs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6F2F73">
        <w:rPr>
          <w:b/>
          <w:bCs/>
          <w:sz w:val="24"/>
          <w:szCs w:val="24"/>
          <w:u w:val="single"/>
          <w:lang w:val="es-ES" w:eastAsia="es-ES"/>
        </w:rPr>
        <w:t>SERVICIOS DE HOTELERÍA Y RESTAURANTES</w:t>
      </w:r>
    </w:p>
    <w:p w:rsidR="00623057" w:rsidRPr="000D205C" w:rsidRDefault="00C65787" w:rsidP="002B2904">
      <w:pPr>
        <w:widowControl/>
        <w:spacing w:before="95" w:after="95"/>
        <w:ind w:left="-142" w:right="141"/>
        <w:jc w:val="both"/>
        <w:rPr>
          <w:b/>
          <w:color w:val="000000"/>
          <w:sz w:val="24"/>
          <w:szCs w:val="24"/>
        </w:rPr>
      </w:pPr>
      <w:r w:rsidRPr="00021790">
        <w:rPr>
          <w:color w:val="000000"/>
          <w:sz w:val="24"/>
          <w:szCs w:val="24"/>
        </w:rPr>
        <w:t xml:space="preserve">Se fija en el </w:t>
      </w:r>
      <w:r w:rsidR="000D205C">
        <w:rPr>
          <w:b/>
          <w:color w:val="000000"/>
          <w:sz w:val="24"/>
          <w:szCs w:val="24"/>
        </w:rPr>
        <w:t>4,50</w:t>
      </w:r>
      <w:r w:rsidRPr="00021790">
        <w:rPr>
          <w:b/>
          <w:color w:val="000000"/>
          <w:sz w:val="24"/>
          <w:szCs w:val="24"/>
        </w:rPr>
        <w:t>%</w:t>
      </w:r>
      <w:r w:rsidRPr="00021790">
        <w:rPr>
          <w:color w:val="000000"/>
          <w:sz w:val="24"/>
          <w:szCs w:val="24"/>
        </w:rPr>
        <w:t xml:space="preserve"> la alícuota general aplicable a las actividades de hotelería y restaurantes, en tanto no tengan previsto otro tratamiento en esta ley o en otras normas:</w:t>
      </w:r>
    </w:p>
    <w:p w:rsidR="00623057" w:rsidRPr="00021790" w:rsidRDefault="00623057" w:rsidP="00623057">
      <w:pPr>
        <w:widowControl/>
        <w:spacing w:before="95" w:after="95"/>
        <w:ind w:left="95" w:right="95"/>
        <w:jc w:val="both"/>
        <w:rPr>
          <w:color w:val="000000"/>
          <w:sz w:val="24"/>
          <w:szCs w:val="24"/>
        </w:rPr>
      </w:pPr>
    </w:p>
    <w:tbl>
      <w:tblPr>
        <w:tblW w:w="93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"/>
        <w:gridCol w:w="8333"/>
      </w:tblGrid>
      <w:tr w:rsidR="00C65787" w:rsidRPr="00C65787" w:rsidTr="002B2904">
        <w:trPr>
          <w:trHeight w:val="201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83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hotelería y restaurantes</w:t>
            </w:r>
          </w:p>
        </w:tc>
      </w:tr>
      <w:tr w:rsidR="00C65787" w:rsidRPr="00C65787" w:rsidTr="002B2904">
        <w:trPr>
          <w:trHeight w:val="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551021</w:t>
            </w:r>
          </w:p>
        </w:tc>
        <w:tc>
          <w:tcPr>
            <w:tcW w:w="8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alojamiento en pensiones</w:t>
            </w:r>
          </w:p>
        </w:tc>
      </w:tr>
      <w:tr w:rsidR="00C65787" w:rsidRPr="00C65787" w:rsidTr="002B2904">
        <w:trPr>
          <w:trHeight w:val="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551022</w:t>
            </w:r>
          </w:p>
        </w:tc>
        <w:tc>
          <w:tcPr>
            <w:tcW w:w="8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alojamiento en hoteles, hosterías y residenciales similares, excepto por hora, que incluyen servicio de restaurante al público</w:t>
            </w:r>
          </w:p>
        </w:tc>
      </w:tr>
      <w:tr w:rsidR="00C65787" w:rsidRPr="00C65787" w:rsidTr="002B2904">
        <w:trPr>
          <w:trHeight w:val="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551023</w:t>
            </w:r>
          </w:p>
        </w:tc>
        <w:tc>
          <w:tcPr>
            <w:tcW w:w="8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alojamiento en hoteles, hosterías y residenciales similares, excepto por hora, que no incluyen servicio de restaurante al público</w:t>
            </w:r>
          </w:p>
        </w:tc>
      </w:tr>
      <w:tr w:rsidR="00C65787" w:rsidRPr="00C65787" w:rsidTr="002B2904">
        <w:trPr>
          <w:trHeight w:val="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551090</w:t>
            </w:r>
          </w:p>
        </w:tc>
        <w:tc>
          <w:tcPr>
            <w:tcW w:w="8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hospedaje temporal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C65787" w:rsidRPr="00C65787" w:rsidTr="002B2904">
        <w:trPr>
          <w:trHeight w:val="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552000</w:t>
            </w:r>
          </w:p>
        </w:tc>
        <w:tc>
          <w:tcPr>
            <w:tcW w:w="8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alojamiento en campings</w:t>
            </w:r>
          </w:p>
        </w:tc>
      </w:tr>
      <w:tr w:rsidR="00C65787" w:rsidRPr="00C65787" w:rsidTr="002B2904">
        <w:trPr>
          <w:trHeight w:val="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561011</w:t>
            </w:r>
          </w:p>
        </w:tc>
        <w:tc>
          <w:tcPr>
            <w:tcW w:w="8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restaurantes y cantinas sin espectáculo</w:t>
            </w:r>
          </w:p>
        </w:tc>
      </w:tr>
      <w:tr w:rsidR="00C65787" w:rsidRPr="00C65787" w:rsidTr="002B2904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561012</w:t>
            </w:r>
          </w:p>
        </w:tc>
        <w:tc>
          <w:tcPr>
            <w:tcW w:w="8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restaurantes y cantinas con espectáculo</w:t>
            </w:r>
          </w:p>
        </w:tc>
      </w:tr>
      <w:tr w:rsidR="00C65787" w:rsidRPr="00C65787" w:rsidTr="002B2904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561013</w:t>
            </w:r>
          </w:p>
        </w:tc>
        <w:tc>
          <w:tcPr>
            <w:tcW w:w="8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"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fast</w:t>
            </w:r>
            <w:proofErr w:type="spellEnd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food</w:t>
            </w:r>
            <w:proofErr w:type="spellEnd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" y locales de venta de comidas y bebidas al paso</w:t>
            </w:r>
          </w:p>
        </w:tc>
      </w:tr>
      <w:tr w:rsidR="00C65787" w:rsidRPr="00C65787" w:rsidTr="002B2904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561014</w:t>
            </w:r>
          </w:p>
        </w:tc>
        <w:tc>
          <w:tcPr>
            <w:tcW w:w="8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expendio de bebidas en bares</w:t>
            </w:r>
          </w:p>
        </w:tc>
      </w:tr>
      <w:tr w:rsidR="00C65787" w:rsidRPr="00C65787" w:rsidTr="002B2904">
        <w:trPr>
          <w:trHeight w:val="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561019</w:t>
            </w:r>
          </w:p>
        </w:tc>
        <w:tc>
          <w:tcPr>
            <w:tcW w:w="8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expendio de comidas y bebidas en establecimientos con servicio de mesa y/o en mostrador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C65787" w:rsidRPr="00C65787" w:rsidTr="002B2904">
        <w:trPr>
          <w:trHeight w:val="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561020</w:t>
            </w:r>
          </w:p>
        </w:tc>
        <w:tc>
          <w:tcPr>
            <w:tcW w:w="8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preparación de comidas para llevar</w:t>
            </w:r>
          </w:p>
        </w:tc>
      </w:tr>
      <w:tr w:rsidR="00C65787" w:rsidRPr="00C65787" w:rsidTr="002B2904">
        <w:trPr>
          <w:trHeight w:val="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561030</w:t>
            </w:r>
          </w:p>
        </w:tc>
        <w:tc>
          <w:tcPr>
            <w:tcW w:w="8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expendio de helados</w:t>
            </w:r>
          </w:p>
        </w:tc>
      </w:tr>
      <w:tr w:rsidR="00C65787" w:rsidRPr="00C65787" w:rsidTr="002B2904">
        <w:trPr>
          <w:trHeight w:val="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561040</w:t>
            </w:r>
          </w:p>
        </w:tc>
        <w:tc>
          <w:tcPr>
            <w:tcW w:w="8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preparación de comidas realizadas por/para vendedores ambulantes</w:t>
            </w:r>
          </w:p>
        </w:tc>
      </w:tr>
      <w:tr w:rsidR="00C65787" w:rsidRPr="00C65787" w:rsidTr="002B2904">
        <w:trPr>
          <w:trHeight w:val="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562010</w:t>
            </w:r>
          </w:p>
        </w:tc>
        <w:tc>
          <w:tcPr>
            <w:tcW w:w="8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preparación de comidas para empresas y eventos</w:t>
            </w:r>
          </w:p>
        </w:tc>
      </w:tr>
      <w:tr w:rsidR="00C65787" w:rsidRPr="00C65787" w:rsidTr="002B2904">
        <w:trPr>
          <w:trHeight w:val="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562091</w:t>
            </w:r>
          </w:p>
        </w:tc>
        <w:tc>
          <w:tcPr>
            <w:tcW w:w="8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cantinas con atención exclusiva a los empleados o estudiantes dentro de empresas o establecimientos educativos</w:t>
            </w:r>
          </w:p>
        </w:tc>
      </w:tr>
      <w:tr w:rsidR="00C65787" w:rsidRPr="00C65787" w:rsidTr="002B2904">
        <w:trPr>
          <w:trHeight w:val="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562099</w:t>
            </w:r>
          </w:p>
        </w:tc>
        <w:tc>
          <w:tcPr>
            <w:tcW w:w="8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comidas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</w:tbl>
    <w:p w:rsidR="00C65787" w:rsidRDefault="00C65787" w:rsidP="00C65787">
      <w:pPr>
        <w:widowControl/>
        <w:spacing w:before="95" w:after="95"/>
        <w:ind w:left="95" w:right="95"/>
        <w:rPr>
          <w:color w:val="000000"/>
          <w:sz w:val="24"/>
          <w:szCs w:val="24"/>
          <w:lang w:val="es-ES" w:eastAsia="es-ES"/>
        </w:rPr>
      </w:pPr>
    </w:p>
    <w:p w:rsidR="00C65787" w:rsidRPr="006F2F73" w:rsidRDefault="00C65787" w:rsidP="00D96905">
      <w:pPr>
        <w:widowControl/>
        <w:tabs>
          <w:tab w:val="num" w:pos="0"/>
        </w:tabs>
        <w:spacing w:before="100" w:beforeAutospacing="1" w:after="100" w:afterAutospacing="1"/>
        <w:jc w:val="center"/>
        <w:rPr>
          <w:sz w:val="24"/>
          <w:u w:val="single"/>
          <w:lang w:val="es-ES" w:eastAsia="es-ES"/>
        </w:rPr>
      </w:pPr>
      <w:r w:rsidRPr="006F2F73">
        <w:rPr>
          <w:b/>
          <w:bCs/>
          <w:sz w:val="24"/>
          <w:u w:val="single"/>
          <w:lang w:val="es-ES" w:eastAsia="es-ES"/>
        </w:rPr>
        <w:t>SERVICIOS DE TRANSPORTE, ALMACENAMIENTO Y COMUNICACIONES</w:t>
      </w:r>
    </w:p>
    <w:p w:rsidR="00C65787" w:rsidRDefault="00C65787" w:rsidP="002B2904">
      <w:pPr>
        <w:widowControl/>
        <w:spacing w:before="95" w:after="95"/>
        <w:ind w:left="-142" w:right="-1"/>
        <w:jc w:val="both"/>
        <w:rPr>
          <w:color w:val="000000"/>
          <w:sz w:val="24"/>
          <w:szCs w:val="16"/>
        </w:rPr>
      </w:pPr>
      <w:r w:rsidRPr="00021790">
        <w:rPr>
          <w:color w:val="000000"/>
          <w:sz w:val="24"/>
          <w:szCs w:val="16"/>
        </w:rPr>
        <w:t>Se fija</w:t>
      </w:r>
      <w:r w:rsidR="0010675A">
        <w:rPr>
          <w:color w:val="000000"/>
          <w:sz w:val="24"/>
          <w:szCs w:val="16"/>
        </w:rPr>
        <w:t xml:space="preserve">n las </w:t>
      </w:r>
      <w:proofErr w:type="spellStart"/>
      <w:r w:rsidR="0010675A">
        <w:rPr>
          <w:color w:val="000000"/>
          <w:sz w:val="24"/>
          <w:szCs w:val="16"/>
        </w:rPr>
        <w:t>alicuotas</w:t>
      </w:r>
      <w:proofErr w:type="spellEnd"/>
      <w:r w:rsidR="0010675A">
        <w:rPr>
          <w:color w:val="000000"/>
          <w:sz w:val="24"/>
          <w:szCs w:val="16"/>
        </w:rPr>
        <w:t xml:space="preserve"> </w:t>
      </w:r>
      <w:r w:rsidR="0010675A" w:rsidRPr="0010675A">
        <w:rPr>
          <w:b/>
          <w:color w:val="000000"/>
          <w:sz w:val="24"/>
          <w:szCs w:val="16"/>
        </w:rPr>
        <w:t>2,00%</w:t>
      </w:r>
      <w:r w:rsidR="0010675A">
        <w:rPr>
          <w:color w:val="000000"/>
          <w:sz w:val="24"/>
          <w:szCs w:val="16"/>
        </w:rPr>
        <w:t xml:space="preserve"> y </w:t>
      </w:r>
      <w:r w:rsidRPr="00021790">
        <w:rPr>
          <w:b/>
          <w:color w:val="000000"/>
          <w:sz w:val="24"/>
          <w:szCs w:val="16"/>
        </w:rPr>
        <w:t>3</w:t>
      </w:r>
      <w:r w:rsidR="00A844A3" w:rsidRPr="00021790">
        <w:rPr>
          <w:b/>
          <w:color w:val="000000"/>
          <w:sz w:val="24"/>
          <w:szCs w:val="16"/>
        </w:rPr>
        <w:t>,00</w:t>
      </w:r>
      <w:r w:rsidRPr="00021790">
        <w:rPr>
          <w:b/>
          <w:color w:val="000000"/>
          <w:sz w:val="24"/>
          <w:szCs w:val="16"/>
        </w:rPr>
        <w:t>%</w:t>
      </w:r>
      <w:r w:rsidRPr="00021790">
        <w:rPr>
          <w:color w:val="000000"/>
          <w:sz w:val="24"/>
          <w:szCs w:val="16"/>
        </w:rPr>
        <w:t xml:space="preserve"> a las actividades de transporte, almacenamiento y comunicaciones, en tanto no tengan previsto otro tratamiento</w:t>
      </w:r>
      <w:r w:rsidR="0010675A">
        <w:rPr>
          <w:color w:val="000000"/>
          <w:sz w:val="24"/>
          <w:szCs w:val="16"/>
        </w:rPr>
        <w:t xml:space="preserve"> en esta ley, o en otras leyes.</w:t>
      </w:r>
    </w:p>
    <w:p w:rsidR="0010675A" w:rsidRPr="0010675A" w:rsidRDefault="0010675A" w:rsidP="002B2904">
      <w:pPr>
        <w:widowControl/>
        <w:spacing w:before="95" w:after="95"/>
        <w:ind w:left="-142" w:right="-1"/>
        <w:jc w:val="both"/>
        <w:rPr>
          <w:color w:val="000000"/>
          <w:sz w:val="24"/>
          <w:szCs w:val="24"/>
        </w:rPr>
      </w:pPr>
      <w:r w:rsidRPr="0010675A">
        <w:rPr>
          <w:iCs/>
          <w:color w:val="000000"/>
          <w:sz w:val="24"/>
          <w:szCs w:val="24"/>
        </w:rPr>
        <w:t xml:space="preserve">Con independencia de lo establecido en el párrafo anterior, cuando se desarrollen actividades de intermediación percibiendo comisiones, porcentajes u otras retribuciones análogas, la alícuota aplicable será del </w:t>
      </w:r>
      <w:r w:rsidRPr="0010675A">
        <w:rPr>
          <w:b/>
          <w:iCs/>
          <w:color w:val="000000"/>
          <w:sz w:val="24"/>
          <w:szCs w:val="24"/>
        </w:rPr>
        <w:t>7,5% </w:t>
      </w:r>
    </w:p>
    <w:p w:rsidR="00C65787" w:rsidRPr="00C65787" w:rsidRDefault="00C65787" w:rsidP="00C65787">
      <w:pPr>
        <w:widowControl/>
        <w:spacing w:before="95" w:after="95"/>
        <w:ind w:left="95" w:right="95"/>
        <w:rPr>
          <w:color w:val="000000"/>
          <w:sz w:val="24"/>
          <w:szCs w:val="16"/>
        </w:rPr>
      </w:pPr>
    </w:p>
    <w:tbl>
      <w:tblPr>
        <w:tblW w:w="95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5595"/>
        <w:gridCol w:w="1122"/>
        <w:gridCol w:w="1764"/>
      </w:tblGrid>
      <w:tr w:rsidR="0010675A" w:rsidRPr="0010675A" w:rsidTr="002B2904">
        <w:trPr>
          <w:trHeight w:val="145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 de transporte, de almacenamiento y de comunicaciones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General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Intermediación</w:t>
            </w:r>
          </w:p>
        </w:tc>
      </w:tr>
      <w:tr w:rsidR="0010675A" w:rsidRPr="0010675A" w:rsidTr="002B2904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ferroviario urbano y suburbano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ferroviario interurbano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ferroviario de petróleo y 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491209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ferroviario de cargas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urbano y suburbano regular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transporte automotor de pasajeros mediante taxis y </w:t>
            </w:r>
            <w:proofErr w:type="spellStart"/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remises</w:t>
            </w:r>
            <w:proofErr w:type="spellEnd"/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; alquiler de autos con chofer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escolar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urbano y suburbano no regular de pasajeros de oferta libre, excepto mediante taxis y </w:t>
            </w:r>
            <w:proofErr w:type="spellStart"/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remises</w:t>
            </w:r>
            <w:proofErr w:type="spellEnd"/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alquiler de autos con chofer y transporte escolar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3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interurbano regular de pasajeros, excepto transporte 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3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interurbano no regular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internacional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turístico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de pasajeros </w:t>
            </w:r>
            <w:proofErr w:type="spellStart"/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mudanza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de cereales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de mercaderías a granel </w:t>
            </w:r>
            <w:proofErr w:type="spellStart"/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de animales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por camión cisterna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3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de mercaderías y sustancias peligrosas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urbano de carga </w:t>
            </w:r>
            <w:proofErr w:type="spellStart"/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492291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de petróleo y 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de cargas </w:t>
            </w:r>
            <w:proofErr w:type="spellStart"/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marítimo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marítimo de petróleo y 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501209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marítimo de carga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fluvial y lacustre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fluvial y lacustre de carga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aéreo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aéreo de cargas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manipulación de carga en el ámbito terrestre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manipulación de carga en el ámbito portuario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manipulación de carga en el ámbito aéreo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almacenamiento y depósito en silos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almacenamiento y depósito en cámaras frigoríficas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usuarios directos de zona franca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gestión de depósitos fiscales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almacenamiento y depósito </w:t>
            </w:r>
            <w:proofErr w:type="spellStart"/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3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gestión aduanera realizados por despachantes de aduana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3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gestión aduanera para el transporte de mercaderías </w:t>
            </w:r>
            <w:proofErr w:type="spellStart"/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agencias marítimas para el transporte de mercaderías.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3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gestión de agentes de transporte aduanero excepto agencias marítimas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3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operadores logísticos seguros (OLS) en el ámbito aduanero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operadores logísticos </w:t>
            </w:r>
            <w:proofErr w:type="spellStart"/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3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gestión y logística para el transporte de mercaderías </w:t>
            </w:r>
            <w:proofErr w:type="spellStart"/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3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explotación de infraestructura para el transporte terrestre, peajes y otros derechos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playas de estacionamiento y garajes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estaciones terminales de ómnibus y ferroviarias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para el transporte terrestre </w:t>
            </w:r>
            <w:proofErr w:type="spellStart"/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3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explotación de infraestructura para el transporte marítimo, derechos de puerto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guarderías náuticas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la navegación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para el transporte marítimo </w:t>
            </w:r>
            <w:proofErr w:type="spellStart"/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3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explotación de infraestructura para el transporte aéreo, derechos de aeropuerto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hangares y estacionamiento de aeronaves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la aeronavegación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0675A" w:rsidRPr="0010675A" w:rsidTr="002B2904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para el transporte aéreo </w:t>
            </w:r>
            <w:proofErr w:type="spellStart"/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</w:tbl>
    <w:p w:rsidR="00021790" w:rsidRDefault="00021790" w:rsidP="00C65787">
      <w:pPr>
        <w:widowControl/>
        <w:spacing w:before="95" w:after="95"/>
        <w:ind w:left="95" w:right="95"/>
        <w:rPr>
          <w:color w:val="000000"/>
          <w:sz w:val="24"/>
          <w:szCs w:val="24"/>
        </w:rPr>
      </w:pPr>
    </w:p>
    <w:p w:rsidR="00C65787" w:rsidRDefault="00A844A3" w:rsidP="002B2904">
      <w:pPr>
        <w:widowControl/>
        <w:spacing w:before="95" w:after="95"/>
        <w:ind w:left="-142" w:right="95"/>
        <w:jc w:val="both"/>
        <w:rPr>
          <w:color w:val="000000"/>
          <w:sz w:val="24"/>
          <w:szCs w:val="24"/>
        </w:rPr>
      </w:pPr>
      <w:r w:rsidRPr="00021790">
        <w:rPr>
          <w:color w:val="000000"/>
          <w:sz w:val="24"/>
          <w:szCs w:val="24"/>
        </w:rPr>
        <w:t>Se aplicarán las alícuotas indicadas en el presente inciso para las siguientes actividades, salvo que corresponda aplicar las según lo definido en el artícu</w:t>
      </w:r>
      <w:r w:rsidR="0010675A">
        <w:rPr>
          <w:color w:val="000000"/>
          <w:sz w:val="24"/>
          <w:szCs w:val="24"/>
        </w:rPr>
        <w:t>lo 22 de la ley (Chubut) XXIV-87</w:t>
      </w:r>
      <w:r w:rsidR="00623057">
        <w:rPr>
          <w:color w:val="000000"/>
          <w:sz w:val="24"/>
          <w:szCs w:val="24"/>
        </w:rPr>
        <w:t>.</w:t>
      </w:r>
    </w:p>
    <w:p w:rsidR="00623057" w:rsidRPr="00021790" w:rsidRDefault="00623057" w:rsidP="00623057">
      <w:pPr>
        <w:widowControl/>
        <w:spacing w:before="95" w:after="95"/>
        <w:ind w:left="95" w:right="95"/>
        <w:jc w:val="both"/>
        <w:rPr>
          <w:color w:val="000000"/>
          <w:sz w:val="24"/>
          <w:szCs w:val="24"/>
        </w:rPr>
      </w:pPr>
    </w:p>
    <w:p w:rsidR="0010675A" w:rsidRPr="0010675A" w:rsidRDefault="00A844A3" w:rsidP="0010675A">
      <w:pPr>
        <w:pStyle w:val="Prrafodelista"/>
        <w:widowControl/>
        <w:numPr>
          <w:ilvl w:val="0"/>
          <w:numId w:val="11"/>
        </w:numPr>
        <w:spacing w:before="95" w:after="95"/>
        <w:ind w:right="95"/>
        <w:rPr>
          <w:color w:val="000000"/>
          <w:sz w:val="24"/>
          <w:szCs w:val="24"/>
        </w:rPr>
      </w:pPr>
      <w:r w:rsidRPr="00021790">
        <w:rPr>
          <w:color w:val="000000"/>
          <w:sz w:val="24"/>
          <w:szCs w:val="24"/>
        </w:rPr>
        <w:t xml:space="preserve">Del </w:t>
      </w:r>
      <w:r w:rsidRPr="00021790">
        <w:rPr>
          <w:b/>
          <w:color w:val="000000"/>
          <w:sz w:val="24"/>
          <w:szCs w:val="24"/>
        </w:rPr>
        <w:t>5</w:t>
      </w:r>
      <w:r w:rsidR="00021790" w:rsidRPr="00021790">
        <w:rPr>
          <w:b/>
          <w:color w:val="000000"/>
          <w:sz w:val="24"/>
          <w:szCs w:val="24"/>
        </w:rPr>
        <w:t>,00</w:t>
      </w:r>
      <w:r w:rsidRPr="00021790">
        <w:rPr>
          <w:b/>
          <w:color w:val="000000"/>
          <w:sz w:val="24"/>
          <w:szCs w:val="24"/>
        </w:rPr>
        <w:t>%</w:t>
      </w:r>
      <w:r w:rsidRPr="00021790">
        <w:rPr>
          <w:color w:val="000000"/>
          <w:sz w:val="24"/>
          <w:szCs w:val="24"/>
        </w:rPr>
        <w:t xml:space="preserve"> (cinco por ciento)</w:t>
      </w:r>
    </w:p>
    <w:tbl>
      <w:tblPr>
        <w:tblW w:w="95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7"/>
        <w:gridCol w:w="6740"/>
        <w:gridCol w:w="1134"/>
      </w:tblGrid>
      <w:tr w:rsidR="0010675A" w:rsidRPr="0010675A" w:rsidTr="00E12AC7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por oleoductos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  <w:tr w:rsidR="0010675A" w:rsidRPr="0010675A" w:rsidTr="00E12AC7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493120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por poliductos y </w:t>
            </w:r>
            <w:proofErr w:type="spellStart"/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fueloductos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  <w:tr w:rsidR="0010675A" w:rsidRPr="0010675A" w:rsidTr="00E12AC7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por gasoductos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</w:tbl>
    <w:p w:rsidR="00C65787" w:rsidRDefault="00C65787" w:rsidP="00C65787">
      <w:pPr>
        <w:widowControl/>
        <w:spacing w:before="95" w:after="95"/>
        <w:ind w:left="95" w:right="95"/>
        <w:rPr>
          <w:color w:val="000000"/>
          <w:sz w:val="24"/>
          <w:szCs w:val="24"/>
          <w:lang w:val="es-ES" w:eastAsia="es-ES"/>
        </w:rPr>
      </w:pPr>
    </w:p>
    <w:p w:rsidR="0010675A" w:rsidRPr="0010675A" w:rsidRDefault="0010675A" w:rsidP="0010675A">
      <w:pPr>
        <w:widowControl/>
        <w:spacing w:before="95" w:after="95"/>
        <w:ind w:left="284" w:right="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A844A3" w:rsidRPr="0010675A">
        <w:rPr>
          <w:color w:val="000000"/>
          <w:sz w:val="24"/>
          <w:szCs w:val="24"/>
        </w:rPr>
        <w:t xml:space="preserve">Del </w:t>
      </w:r>
      <w:r w:rsidRPr="0010675A">
        <w:rPr>
          <w:b/>
          <w:color w:val="000000"/>
          <w:sz w:val="24"/>
          <w:szCs w:val="24"/>
        </w:rPr>
        <w:t xml:space="preserve">4,00% </w:t>
      </w:r>
      <w:r w:rsidRPr="0010675A">
        <w:rPr>
          <w:color w:val="000000"/>
          <w:sz w:val="24"/>
          <w:szCs w:val="24"/>
        </w:rPr>
        <w:t>(cuatro por ciento)</w:t>
      </w:r>
    </w:p>
    <w:tbl>
      <w:tblPr>
        <w:tblW w:w="93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"/>
        <w:gridCol w:w="7310"/>
        <w:gridCol w:w="1155"/>
      </w:tblGrid>
      <w:tr w:rsidR="0010675A" w:rsidRPr="0010675A" w:rsidTr="009B3756">
        <w:trPr>
          <w:trHeight w:val="3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530010</w:t>
            </w:r>
          </w:p>
        </w:tc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correo postal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10675A" w:rsidRPr="0010675A" w:rsidTr="009B3756">
        <w:trPr>
          <w:trHeight w:val="3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530090</w:t>
            </w:r>
          </w:p>
        </w:tc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mensajerías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10675A" w:rsidRPr="0010675A" w:rsidTr="009B3756">
        <w:trPr>
          <w:trHeight w:val="3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601000</w:t>
            </w:r>
          </w:p>
        </w:tc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Emisión y retransmisión de radio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10675A" w:rsidRPr="0010675A" w:rsidTr="009B3756">
        <w:trPr>
          <w:trHeight w:val="3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602100</w:t>
            </w:r>
          </w:p>
        </w:tc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Emisión y retransmisión de televisión abierta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10675A" w:rsidRPr="0010675A" w:rsidTr="009B3756">
        <w:trPr>
          <w:trHeight w:val="3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602200</w:t>
            </w:r>
          </w:p>
        </w:tc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Operadores de televisión por suscripción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10675A" w:rsidRPr="0010675A" w:rsidTr="009B3756">
        <w:trPr>
          <w:trHeight w:val="3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602310</w:t>
            </w:r>
          </w:p>
        </w:tc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Emisión de señales de televisión por suscripción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10675A" w:rsidRPr="0010675A" w:rsidTr="009B3756">
        <w:trPr>
          <w:trHeight w:val="3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602900</w:t>
            </w:r>
          </w:p>
        </w:tc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televisión </w:t>
            </w:r>
            <w:proofErr w:type="spellStart"/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10675A" w:rsidRPr="0010675A" w:rsidTr="009B3756">
        <w:trPr>
          <w:trHeight w:val="3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611010</w:t>
            </w:r>
          </w:p>
        </w:tc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locutorios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10675A" w:rsidRPr="0010675A" w:rsidTr="009B3756">
        <w:trPr>
          <w:trHeight w:val="3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611090</w:t>
            </w:r>
          </w:p>
        </w:tc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telefonía fija, excepto locutorios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10675A" w:rsidRPr="0010675A" w:rsidTr="009B3756">
        <w:trPr>
          <w:trHeight w:val="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613000</w:t>
            </w:r>
          </w:p>
        </w:tc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telecomunicaciones vía satélite, excepto servicios de transmisión de televisión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</w:tbl>
    <w:p w:rsidR="00A844A3" w:rsidRDefault="00A844A3" w:rsidP="00A844A3">
      <w:pPr>
        <w:widowControl/>
        <w:ind w:left="105" w:right="105"/>
        <w:rPr>
          <w:color w:val="000000"/>
          <w:sz w:val="24"/>
          <w:szCs w:val="24"/>
          <w:lang w:val="es-ES" w:eastAsia="es-ES"/>
        </w:rPr>
      </w:pPr>
      <w:r w:rsidRPr="00A844A3">
        <w:rPr>
          <w:color w:val="000000"/>
          <w:sz w:val="24"/>
          <w:szCs w:val="24"/>
          <w:lang w:val="es-ES" w:eastAsia="es-ES"/>
        </w:rPr>
        <w:t> </w:t>
      </w:r>
    </w:p>
    <w:p w:rsidR="00E12AC7" w:rsidRDefault="00E12AC7" w:rsidP="00A844A3">
      <w:pPr>
        <w:widowControl/>
        <w:ind w:left="105" w:right="105"/>
        <w:rPr>
          <w:color w:val="000000"/>
          <w:sz w:val="24"/>
          <w:szCs w:val="24"/>
          <w:lang w:val="es-ES" w:eastAsia="es-ES"/>
        </w:rPr>
      </w:pPr>
    </w:p>
    <w:p w:rsidR="0010675A" w:rsidRPr="0010675A" w:rsidRDefault="0010675A" w:rsidP="0010675A">
      <w:pPr>
        <w:pStyle w:val="errepar1erfrancesnovedades"/>
        <w:spacing w:before="80" w:beforeAutospacing="0" w:after="0" w:afterAutospacing="0"/>
        <w:ind w:left="301" w:right="117"/>
        <w:jc w:val="both"/>
        <w:rPr>
          <w:color w:val="000000"/>
        </w:rPr>
      </w:pPr>
      <w:r w:rsidRPr="0010675A">
        <w:rPr>
          <w:color w:val="000000"/>
        </w:rPr>
        <w:t xml:space="preserve">3. Del </w:t>
      </w:r>
      <w:r w:rsidRPr="0010675A">
        <w:rPr>
          <w:b/>
          <w:color w:val="000000"/>
        </w:rPr>
        <w:t>6,5%</w:t>
      </w:r>
      <w:r w:rsidRPr="0010675A">
        <w:rPr>
          <w:color w:val="000000"/>
        </w:rPr>
        <w:t xml:space="preserve"> (seis coma cinco por ciento)</w:t>
      </w:r>
    </w:p>
    <w:p w:rsidR="0010675A" w:rsidRDefault="0010675A" w:rsidP="009B3756">
      <w:pPr>
        <w:pStyle w:val="errepar1erfrancesnovedades"/>
        <w:spacing w:before="80" w:beforeAutospacing="0" w:after="0" w:afterAutospacing="0"/>
        <w:ind w:left="-142" w:right="117"/>
        <w:jc w:val="both"/>
        <w:rPr>
          <w:color w:val="000000"/>
        </w:rPr>
      </w:pPr>
      <w:r w:rsidRPr="0010675A">
        <w:rPr>
          <w:color w:val="000000"/>
        </w:rPr>
        <w:t xml:space="preserve">Se incluyen las actividades de servicio de acceso y telecomunicaciones vía Internet, hospedaje de datos y servicios de telecomunicaciones </w:t>
      </w:r>
      <w:proofErr w:type="spellStart"/>
      <w:r w:rsidRPr="0010675A">
        <w:rPr>
          <w:color w:val="000000"/>
        </w:rPr>
        <w:t>n.c.p.</w:t>
      </w:r>
      <w:proofErr w:type="spellEnd"/>
      <w:r w:rsidRPr="0010675A">
        <w:rPr>
          <w:color w:val="000000"/>
        </w:rPr>
        <w:t xml:space="preserve"> que se desarrollen conjuntamente con el servicio de telefonía móvil.</w:t>
      </w:r>
    </w:p>
    <w:p w:rsidR="0010675A" w:rsidRPr="0010675A" w:rsidRDefault="0010675A" w:rsidP="0010675A">
      <w:pPr>
        <w:pStyle w:val="errepar1erfrancesnovedades"/>
        <w:spacing w:before="80" w:beforeAutospacing="0" w:after="0" w:afterAutospacing="0"/>
        <w:ind w:left="301" w:right="117"/>
        <w:jc w:val="both"/>
        <w:rPr>
          <w:color w:val="000000"/>
        </w:rPr>
      </w:pPr>
    </w:p>
    <w:tbl>
      <w:tblPr>
        <w:tblW w:w="94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9"/>
        <w:gridCol w:w="6710"/>
        <w:gridCol w:w="1157"/>
      </w:tblGrid>
      <w:tr w:rsidR="0010675A" w:rsidRPr="0010675A" w:rsidTr="009B3756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612000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telefonía móvil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6,5%</w:t>
            </w:r>
          </w:p>
        </w:tc>
      </w:tr>
      <w:tr w:rsidR="0010675A" w:rsidRPr="0010675A" w:rsidTr="009B3756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614010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Servicios de proveedores de acceso a Internet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6,5%</w:t>
            </w:r>
          </w:p>
        </w:tc>
      </w:tr>
      <w:tr w:rsidR="0010675A" w:rsidRPr="0010675A" w:rsidTr="009B3756">
        <w:trPr>
          <w:trHeight w:val="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614090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Servicios de telecomunicación vía Internet </w:t>
            </w:r>
            <w:proofErr w:type="spellStart"/>
            <w:r w:rsidRPr="0010675A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6,5%</w:t>
            </w:r>
          </w:p>
        </w:tc>
      </w:tr>
      <w:tr w:rsidR="0010675A" w:rsidRPr="0010675A" w:rsidTr="009B3756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619000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 xml:space="preserve">Servicios de telecomunicaciones </w:t>
            </w:r>
            <w:proofErr w:type="spellStart"/>
            <w:r w:rsidRPr="0010675A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6,5%</w:t>
            </w:r>
          </w:p>
        </w:tc>
      </w:tr>
      <w:tr w:rsidR="0010675A" w:rsidRPr="0010675A" w:rsidTr="009B3756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631120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Hospedaje de datos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6,5%</w:t>
            </w:r>
          </w:p>
        </w:tc>
      </w:tr>
    </w:tbl>
    <w:p w:rsidR="002C2A59" w:rsidRDefault="002C2A59" w:rsidP="002C2A59">
      <w:pPr>
        <w:pStyle w:val="sangrianovedades"/>
        <w:spacing w:before="80" w:beforeAutospacing="0" w:after="0" w:afterAutospacing="0"/>
        <w:ind w:left="117" w:right="117" w:firstLine="117"/>
        <w:jc w:val="both"/>
        <w:rPr>
          <w:rFonts w:ascii="Verdana" w:hAnsi="Verdana"/>
          <w:color w:val="000000"/>
          <w:sz w:val="16"/>
          <w:szCs w:val="16"/>
        </w:rPr>
      </w:pPr>
    </w:p>
    <w:p w:rsidR="002C2A59" w:rsidRPr="002C2A59" w:rsidRDefault="002C2A59" w:rsidP="002C2A59">
      <w:pPr>
        <w:pStyle w:val="sangrianovedades"/>
        <w:spacing w:before="80" w:beforeAutospacing="0" w:after="0" w:afterAutospacing="0"/>
        <w:ind w:left="117" w:right="117" w:firstLine="117"/>
        <w:jc w:val="both"/>
        <w:rPr>
          <w:color w:val="000000"/>
        </w:rPr>
      </w:pPr>
      <w:r w:rsidRPr="002C2A59">
        <w:rPr>
          <w:color w:val="000000"/>
        </w:rPr>
        <w:t xml:space="preserve">4. Del </w:t>
      </w:r>
      <w:r w:rsidRPr="002C2A59">
        <w:rPr>
          <w:b/>
          <w:color w:val="000000"/>
        </w:rPr>
        <w:t>7,5%</w:t>
      </w:r>
      <w:r w:rsidRPr="002C2A59">
        <w:rPr>
          <w:color w:val="000000"/>
        </w:rPr>
        <w:t xml:space="preserve"> (siete coma cinco por ciento)</w:t>
      </w:r>
    </w:p>
    <w:p w:rsidR="002C2A59" w:rsidRPr="002C2A59" w:rsidRDefault="002C2A59" w:rsidP="009B3756">
      <w:pPr>
        <w:pStyle w:val="errepar1erfrancesnovedades"/>
        <w:spacing w:before="80" w:beforeAutospacing="0" w:after="0" w:afterAutospacing="0"/>
        <w:ind w:left="-142" w:right="117"/>
        <w:jc w:val="both"/>
        <w:rPr>
          <w:color w:val="000000"/>
        </w:rPr>
      </w:pPr>
      <w:r w:rsidRPr="002C2A59">
        <w:rPr>
          <w:color w:val="000000"/>
        </w:rPr>
        <w:t>a. Agencias de viaje que actúen como intermediarias en la venta de pasajes y/o paquetes turísticos</w:t>
      </w:r>
    </w:p>
    <w:p w:rsidR="002C2A59" w:rsidRPr="002C2A59" w:rsidRDefault="002C2A59" w:rsidP="009B3756">
      <w:pPr>
        <w:pStyle w:val="errepar1erfrancesnovedades"/>
        <w:spacing w:before="80" w:beforeAutospacing="0" w:after="0" w:afterAutospacing="0"/>
        <w:ind w:left="-142" w:right="117"/>
        <w:jc w:val="both"/>
        <w:rPr>
          <w:color w:val="000000"/>
        </w:rPr>
      </w:pPr>
      <w:r w:rsidRPr="002C2A59">
        <w:rPr>
          <w:color w:val="000000"/>
        </w:rPr>
        <w:t>b. Toda actividad de intermediación, relacionada con servicios complementarios de apoyo turístico, que se ejerza percibiendo comisiones, bonificaciones, porcentajes y otras retribuciones análogas</w:t>
      </w:r>
    </w:p>
    <w:p w:rsidR="002C2A59" w:rsidRDefault="002C2A59" w:rsidP="002C2A59">
      <w:pPr>
        <w:pStyle w:val="NormalWeb"/>
        <w:spacing w:before="117" w:beforeAutospacing="0" w:after="117" w:afterAutospacing="0"/>
        <w:ind w:left="117" w:right="117"/>
        <w:rPr>
          <w:color w:val="000000"/>
        </w:rPr>
      </w:pPr>
      <w:r>
        <w:rPr>
          <w:color w:val="000000"/>
        </w:rPr>
        <w:t> </w:t>
      </w:r>
    </w:p>
    <w:tbl>
      <w:tblPr>
        <w:tblW w:w="94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6"/>
        <w:gridCol w:w="6721"/>
        <w:gridCol w:w="1242"/>
      </w:tblGrid>
      <w:tr w:rsidR="002C2A59" w:rsidRPr="002C2A59" w:rsidTr="009B3756">
        <w:trPr>
          <w:trHeight w:val="2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791102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minoristas de agencias de viajes en comisión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7,50%</w:t>
            </w:r>
          </w:p>
        </w:tc>
      </w:tr>
      <w:tr w:rsidR="002C2A59" w:rsidRPr="002C2A59" w:rsidTr="009B3756">
        <w:trPr>
          <w:trHeight w:val="2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791202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mayoristas de agencias de viajes en comisión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7,50%</w:t>
            </w:r>
          </w:p>
        </w:tc>
      </w:tr>
      <w:tr w:rsidR="002C2A59" w:rsidRPr="002C2A59" w:rsidTr="009B3756">
        <w:trPr>
          <w:trHeight w:val="2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791901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turismo aventura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7,50%</w:t>
            </w:r>
          </w:p>
        </w:tc>
      </w:tr>
      <w:tr w:rsidR="002C2A59" w:rsidRPr="002C2A59" w:rsidTr="009B3756">
        <w:trPr>
          <w:trHeight w:val="2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791909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de apoyo turístico </w:t>
            </w:r>
            <w:proofErr w:type="spellStart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7,50%</w:t>
            </w:r>
          </w:p>
        </w:tc>
      </w:tr>
    </w:tbl>
    <w:p w:rsidR="00A844A3" w:rsidRDefault="00A844A3" w:rsidP="00A844A3">
      <w:pPr>
        <w:widowControl/>
        <w:ind w:left="105" w:right="105"/>
        <w:rPr>
          <w:color w:val="000000"/>
          <w:sz w:val="24"/>
          <w:szCs w:val="24"/>
          <w:lang w:val="es-ES" w:eastAsia="es-ES"/>
        </w:rPr>
      </w:pPr>
    </w:p>
    <w:p w:rsidR="002C2A59" w:rsidRDefault="002C2A59" w:rsidP="00A844A3">
      <w:pPr>
        <w:widowControl/>
        <w:ind w:left="105" w:right="105"/>
        <w:rPr>
          <w:color w:val="000000"/>
          <w:sz w:val="24"/>
          <w:szCs w:val="24"/>
          <w:lang w:val="es-ES" w:eastAsia="es-ES"/>
        </w:rPr>
      </w:pPr>
    </w:p>
    <w:p w:rsidR="00A844A3" w:rsidRPr="006F2F73" w:rsidRDefault="00A844A3" w:rsidP="00D96905">
      <w:pPr>
        <w:widowControl/>
        <w:tabs>
          <w:tab w:val="num" w:pos="0"/>
        </w:tabs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6F2F73">
        <w:rPr>
          <w:b/>
          <w:bCs/>
          <w:sz w:val="24"/>
          <w:szCs w:val="24"/>
          <w:u w:val="single"/>
          <w:lang w:val="es-ES" w:eastAsia="es-ES"/>
        </w:rPr>
        <w:lastRenderedPageBreak/>
        <w:t>SERVICIOS INMOBILIARIOS. EMPRESARIALES Y DE ALQUILER</w:t>
      </w:r>
    </w:p>
    <w:p w:rsidR="0030762C" w:rsidRDefault="002C2A59" w:rsidP="009B3756">
      <w:pPr>
        <w:pStyle w:val="NormalWeb"/>
        <w:spacing w:before="95" w:beforeAutospacing="0" w:after="95" w:afterAutospacing="0"/>
        <w:ind w:left="-142"/>
        <w:jc w:val="both"/>
        <w:rPr>
          <w:color w:val="000000"/>
        </w:rPr>
      </w:pPr>
      <w:r>
        <w:rPr>
          <w:color w:val="000000"/>
        </w:rPr>
        <w:t>Se fija la</w:t>
      </w:r>
      <w:r w:rsidR="00A844A3" w:rsidRPr="00021790">
        <w:rPr>
          <w:color w:val="000000"/>
        </w:rPr>
        <w:t xml:space="preserve"> alícuota</w:t>
      </w:r>
      <w:r>
        <w:rPr>
          <w:color w:val="000000"/>
        </w:rPr>
        <w:t xml:space="preserve"> </w:t>
      </w:r>
      <w:r w:rsidR="00A844A3" w:rsidRPr="00021790">
        <w:rPr>
          <w:b/>
          <w:color w:val="000000"/>
        </w:rPr>
        <w:t>4</w:t>
      </w:r>
      <w:r w:rsidR="00021790" w:rsidRPr="00021790">
        <w:rPr>
          <w:b/>
          <w:color w:val="000000"/>
        </w:rPr>
        <w:t>,00</w:t>
      </w:r>
      <w:r w:rsidR="00A844A3" w:rsidRPr="00021790">
        <w:rPr>
          <w:b/>
          <w:color w:val="000000"/>
        </w:rPr>
        <w:t>%</w:t>
      </w:r>
      <w:r w:rsidR="00A844A3" w:rsidRPr="00021790">
        <w:rPr>
          <w:color w:val="000000"/>
        </w:rPr>
        <w:t xml:space="preserve"> a los servicios inmobiliarios, empresariales y de alquiler, en tanto no tengan previsto otro tratamiento en esta ley, o en otras normas.</w:t>
      </w:r>
    </w:p>
    <w:p w:rsidR="009B3756" w:rsidRPr="00021790" w:rsidRDefault="009B3756" w:rsidP="009B3756">
      <w:pPr>
        <w:pStyle w:val="NormalWeb"/>
        <w:spacing w:before="95" w:beforeAutospacing="0" w:after="95" w:afterAutospacing="0"/>
        <w:ind w:left="-142"/>
        <w:jc w:val="both"/>
        <w:rPr>
          <w:color w:val="000000"/>
        </w:rPr>
      </w:pPr>
    </w:p>
    <w:tbl>
      <w:tblPr>
        <w:tblW w:w="95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7409"/>
        <w:gridCol w:w="1122"/>
      </w:tblGrid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inmobiliarios, empresariales y de alquiler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b/>
                <w:bCs/>
                <w:i/>
                <w:iCs/>
                <w:color w:val="000000"/>
                <w:sz w:val="15"/>
                <w:lang w:val="es-ES" w:eastAsia="es-ES"/>
              </w:rPr>
              <w:t>General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620101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Desarrollo y puesta a punto de productos de software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620102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Desarrollo de productos de software específicos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620103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Desarrollo de software elaborado para procesadores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620104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consultores en informática y suministros de programas de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620200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consultores en equipo de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620300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consultores en tecnología de la información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620900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informática </w:t>
            </w:r>
            <w:proofErr w:type="spellStart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Procesamiento de 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Actividades conexas al procesamiento y hospedaje de datos </w:t>
            </w:r>
            <w:proofErr w:type="spellStart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Portales web por suscripción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Portales web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alquiler y explotación de inmuebles para fiestas, convenciones y otros eventos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681020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alquiler de consultorios médicos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681098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inmobiliarios realizados por cuenta propia, con bienes urbanos propios o arrendados </w:t>
            </w:r>
            <w:proofErr w:type="spellStart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681099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inmobiliarios realizados por cuenta propia, con bienes rurales propios o arrendados </w:t>
            </w:r>
            <w:proofErr w:type="spellStart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691001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jurídicos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691002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notariales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692000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contabilidad, auditoría y asesoría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702010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gerenciamiento de empresas e instituciones de salud; servicios de auditoría y medicina legal; servicio de asesoramiento farmacéutico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702091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asesoramiento, dirección y gestión empresarial realizados por integrantes de los órganos de administración y/o fiscalización en sociedades anónimas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702092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asesoramiento, dirección y gestión empresarial realizados por integrantes de cuerpos de dirección en sociedades excepto las anónimas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702099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asesoramiento, dirección y gestión empresarial </w:t>
            </w:r>
            <w:proofErr w:type="spellStart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711001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relacionados con la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711002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geológicos y de prospección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711003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relacionados con la electrónica y las comunicaciones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arquitectura e ingeniería y servicios conexos de asesoramiento técnico </w:t>
            </w:r>
            <w:proofErr w:type="spellStart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Ensayos y análisis técnicos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721010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 ingeniería y la tecnología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721020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médicas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721030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agropecuarias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4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721090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Investigación y desarrollo experimental en el campo de las ciencias exactas y naturales </w:t>
            </w:r>
            <w:proofErr w:type="spellStart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722010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722020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humanas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731001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comercialización de tiempo y espacio publicitario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731009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publicidad </w:t>
            </w:r>
            <w:proofErr w:type="spellStart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732000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Estudio de mercado, realización de encuestas de opinión pública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diseño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742000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fotografía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749001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traducción e interpretación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749002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representación e intermediación de artistas y modelos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749003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representación e intermediación de deportistas profesionales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749009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Actividades profesionales, científicas y técnicas </w:t>
            </w:r>
            <w:proofErr w:type="spellStart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automóviles sin conductor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Alquiler de vehículos automotores </w:t>
            </w:r>
            <w:proofErr w:type="spellStart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sin conductor ni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equipo de transporte para vía acuática, sin operarios ni tripulación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equipo de transporte para vía aérea, sin operarios ni tripulación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771290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Alquiler de equipo de transporte </w:t>
            </w:r>
            <w:proofErr w:type="spellStart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sin conductor ni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videos y videojuegos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prendas de vestir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772099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Alquiler de efectos personales y enseres domésticos </w:t>
            </w:r>
            <w:proofErr w:type="spellStart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maquinaria y equipo agropecuario y forestal, sin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máquina y equipo para la minería, sin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773030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Alquiler de maquinaria y equipo </w:t>
            </w:r>
            <w:proofErr w:type="spellStart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deconstrucción</w:t>
            </w:r>
            <w:proofErr w:type="spellEnd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e ingeniería civil, sin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maquinaria y equipo de oficina, incluso computadoras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Alquiler de maquinaria y equipo </w:t>
            </w:r>
            <w:proofErr w:type="spellStart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sin personal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Arrendamiento y gestión de bienes intangibles no financieros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780001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Empresas de servicios eventuales según ley 24013 (arts. 75 a 80)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780009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Obtención y dotación de personal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minoristas de agencias de viajes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mayoristas de agencias de viajes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turismo aventura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de apoyo turístico </w:t>
            </w:r>
            <w:proofErr w:type="spellStart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801010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transporte de caudales y objetos de 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801020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sistemas de seguridad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801090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seguridad e investigación </w:t>
            </w:r>
            <w:proofErr w:type="spellStart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apoyo a edificios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812010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limpieza general de edificios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812020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desinfección y exterminio de plagas en el ámbito urbano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812091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limpieza de medios de transporte excepto automóviles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combinados de gestión administrativa de oficinas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fotocopiado, preparación de documentos y otros servicios de apoyo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</w:t>
            </w:r>
            <w:proofErr w:type="spellStart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call</w:t>
            </w:r>
            <w:proofErr w:type="spellEnd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center por gestión de venta de bienes y/o prestación de 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</w:t>
            </w:r>
            <w:proofErr w:type="spellStart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call</w:t>
            </w:r>
            <w:proofErr w:type="spellEnd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center </w:t>
            </w:r>
            <w:proofErr w:type="spellStart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organización de convenciones y exposiciones comerciales, excepto culturales y deportivos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agencias de cobro y calificación crediticia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envase y empaque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829901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recarga de saldo o crédito para consumo de bienes o 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829909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empresariales </w:t>
            </w:r>
            <w:proofErr w:type="spellStart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2C2A59" w:rsidRPr="002C2A59" w:rsidTr="009B3756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y mantenimiento de equipos informáticos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</w:tbl>
    <w:p w:rsidR="00B15DAB" w:rsidRDefault="00A844A3" w:rsidP="00B15DAB">
      <w:pPr>
        <w:widowControl/>
        <w:spacing w:before="95" w:after="95"/>
        <w:ind w:left="95" w:right="95"/>
        <w:rPr>
          <w:color w:val="000000"/>
          <w:sz w:val="24"/>
          <w:szCs w:val="24"/>
          <w:lang w:val="es-ES" w:eastAsia="es-ES"/>
        </w:rPr>
      </w:pPr>
      <w:r w:rsidRPr="00A844A3">
        <w:rPr>
          <w:color w:val="000000"/>
          <w:sz w:val="24"/>
          <w:szCs w:val="24"/>
          <w:lang w:val="es-ES" w:eastAsia="es-ES"/>
        </w:rPr>
        <w:lastRenderedPageBreak/>
        <w:t> </w:t>
      </w:r>
    </w:p>
    <w:p w:rsidR="0030762C" w:rsidRDefault="00A844A3" w:rsidP="009B3756">
      <w:pPr>
        <w:widowControl/>
        <w:spacing w:before="95" w:after="95"/>
        <w:ind w:left="-142" w:right="95"/>
        <w:jc w:val="both"/>
        <w:rPr>
          <w:sz w:val="24"/>
          <w:szCs w:val="24"/>
          <w:lang w:val="es-ES" w:eastAsia="es-ES"/>
        </w:rPr>
      </w:pPr>
      <w:r w:rsidRPr="00B15DAB">
        <w:rPr>
          <w:color w:val="000000"/>
          <w:sz w:val="24"/>
          <w:szCs w:val="24"/>
        </w:rPr>
        <w:t>Se fija en el </w:t>
      </w:r>
      <w:r w:rsidRPr="00B15DAB">
        <w:rPr>
          <w:b/>
          <w:bCs/>
          <w:color w:val="000000"/>
          <w:sz w:val="24"/>
          <w:szCs w:val="24"/>
        </w:rPr>
        <w:t>7,5</w:t>
      </w:r>
      <w:r w:rsidR="00B15DAB">
        <w:rPr>
          <w:b/>
          <w:bCs/>
          <w:color w:val="000000"/>
          <w:sz w:val="24"/>
          <w:szCs w:val="24"/>
        </w:rPr>
        <w:t>0</w:t>
      </w:r>
      <w:r w:rsidRPr="00B15DAB">
        <w:rPr>
          <w:b/>
          <w:bCs/>
          <w:color w:val="000000"/>
          <w:sz w:val="24"/>
          <w:szCs w:val="24"/>
        </w:rPr>
        <w:t>%</w:t>
      </w:r>
      <w:r w:rsidRPr="00B15DAB">
        <w:rPr>
          <w:color w:val="000000"/>
          <w:sz w:val="24"/>
          <w:szCs w:val="24"/>
        </w:rPr>
        <w:t> la alícuota para los servicios inmobiliarios realizados a cambio de una comisión.</w:t>
      </w:r>
      <w:r w:rsidR="0030762C" w:rsidRPr="00B15DAB">
        <w:rPr>
          <w:sz w:val="24"/>
          <w:szCs w:val="24"/>
          <w:lang w:val="es-ES" w:eastAsia="es-ES"/>
        </w:rPr>
        <w:t> </w:t>
      </w:r>
    </w:p>
    <w:p w:rsidR="009C19F2" w:rsidRPr="00B15DAB" w:rsidRDefault="009C19F2" w:rsidP="00623057">
      <w:pPr>
        <w:widowControl/>
        <w:spacing w:before="95" w:after="95"/>
        <w:ind w:left="95" w:right="95"/>
        <w:jc w:val="both"/>
        <w:rPr>
          <w:color w:val="000000"/>
          <w:sz w:val="24"/>
          <w:szCs w:val="24"/>
          <w:lang w:val="es-ES" w:eastAsia="es-ES"/>
        </w:rPr>
      </w:pPr>
    </w:p>
    <w:tbl>
      <w:tblPr>
        <w:tblW w:w="94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2"/>
        <w:gridCol w:w="7151"/>
        <w:gridCol w:w="1249"/>
      </w:tblGrid>
      <w:tr w:rsidR="00A844A3" w:rsidRPr="00A844A3" w:rsidTr="009B3756">
        <w:trPr>
          <w:trHeight w:val="2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682010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administración de consorcios de edificios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A844A3" w:rsidRPr="00A844A3" w:rsidTr="009B3756">
        <w:trPr>
          <w:trHeight w:val="2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682091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prestados por inmobiliarias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A844A3" w:rsidRPr="00A844A3" w:rsidTr="009B3756">
        <w:trPr>
          <w:trHeight w:val="2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682099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inmobiliarios realizados a cambio de una retribución o por contrata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</w:tbl>
    <w:p w:rsidR="00A844A3" w:rsidRDefault="00A844A3" w:rsidP="00A844A3">
      <w:pPr>
        <w:pStyle w:val="sangrianovedades"/>
        <w:spacing w:before="80" w:beforeAutospacing="0" w:after="0" w:afterAutospacing="0"/>
        <w:ind w:left="113" w:right="113" w:firstLine="113"/>
        <w:jc w:val="both"/>
        <w:rPr>
          <w:rFonts w:ascii="Verdana" w:hAnsi="Verdana"/>
          <w:color w:val="000000"/>
          <w:sz w:val="16"/>
          <w:szCs w:val="16"/>
        </w:rPr>
      </w:pPr>
    </w:p>
    <w:p w:rsidR="009C19F2" w:rsidRDefault="009C19F2" w:rsidP="00A844A3">
      <w:pPr>
        <w:pStyle w:val="sangrianovedades"/>
        <w:spacing w:before="80" w:beforeAutospacing="0" w:after="0" w:afterAutospacing="0"/>
        <w:ind w:left="113" w:right="113" w:firstLine="113"/>
        <w:jc w:val="both"/>
        <w:rPr>
          <w:rFonts w:ascii="Verdana" w:hAnsi="Verdana"/>
          <w:color w:val="000000"/>
          <w:sz w:val="16"/>
          <w:szCs w:val="16"/>
        </w:rPr>
      </w:pPr>
    </w:p>
    <w:p w:rsidR="00A844A3" w:rsidRPr="00B15DAB" w:rsidRDefault="00A844A3" w:rsidP="009B3756">
      <w:pPr>
        <w:pStyle w:val="sangrianovedades"/>
        <w:spacing w:before="80" w:beforeAutospacing="0" w:after="0" w:afterAutospacing="0"/>
        <w:ind w:left="-142" w:right="113"/>
        <w:jc w:val="both"/>
        <w:rPr>
          <w:color w:val="000000"/>
        </w:rPr>
      </w:pPr>
      <w:r w:rsidRPr="00B15DAB">
        <w:rPr>
          <w:color w:val="000000"/>
        </w:rPr>
        <w:t>Asimismo, se fija la misma alícuota para toda actividad de intermediación que se ejerza percibiendo comisiones, bonificaciones, porcentajes y otras retribuciones análogas tales como intermediación en la compraventa de bienes inmuebles en forma pública o privada, y otros servicios inmobiliarios realizados a cambio de una retribución o por contrata.</w:t>
      </w:r>
    </w:p>
    <w:p w:rsidR="00A844A3" w:rsidRDefault="00A844A3" w:rsidP="009B3756">
      <w:pPr>
        <w:pStyle w:val="sangrianovedades"/>
        <w:spacing w:before="80" w:beforeAutospacing="0" w:after="0" w:afterAutospacing="0"/>
        <w:ind w:left="-142" w:right="113"/>
        <w:jc w:val="both"/>
        <w:rPr>
          <w:color w:val="000000"/>
        </w:rPr>
      </w:pPr>
      <w:r w:rsidRPr="00B15DAB">
        <w:rPr>
          <w:color w:val="000000"/>
        </w:rPr>
        <w:t>Se incluye en este inciso la compra, venta, alquiler, remate, tasación, administración de bienes, etc. y la actividad de administradores, martilleros, rematadores, comisionistas, etc.</w:t>
      </w:r>
    </w:p>
    <w:p w:rsidR="00B15DAB" w:rsidRPr="00B15DAB" w:rsidRDefault="00B15DAB" w:rsidP="00A844A3">
      <w:pPr>
        <w:pStyle w:val="sangrianovedades"/>
        <w:spacing w:before="80" w:beforeAutospacing="0" w:after="0" w:afterAutospacing="0"/>
        <w:ind w:left="113" w:right="113"/>
        <w:jc w:val="both"/>
        <w:rPr>
          <w:color w:val="000000"/>
        </w:rPr>
      </w:pPr>
    </w:p>
    <w:p w:rsidR="00A844A3" w:rsidRPr="006F2F73" w:rsidRDefault="00A844A3" w:rsidP="00D96905">
      <w:pPr>
        <w:widowControl/>
        <w:tabs>
          <w:tab w:val="num" w:pos="0"/>
        </w:tabs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6F2F73">
        <w:rPr>
          <w:b/>
          <w:bCs/>
          <w:sz w:val="24"/>
          <w:szCs w:val="24"/>
          <w:u w:val="single"/>
          <w:lang w:val="es-ES" w:eastAsia="es-ES"/>
        </w:rPr>
        <w:t>ADMINISTRACIÓN PÚBLICA, DEFENSA Y SEGURIDAD SOCIAL OBLIGATORIA</w:t>
      </w:r>
    </w:p>
    <w:p w:rsidR="00334953" w:rsidRPr="00B15DAB" w:rsidRDefault="00A844A3" w:rsidP="009B3756">
      <w:pPr>
        <w:widowControl/>
        <w:spacing w:before="100" w:beforeAutospacing="1" w:after="100" w:afterAutospacing="1"/>
        <w:ind w:left="-142"/>
        <w:jc w:val="both"/>
        <w:rPr>
          <w:color w:val="000000"/>
          <w:sz w:val="24"/>
          <w:szCs w:val="24"/>
        </w:rPr>
      </w:pPr>
      <w:r w:rsidRPr="00B15DAB">
        <w:rPr>
          <w:color w:val="000000"/>
          <w:sz w:val="24"/>
          <w:szCs w:val="24"/>
        </w:rPr>
        <w:t xml:space="preserve">Se fija en el </w:t>
      </w:r>
      <w:r w:rsidRPr="00B15DAB">
        <w:rPr>
          <w:b/>
          <w:color w:val="000000"/>
          <w:sz w:val="24"/>
          <w:szCs w:val="24"/>
        </w:rPr>
        <w:t>5</w:t>
      </w:r>
      <w:r w:rsidR="00B15DAB" w:rsidRPr="00B15DAB">
        <w:rPr>
          <w:b/>
          <w:color w:val="000000"/>
          <w:sz w:val="24"/>
          <w:szCs w:val="24"/>
        </w:rPr>
        <w:t>,00</w:t>
      </w:r>
      <w:r w:rsidRPr="00B15DAB">
        <w:rPr>
          <w:b/>
          <w:color w:val="000000"/>
          <w:sz w:val="24"/>
          <w:szCs w:val="24"/>
        </w:rPr>
        <w:t>%</w:t>
      </w:r>
      <w:r w:rsidRPr="00B15DAB">
        <w:rPr>
          <w:color w:val="000000"/>
          <w:sz w:val="24"/>
          <w:szCs w:val="24"/>
        </w:rPr>
        <w:t xml:space="preserve"> la alícuota general aplicable a la administración pública, defensa y seguridad social obligatoria, en tanto no tengan previsto otro </w:t>
      </w:r>
      <w:r w:rsidR="00B15DAB">
        <w:rPr>
          <w:color w:val="000000"/>
          <w:sz w:val="24"/>
          <w:szCs w:val="24"/>
        </w:rPr>
        <w:t>tratamiento en esta ley o en otr</w:t>
      </w:r>
      <w:r w:rsidRPr="00B15DAB">
        <w:rPr>
          <w:color w:val="000000"/>
          <w:sz w:val="24"/>
          <w:szCs w:val="24"/>
        </w:rPr>
        <w:t>as normas.</w:t>
      </w:r>
    </w:p>
    <w:tbl>
      <w:tblPr>
        <w:tblW w:w="92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5"/>
        <w:gridCol w:w="8243"/>
      </w:tblGrid>
      <w:tr w:rsidR="00A844A3" w:rsidRPr="00A844A3" w:rsidTr="009B3756">
        <w:trPr>
          <w:trHeight w:val="223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Administración pública, defensa y seguridad social obligatoria</w:t>
            </w:r>
          </w:p>
        </w:tc>
      </w:tr>
      <w:tr w:rsidR="00A844A3" w:rsidRPr="00A844A3" w:rsidTr="009B3756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generales de la Administración Pública</w:t>
            </w:r>
          </w:p>
        </w:tc>
      </w:tr>
      <w:tr w:rsidR="00A844A3" w:rsidRPr="00A844A3" w:rsidTr="009B3756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la regulación de las actividades sanitarias, educativas, culturales, y restantes servicios sociales, excepto seguridad social obligatoria</w:t>
            </w:r>
          </w:p>
        </w:tc>
      </w:tr>
      <w:tr w:rsidR="00A844A3" w:rsidRPr="00A844A3" w:rsidTr="009B3756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la regulación de la actividad económica</w:t>
            </w:r>
          </w:p>
        </w:tc>
      </w:tr>
      <w:tr w:rsidR="00A844A3" w:rsidRPr="00A844A3" w:rsidTr="009B3756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auxiliares para los servicios generales de la Administración Pública</w:t>
            </w:r>
          </w:p>
        </w:tc>
      </w:tr>
      <w:tr w:rsidR="00A844A3" w:rsidRPr="00A844A3" w:rsidTr="009B3756">
        <w:trPr>
          <w:trHeight w:val="2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asuntos exteriores</w:t>
            </w:r>
          </w:p>
        </w:tc>
      </w:tr>
      <w:tr w:rsidR="00A844A3" w:rsidRPr="00A844A3" w:rsidTr="009B3756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defensa</w:t>
            </w:r>
          </w:p>
        </w:tc>
      </w:tr>
      <w:tr w:rsidR="00A844A3" w:rsidRPr="00A844A3" w:rsidTr="009B3756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el orden público y la seguridad</w:t>
            </w:r>
          </w:p>
        </w:tc>
      </w:tr>
      <w:tr w:rsidR="00A844A3" w:rsidRPr="00A844A3" w:rsidTr="009B3756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justicia</w:t>
            </w:r>
          </w:p>
        </w:tc>
      </w:tr>
      <w:tr w:rsidR="00A844A3" w:rsidRPr="00A844A3" w:rsidTr="009B3756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protección civil</w:t>
            </w:r>
          </w:p>
        </w:tc>
      </w:tr>
      <w:tr w:rsidR="00A844A3" w:rsidRPr="00A844A3" w:rsidTr="009B3756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la seguridad social obligatoria, excepto obras sociales</w:t>
            </w:r>
          </w:p>
        </w:tc>
      </w:tr>
    </w:tbl>
    <w:p w:rsidR="00B15DAB" w:rsidRPr="00623057" w:rsidRDefault="00B15DAB" w:rsidP="00623057">
      <w:pPr>
        <w:widowControl/>
        <w:tabs>
          <w:tab w:val="num" w:pos="1428"/>
        </w:tabs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B15DAB" w:rsidRPr="006F2F73" w:rsidRDefault="00A844A3" w:rsidP="00D96905">
      <w:pPr>
        <w:widowControl/>
        <w:tabs>
          <w:tab w:val="num" w:pos="142"/>
        </w:tabs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6F2F73">
        <w:rPr>
          <w:b/>
          <w:bCs/>
          <w:sz w:val="24"/>
          <w:szCs w:val="24"/>
          <w:u w:val="single"/>
          <w:lang w:val="es-ES" w:eastAsia="es-ES"/>
        </w:rPr>
        <w:t>ENSEÑANZA</w:t>
      </w:r>
    </w:p>
    <w:p w:rsidR="00A844A3" w:rsidRPr="00623057" w:rsidRDefault="00A844A3" w:rsidP="009B3756">
      <w:pPr>
        <w:widowControl/>
        <w:tabs>
          <w:tab w:val="num" w:pos="1428"/>
        </w:tabs>
        <w:spacing w:before="100" w:beforeAutospacing="1" w:after="100" w:afterAutospacing="1"/>
        <w:ind w:left="-142" w:right="141"/>
        <w:rPr>
          <w:sz w:val="24"/>
          <w:szCs w:val="24"/>
          <w:lang w:val="es-ES" w:eastAsia="es-ES"/>
        </w:rPr>
      </w:pPr>
      <w:r w:rsidRPr="00623057">
        <w:rPr>
          <w:color w:val="000000"/>
          <w:sz w:val="24"/>
          <w:szCs w:val="24"/>
        </w:rPr>
        <w:t xml:space="preserve">Se fija en el </w:t>
      </w:r>
      <w:r w:rsidRPr="00623057">
        <w:rPr>
          <w:b/>
          <w:color w:val="000000"/>
          <w:sz w:val="24"/>
          <w:szCs w:val="24"/>
        </w:rPr>
        <w:t>5</w:t>
      </w:r>
      <w:r w:rsidR="00B15DAB" w:rsidRPr="00623057">
        <w:rPr>
          <w:b/>
          <w:color w:val="000000"/>
          <w:sz w:val="24"/>
          <w:szCs w:val="24"/>
        </w:rPr>
        <w:t>,00</w:t>
      </w:r>
      <w:r w:rsidRPr="00623057">
        <w:rPr>
          <w:b/>
          <w:color w:val="000000"/>
          <w:sz w:val="24"/>
          <w:szCs w:val="24"/>
        </w:rPr>
        <w:t>%</w:t>
      </w:r>
      <w:r w:rsidRPr="00623057">
        <w:rPr>
          <w:color w:val="000000"/>
          <w:sz w:val="24"/>
          <w:szCs w:val="24"/>
        </w:rPr>
        <w:t xml:space="preserve"> la alícuota general aplicable a los servicios de enseñanza, en tanto no tengan previsto otro tratamiento en esta ley o en otras normas.</w:t>
      </w:r>
    </w:p>
    <w:tbl>
      <w:tblPr>
        <w:tblW w:w="9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2"/>
        <w:gridCol w:w="7545"/>
      </w:tblGrid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Enseñanza</w:t>
            </w:r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Guarderías y jardines maternales</w:t>
            </w:r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inicial, jardín de infantes y primaria</w:t>
            </w:r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852100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secundaria de formación general</w:t>
            </w:r>
          </w:p>
        </w:tc>
      </w:tr>
      <w:tr w:rsidR="00A844A3" w:rsidRPr="00A844A3" w:rsidTr="00A844A3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secundaria de formación técnica y profesional</w:t>
            </w:r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terciaria</w:t>
            </w:r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853201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universitaria excepto formación de postgrado</w:t>
            </w:r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Formación de posgrado</w:t>
            </w:r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de idiomas</w:t>
            </w:r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de cursos relacionados con informática</w:t>
            </w:r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para adultos, excepto discapacitados</w:t>
            </w:r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especial y para discapacitados</w:t>
            </w:r>
          </w:p>
        </w:tc>
      </w:tr>
      <w:tr w:rsidR="00A844A3" w:rsidRPr="00A844A3" w:rsidTr="00A844A3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de gimnasia, deportes y actividades físicas</w:t>
            </w:r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artística</w:t>
            </w:r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enseñanza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apoyo a la educación</w:t>
            </w:r>
          </w:p>
        </w:tc>
      </w:tr>
    </w:tbl>
    <w:p w:rsidR="00B15DAB" w:rsidRPr="00B15DAB" w:rsidRDefault="00B15DAB" w:rsidP="00B15DAB">
      <w:pPr>
        <w:widowControl/>
        <w:tabs>
          <w:tab w:val="num" w:pos="1428"/>
        </w:tabs>
        <w:spacing w:before="100" w:beforeAutospacing="1" w:after="100" w:afterAutospacing="1"/>
        <w:ind w:left="1428"/>
        <w:rPr>
          <w:lang w:val="es-ES" w:eastAsia="es-ES"/>
        </w:rPr>
      </w:pPr>
    </w:p>
    <w:p w:rsidR="00A844A3" w:rsidRPr="006F2F73" w:rsidRDefault="00A844A3" w:rsidP="00D96905">
      <w:pPr>
        <w:widowControl/>
        <w:tabs>
          <w:tab w:val="num" w:pos="0"/>
        </w:tabs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6F2F73">
        <w:rPr>
          <w:b/>
          <w:bCs/>
          <w:sz w:val="24"/>
          <w:szCs w:val="24"/>
          <w:u w:val="single"/>
          <w:lang w:val="es-ES" w:eastAsia="es-ES"/>
        </w:rPr>
        <w:t>SERVICIOS SOCIALES Y DE SALUD</w:t>
      </w:r>
    </w:p>
    <w:p w:rsidR="00A844A3" w:rsidRPr="00B15DAB" w:rsidRDefault="00A844A3" w:rsidP="009B3756">
      <w:pPr>
        <w:widowControl/>
        <w:spacing w:before="100" w:beforeAutospacing="1" w:after="100" w:afterAutospacing="1"/>
        <w:ind w:left="-142" w:right="283"/>
        <w:jc w:val="both"/>
        <w:rPr>
          <w:color w:val="000000"/>
          <w:sz w:val="24"/>
          <w:szCs w:val="24"/>
        </w:rPr>
      </w:pPr>
      <w:r w:rsidRPr="00B15DAB">
        <w:rPr>
          <w:color w:val="000000"/>
          <w:sz w:val="24"/>
          <w:szCs w:val="24"/>
        </w:rPr>
        <w:t xml:space="preserve">Se fija en el </w:t>
      </w:r>
      <w:r w:rsidRPr="00B15DAB">
        <w:rPr>
          <w:b/>
          <w:color w:val="000000"/>
          <w:sz w:val="24"/>
          <w:szCs w:val="24"/>
        </w:rPr>
        <w:t>3,5</w:t>
      </w:r>
      <w:r w:rsidR="00B15DAB" w:rsidRPr="00B15DAB">
        <w:rPr>
          <w:b/>
          <w:color w:val="000000"/>
          <w:sz w:val="24"/>
          <w:szCs w:val="24"/>
        </w:rPr>
        <w:t>0</w:t>
      </w:r>
      <w:r w:rsidRPr="00B15DAB">
        <w:rPr>
          <w:b/>
          <w:color w:val="000000"/>
          <w:sz w:val="24"/>
          <w:szCs w:val="24"/>
        </w:rPr>
        <w:t xml:space="preserve">% </w:t>
      </w:r>
      <w:r w:rsidRPr="00B15DAB">
        <w:rPr>
          <w:color w:val="000000"/>
          <w:sz w:val="24"/>
          <w:szCs w:val="24"/>
        </w:rPr>
        <w:t>la alícuota general aplicable a los servicios sociales y de salud, en tanto no tengan previsto otro tratamiento en esta ley, o en otras normas.</w:t>
      </w:r>
    </w:p>
    <w:tbl>
      <w:tblPr>
        <w:tblW w:w="92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5"/>
        <w:gridCol w:w="8178"/>
      </w:tblGrid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sociales y de salud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veterinarios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internación excepto instituciones relacionadas con la salud mental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internación en instituciones relacionadas con la salud mental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consulta médica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proveedores de atención médica domiciliaria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atención médica en dispensarios, salitas,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vacunatorios</w:t>
            </w:r>
            <w:proofErr w:type="spellEnd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otros locales de atención primaria de la salud</w:t>
            </w:r>
          </w:p>
        </w:tc>
      </w:tr>
      <w:tr w:rsidR="00A844A3" w:rsidRPr="00A844A3" w:rsidTr="00A844A3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9C19F2">
            <w:pPr>
              <w:widowControl/>
              <w:ind w:left="-1167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odontológicos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prácticas de diagnóstico en laboratorios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863120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prácticas de diagnóstico por imágenes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863190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prácticas de diagnóstico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tratamiento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médico integrado de consulta, diagnóstico y tratamiento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emergencias y traslados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rehabilitación física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869090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relacionados con la salud humana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a personas con problemas de salud mental o de adicciones, con alojamiento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a ancianos con alojamiento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870220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a personas con problemas minusválidas con alojamiento</w:t>
            </w:r>
          </w:p>
        </w:tc>
      </w:tr>
      <w:tr w:rsidR="00A844A3" w:rsidRPr="00A844A3" w:rsidTr="00A844A3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870910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a niños y adolescentes carenciados con alojamiento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870920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a mujeres con alojamiento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870990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sociales con alojamiento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880000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sociales sin alojamiento</w:t>
            </w:r>
          </w:p>
        </w:tc>
      </w:tr>
    </w:tbl>
    <w:p w:rsidR="00A844A3" w:rsidRDefault="00A844A3" w:rsidP="009B3756">
      <w:pPr>
        <w:widowControl/>
        <w:spacing w:before="100" w:beforeAutospacing="1" w:after="100" w:afterAutospacing="1"/>
        <w:ind w:left="-142"/>
        <w:jc w:val="both"/>
        <w:rPr>
          <w:b/>
          <w:bCs/>
          <w:color w:val="000000"/>
          <w:sz w:val="24"/>
          <w:szCs w:val="24"/>
        </w:rPr>
      </w:pPr>
      <w:r w:rsidRPr="00B15DAB">
        <w:rPr>
          <w:color w:val="000000"/>
          <w:sz w:val="24"/>
          <w:szCs w:val="24"/>
        </w:rPr>
        <w:t>Cuando las actividades de servicios sociales o de salud se ejerzan percibiendo comisiones, bonificaciones, porcentajes y otras retribuciones análogas, la alícuota será, siempre, del </w:t>
      </w:r>
      <w:r w:rsidRPr="00B15DAB">
        <w:rPr>
          <w:b/>
          <w:bCs/>
          <w:color w:val="000000"/>
          <w:sz w:val="24"/>
          <w:szCs w:val="24"/>
        </w:rPr>
        <w:t>7,5</w:t>
      </w:r>
      <w:r w:rsidR="00B15DAB">
        <w:rPr>
          <w:b/>
          <w:bCs/>
          <w:color w:val="000000"/>
          <w:sz w:val="24"/>
          <w:szCs w:val="24"/>
        </w:rPr>
        <w:t>0</w:t>
      </w:r>
      <w:r w:rsidRPr="00B15DAB">
        <w:rPr>
          <w:b/>
          <w:bCs/>
          <w:color w:val="000000"/>
          <w:sz w:val="24"/>
          <w:szCs w:val="24"/>
        </w:rPr>
        <w:t>%.</w:t>
      </w:r>
    </w:p>
    <w:p w:rsidR="009C19F2" w:rsidRPr="00B15DAB" w:rsidRDefault="009C19F2" w:rsidP="00623057">
      <w:pPr>
        <w:widowControl/>
        <w:spacing w:before="100" w:beforeAutospacing="1" w:after="100" w:afterAutospacing="1"/>
        <w:jc w:val="both"/>
        <w:rPr>
          <w:b/>
          <w:bCs/>
          <w:color w:val="000000"/>
          <w:sz w:val="24"/>
          <w:szCs w:val="24"/>
        </w:rPr>
      </w:pPr>
    </w:p>
    <w:p w:rsidR="00A844A3" w:rsidRPr="006F2F73" w:rsidRDefault="00A844A3" w:rsidP="009C19F2">
      <w:pPr>
        <w:widowControl/>
        <w:tabs>
          <w:tab w:val="num" w:pos="1134"/>
        </w:tabs>
        <w:spacing w:before="100" w:beforeAutospacing="1" w:after="100" w:afterAutospacing="1"/>
        <w:ind w:left="1134" w:hanging="1134"/>
        <w:jc w:val="center"/>
        <w:rPr>
          <w:sz w:val="24"/>
          <w:szCs w:val="24"/>
          <w:u w:val="single"/>
          <w:lang w:val="es-ES" w:eastAsia="es-ES"/>
        </w:rPr>
      </w:pPr>
      <w:r w:rsidRPr="006F2F73">
        <w:rPr>
          <w:b/>
          <w:bCs/>
          <w:sz w:val="24"/>
          <w:szCs w:val="24"/>
          <w:u w:val="single"/>
          <w:lang w:val="es-ES" w:eastAsia="es-ES"/>
        </w:rPr>
        <w:lastRenderedPageBreak/>
        <w:t>SERVICIOS COMUNITARIOS, SOCIALES Y PERSONALES N.C.P.</w:t>
      </w:r>
    </w:p>
    <w:p w:rsidR="00A844A3" w:rsidRPr="00B15DAB" w:rsidRDefault="00A844A3" w:rsidP="009B3756">
      <w:pPr>
        <w:widowControl/>
        <w:spacing w:before="100" w:beforeAutospacing="1" w:after="100" w:afterAutospacing="1"/>
        <w:ind w:left="-142" w:right="141"/>
        <w:jc w:val="both"/>
        <w:rPr>
          <w:color w:val="000000"/>
          <w:sz w:val="24"/>
          <w:szCs w:val="24"/>
        </w:rPr>
      </w:pPr>
      <w:r w:rsidRPr="00B15DAB">
        <w:rPr>
          <w:color w:val="000000"/>
          <w:sz w:val="24"/>
          <w:szCs w:val="24"/>
        </w:rPr>
        <w:t xml:space="preserve">Se fija en </w:t>
      </w:r>
      <w:r w:rsidRPr="00B15DAB">
        <w:rPr>
          <w:b/>
          <w:color w:val="000000"/>
          <w:sz w:val="24"/>
          <w:szCs w:val="24"/>
        </w:rPr>
        <w:t>5</w:t>
      </w:r>
      <w:r w:rsidR="00B15DAB" w:rsidRPr="00B15DAB">
        <w:rPr>
          <w:b/>
          <w:color w:val="000000"/>
          <w:sz w:val="24"/>
          <w:szCs w:val="24"/>
        </w:rPr>
        <w:t>,00</w:t>
      </w:r>
      <w:r w:rsidRPr="00B15DAB">
        <w:rPr>
          <w:b/>
          <w:color w:val="000000"/>
          <w:sz w:val="24"/>
          <w:szCs w:val="24"/>
        </w:rPr>
        <w:t>%</w:t>
      </w:r>
      <w:r w:rsidRPr="00B15DAB">
        <w:rPr>
          <w:color w:val="000000"/>
          <w:sz w:val="24"/>
          <w:szCs w:val="24"/>
        </w:rPr>
        <w:t xml:space="preserve"> la alícuota general aplicable a los servicios comunitarios, sociales y personales </w:t>
      </w:r>
      <w:proofErr w:type="spellStart"/>
      <w:r w:rsidRPr="00B15DAB">
        <w:rPr>
          <w:color w:val="000000"/>
          <w:sz w:val="24"/>
          <w:szCs w:val="24"/>
        </w:rPr>
        <w:t>n.c.p</w:t>
      </w:r>
      <w:proofErr w:type="spellEnd"/>
      <w:r w:rsidRPr="00B15DAB">
        <w:rPr>
          <w:color w:val="000000"/>
          <w:sz w:val="24"/>
          <w:szCs w:val="24"/>
        </w:rPr>
        <w:t xml:space="preserve"> en tanto no tengan previsto otro tratamiento en esta ley o en otras leyes.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8214"/>
      </w:tblGrid>
      <w:tr w:rsidR="00A844A3" w:rsidRPr="00A844A3" w:rsidTr="00CD5C7B">
        <w:trPr>
          <w:trHeight w:val="183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82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Servicios comunitarios, sociales y personales </w:t>
            </w:r>
            <w:proofErr w:type="spellStart"/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CD5C7B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370000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depuración de aguas residuales, alcantarillado y cloacas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381100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Recolección, transporte, tratamiento y disposición final de residuos no peligrosos</w:t>
            </w:r>
          </w:p>
        </w:tc>
      </w:tr>
      <w:tr w:rsidR="00A844A3" w:rsidRPr="00A844A3" w:rsidTr="00CD5C7B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381200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Recolección, transporte, tratamiento y disposición final de residuos peligrosos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390000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Descontaminación y otros servicios de gestión de residuos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639100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Agencias de noticias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639900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información </w:t>
            </w:r>
            <w:proofErr w:type="spellStart"/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651320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cajas de previsión social pertenecientes a asociaciones profesionales</w:t>
            </w:r>
          </w:p>
        </w:tc>
      </w:tr>
      <w:tr w:rsidR="00A844A3" w:rsidRPr="00A844A3" w:rsidTr="00CD5C7B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812099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limpieza </w:t>
            </w:r>
            <w:proofErr w:type="spellStart"/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813000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jardinería y mantenimiento de espacios verdes</w:t>
            </w:r>
          </w:p>
        </w:tc>
      </w:tr>
      <w:tr w:rsidR="00A844A3" w:rsidRPr="00A844A3" w:rsidTr="00CD5C7B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910100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bibliotecas y archivos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910200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museos y preservación de lugares y edificios históricos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910300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jardines botánicos, zoológicos y de parques nacionales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910900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culturales </w:t>
            </w:r>
            <w:proofErr w:type="spellStart"/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931010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organización, dirección y gestión de prácticas deportivas en clubes</w:t>
            </w:r>
          </w:p>
        </w:tc>
      </w:tr>
      <w:tr w:rsidR="00A844A3" w:rsidRPr="00A844A3" w:rsidTr="00CD5C7B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931020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Explotación de instalaciones deportivas, excepto clubes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931030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Promoción y producción de espectáculos deportivos</w:t>
            </w:r>
          </w:p>
        </w:tc>
      </w:tr>
      <w:tr w:rsidR="00A844A3" w:rsidRPr="00A844A3" w:rsidTr="00CD5C7B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931041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prestados por deportistas y atletas para la realización de prácticas deportivas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931042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prestados por profesionales y técnicos para la realización de prácticas deportivas</w:t>
            </w:r>
          </w:p>
        </w:tc>
      </w:tr>
      <w:tr w:rsidR="00A844A3" w:rsidRPr="00A844A3" w:rsidTr="00CD5C7B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931050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acondicionamiento físico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931090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para la práctica deportiva </w:t>
            </w:r>
            <w:proofErr w:type="spellStart"/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939020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salones de juegos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939030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salones de baile, discotecas y similares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939090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entrenamiento </w:t>
            </w:r>
            <w:proofErr w:type="spellStart"/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941100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organizaciones empresariales y de empleadores</w:t>
            </w:r>
          </w:p>
        </w:tc>
      </w:tr>
      <w:tr w:rsidR="00A844A3" w:rsidRPr="00A844A3" w:rsidTr="00CD5C7B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941200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organizaciones profesionales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942000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sindicatos</w:t>
            </w:r>
          </w:p>
        </w:tc>
      </w:tr>
      <w:tr w:rsidR="00A844A3" w:rsidRPr="00A844A3" w:rsidTr="00CD5C7B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949100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organizaciones religiosas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949200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organizaciones políticas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949910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mutuales, excepto mutuales de salud y financieras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949920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consorcios de edificios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949930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cooperativas cuando realizan varias actividades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949990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asociaciones </w:t>
            </w:r>
            <w:proofErr w:type="spellStart"/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960101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limpieza de prendas prestado por tintorerías rápidas</w:t>
            </w:r>
          </w:p>
        </w:tc>
      </w:tr>
      <w:tr w:rsidR="00A844A3" w:rsidRPr="00A844A3" w:rsidTr="00CD5C7B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960102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Lavado y limpieza de artículos de tela, cuero y/o de piel, incluso la limpieza en seco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960201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peluquería</w:t>
            </w:r>
          </w:p>
        </w:tc>
      </w:tr>
      <w:tr w:rsidR="00A844A3" w:rsidRPr="00A844A3" w:rsidTr="00CD5C7B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960202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tratamiento de belleza, excepto los de peluquería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960300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Pompas fúnebres y servicios conexos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960910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centros de estética, spa y similares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960990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personales </w:t>
            </w:r>
            <w:proofErr w:type="spellStart"/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n.c.p.</w:t>
            </w:r>
            <w:proofErr w:type="spellEnd"/>
          </w:p>
        </w:tc>
      </w:tr>
    </w:tbl>
    <w:p w:rsidR="00BE5D33" w:rsidRDefault="00BE5D33" w:rsidP="00B15DAB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9B3756" w:rsidRDefault="009B3756" w:rsidP="00B15DAB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A844A3" w:rsidRPr="006F2F73" w:rsidRDefault="00A844A3" w:rsidP="009C19F2">
      <w:pPr>
        <w:pStyle w:val="Prrafodelista"/>
        <w:widowControl/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6F2F73">
        <w:rPr>
          <w:b/>
          <w:bCs/>
          <w:color w:val="000000"/>
          <w:sz w:val="24"/>
          <w:szCs w:val="24"/>
          <w:u w:val="single"/>
        </w:rPr>
        <w:lastRenderedPageBreak/>
        <w:t>ALÍCUOTAS ESPECIALES</w:t>
      </w:r>
    </w:p>
    <w:p w:rsidR="00CD5C7B" w:rsidRDefault="00CD5C7B" w:rsidP="009B3756">
      <w:pPr>
        <w:widowControl/>
        <w:spacing w:before="80"/>
        <w:ind w:left="-142" w:right="117"/>
        <w:jc w:val="both"/>
        <w:rPr>
          <w:color w:val="000000"/>
          <w:sz w:val="24"/>
          <w:szCs w:val="24"/>
        </w:rPr>
      </w:pPr>
      <w:r w:rsidRPr="008A47B6">
        <w:rPr>
          <w:color w:val="000000"/>
          <w:sz w:val="24"/>
          <w:szCs w:val="24"/>
        </w:rPr>
        <w:t>Se fijan las siguientes alícuotas para las actividades que se indican a continuación:</w:t>
      </w:r>
    </w:p>
    <w:p w:rsidR="008A47B6" w:rsidRPr="008A47B6" w:rsidRDefault="008A47B6" w:rsidP="008A47B6">
      <w:pPr>
        <w:widowControl/>
        <w:spacing w:before="80"/>
        <w:ind w:right="117"/>
        <w:jc w:val="both"/>
        <w:rPr>
          <w:color w:val="000000"/>
          <w:sz w:val="24"/>
          <w:szCs w:val="24"/>
        </w:rPr>
      </w:pPr>
    </w:p>
    <w:p w:rsidR="00CD5C7B" w:rsidRPr="008A47B6" w:rsidRDefault="00CD5C7B" w:rsidP="009B3756">
      <w:pPr>
        <w:pStyle w:val="Prrafodelista"/>
        <w:widowControl/>
        <w:numPr>
          <w:ilvl w:val="0"/>
          <w:numId w:val="13"/>
        </w:numPr>
        <w:ind w:right="283"/>
        <w:jc w:val="both"/>
        <w:rPr>
          <w:b/>
          <w:color w:val="000000"/>
          <w:sz w:val="24"/>
          <w:szCs w:val="24"/>
        </w:rPr>
      </w:pPr>
      <w:r w:rsidRPr="008A47B6">
        <w:rPr>
          <w:b/>
          <w:color w:val="000000"/>
          <w:sz w:val="24"/>
          <w:szCs w:val="24"/>
        </w:rPr>
        <w:t>Del 5%</w:t>
      </w:r>
      <w:r w:rsidR="008A47B6">
        <w:rPr>
          <w:b/>
          <w:color w:val="000000"/>
          <w:sz w:val="24"/>
          <w:szCs w:val="24"/>
        </w:rPr>
        <w:t xml:space="preserve">: </w:t>
      </w:r>
      <w:r w:rsidRPr="008A47B6">
        <w:rPr>
          <w:color w:val="000000"/>
          <w:sz w:val="24"/>
          <w:szCs w:val="24"/>
        </w:rPr>
        <w:t xml:space="preserve">Servicios de cinematografía, radio y televisión y servicios de espectáculos artísticos y de diversión </w:t>
      </w:r>
      <w:proofErr w:type="spellStart"/>
      <w:r w:rsidRPr="008A47B6">
        <w:rPr>
          <w:color w:val="000000"/>
          <w:sz w:val="24"/>
          <w:szCs w:val="24"/>
        </w:rPr>
        <w:t>n.c.p.</w:t>
      </w:r>
      <w:proofErr w:type="spellEnd"/>
      <w:r w:rsidRPr="008A47B6">
        <w:rPr>
          <w:color w:val="000000"/>
          <w:sz w:val="24"/>
          <w:szCs w:val="24"/>
        </w:rPr>
        <w:t xml:space="preserve"> </w:t>
      </w:r>
    </w:p>
    <w:p w:rsidR="00CD5C7B" w:rsidRPr="00CD5C7B" w:rsidRDefault="00CD5C7B" w:rsidP="008A47B6">
      <w:pPr>
        <w:widowControl/>
        <w:spacing w:before="117" w:after="117"/>
        <w:ind w:left="117" w:right="117" w:hanging="259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8148"/>
      </w:tblGrid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591110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Producción de filmes y videocintas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591120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Postproducción de filmes y videocintas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591200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Distribución de filmes y videocintas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591300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Exhibición de filmes y videocintas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602320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Producción de programas de televisión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900011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Producción de espectáculos teatrales y musicales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900021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Composición y representación de obras teatrales, musicales y artísticas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900030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conexos a la producción de espectáculos teatrales y musicales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900040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agencias de ventas de entradas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900091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Servicios de espectáculos artísticos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939010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parques de diversiones y parques temáticos</w:t>
            </w:r>
          </w:p>
        </w:tc>
      </w:tr>
    </w:tbl>
    <w:p w:rsidR="00CD5C7B" w:rsidRPr="00CD5C7B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CD5C7B" w:rsidRPr="008A47B6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8A47B6">
        <w:rPr>
          <w:b/>
          <w:color w:val="000000"/>
          <w:sz w:val="24"/>
          <w:szCs w:val="24"/>
        </w:rPr>
        <w:t>b) Del 13,5%</w:t>
      </w:r>
      <w:r w:rsidR="008A47B6" w:rsidRPr="008A47B6">
        <w:rPr>
          <w:b/>
          <w:color w:val="000000"/>
          <w:sz w:val="24"/>
          <w:szCs w:val="24"/>
        </w:rPr>
        <w:t>:</w:t>
      </w:r>
      <w:r w:rsidR="008A47B6">
        <w:rPr>
          <w:color w:val="000000"/>
          <w:sz w:val="24"/>
          <w:szCs w:val="24"/>
        </w:rPr>
        <w:t xml:space="preserve"> </w:t>
      </w:r>
      <w:r w:rsidRPr="008A47B6">
        <w:rPr>
          <w:color w:val="000000"/>
          <w:sz w:val="24"/>
          <w:szCs w:val="24"/>
        </w:rPr>
        <w:t>Servicios de esparcimiento relacionado con juegos de azar y apuestas. Incluye comercialización de billetes de lotería y venta de entradas a bingos y casinos</w:t>
      </w:r>
      <w:r w:rsidR="008A47B6">
        <w:rPr>
          <w:color w:val="000000"/>
          <w:sz w:val="24"/>
          <w:szCs w:val="24"/>
        </w:rPr>
        <w:t>.</w:t>
      </w:r>
    </w:p>
    <w:p w:rsidR="00CD5C7B" w:rsidRPr="00CD5C7B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8148"/>
      </w:tblGrid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920001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recepción de apuestas de quiniela, lotería y similares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920009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Servicios relacionados con juegos de azar y apuestas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</w:p>
        </w:tc>
      </w:tr>
    </w:tbl>
    <w:p w:rsidR="00CD5C7B" w:rsidRPr="00CD5C7B" w:rsidRDefault="00CD5C7B" w:rsidP="00CD5C7B">
      <w:pPr>
        <w:widowControl/>
        <w:spacing w:before="117" w:after="117"/>
        <w:ind w:left="117" w:right="117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CD5C7B" w:rsidRPr="008A47B6" w:rsidRDefault="00CD5C7B" w:rsidP="009B3756">
      <w:pPr>
        <w:widowControl/>
        <w:spacing w:before="80"/>
        <w:ind w:left="117" w:right="117" w:firstLine="25"/>
        <w:jc w:val="both"/>
        <w:rPr>
          <w:color w:val="000000"/>
          <w:sz w:val="24"/>
          <w:szCs w:val="24"/>
        </w:rPr>
      </w:pPr>
      <w:r w:rsidRPr="008A47B6">
        <w:rPr>
          <w:color w:val="000000"/>
          <w:sz w:val="24"/>
          <w:szCs w:val="24"/>
        </w:rPr>
        <w:t>Asimismo se fija la misma alícuota para cualquier actividad que se desarrolle en forma conjunta y/o complementaria con las siguientes actividades:</w:t>
      </w:r>
    </w:p>
    <w:p w:rsidR="00CD5C7B" w:rsidRPr="00CD5C7B" w:rsidRDefault="00CD5C7B" w:rsidP="00CD5C7B">
      <w:pPr>
        <w:widowControl/>
        <w:spacing w:before="117" w:after="117"/>
        <w:ind w:left="117" w:right="117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CD5C7B" w:rsidRPr="008A47B6" w:rsidRDefault="00CD5C7B" w:rsidP="008A47B6">
      <w:pPr>
        <w:widowControl/>
        <w:spacing w:before="80"/>
        <w:ind w:left="117" w:right="117" w:firstLine="117"/>
        <w:jc w:val="both"/>
        <w:rPr>
          <w:b/>
          <w:color w:val="000000"/>
          <w:sz w:val="24"/>
          <w:szCs w:val="24"/>
        </w:rPr>
      </w:pPr>
      <w:r w:rsidRPr="008A47B6">
        <w:rPr>
          <w:b/>
          <w:color w:val="000000"/>
          <w:sz w:val="24"/>
          <w:szCs w:val="24"/>
        </w:rPr>
        <w:t>c) Del 15,5%</w:t>
      </w:r>
      <w:r w:rsidR="008A47B6">
        <w:rPr>
          <w:b/>
          <w:color w:val="000000"/>
          <w:sz w:val="24"/>
          <w:szCs w:val="24"/>
        </w:rPr>
        <w:t xml:space="preserve">: </w:t>
      </w:r>
      <w:r w:rsidRPr="008A47B6">
        <w:rPr>
          <w:color w:val="000000"/>
          <w:sz w:val="24"/>
          <w:szCs w:val="24"/>
        </w:rPr>
        <w:t>Servicios de alojamiento por hora</w:t>
      </w:r>
      <w:r w:rsidR="008A47B6">
        <w:rPr>
          <w:color w:val="000000"/>
          <w:sz w:val="24"/>
          <w:szCs w:val="24"/>
        </w:rPr>
        <w:t>.</w:t>
      </w:r>
    </w:p>
    <w:p w:rsidR="00CD5C7B" w:rsidRPr="00CD5C7B" w:rsidRDefault="00CD5C7B" w:rsidP="00CD5C7B">
      <w:pPr>
        <w:widowControl/>
        <w:spacing w:before="117" w:after="117"/>
        <w:ind w:left="117" w:right="117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tbl>
      <w:tblPr>
        <w:tblW w:w="9133" w:type="dxa"/>
        <w:tblInd w:w="-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0"/>
        <w:gridCol w:w="8023"/>
      </w:tblGrid>
      <w:tr w:rsidR="007D6286" w:rsidTr="009B3756">
        <w:trPr>
          <w:trHeight w:val="299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D6286" w:rsidRDefault="007D6286">
            <w:pPr>
              <w:pStyle w:val="tablacentrado8"/>
              <w:spacing w:before="0" w:beforeAutospacing="0" w:after="0" w:afterAutospacing="0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Style w:val="cursivanovedades"/>
                <w:rFonts w:ascii="Verdana" w:hAnsi="Verdana"/>
                <w:i/>
                <w:iCs/>
                <w:color w:val="000000"/>
                <w:sz w:val="15"/>
                <w:szCs w:val="15"/>
              </w:rPr>
              <w:t>551010</w:t>
            </w:r>
          </w:p>
        </w:tc>
        <w:tc>
          <w:tcPr>
            <w:tcW w:w="8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D6286" w:rsidRDefault="007D6286">
            <w:pPr>
              <w:pStyle w:val="tablaizquierda8"/>
              <w:spacing w:before="0" w:beforeAutospacing="0" w:after="0" w:afterAutospacing="0"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Servicios de alojamiento por hora</w:t>
            </w:r>
          </w:p>
        </w:tc>
      </w:tr>
      <w:tr w:rsidR="007D6286" w:rsidRPr="00CD5C7B" w:rsidTr="009B3756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7D6286" w:rsidRPr="00CD5C7B" w:rsidRDefault="007D6286" w:rsidP="00395E2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8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7D6286" w:rsidRPr="00CD5C7B" w:rsidRDefault="007D6286" w:rsidP="00395E2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</w:tr>
    </w:tbl>
    <w:p w:rsidR="00CD5C7B" w:rsidRPr="00CD5C7B" w:rsidRDefault="00CD5C7B" w:rsidP="00CD5C7B">
      <w:pPr>
        <w:widowControl/>
        <w:spacing w:before="117" w:after="117"/>
        <w:ind w:left="117" w:right="117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CD5C7B" w:rsidRPr="008A47B6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8A47B6">
        <w:rPr>
          <w:b/>
          <w:color w:val="000000"/>
          <w:sz w:val="24"/>
          <w:szCs w:val="24"/>
        </w:rPr>
        <w:t xml:space="preserve">d) </w:t>
      </w:r>
      <w:r w:rsidR="007D6286">
        <w:rPr>
          <w:b/>
          <w:color w:val="000000"/>
          <w:sz w:val="24"/>
          <w:szCs w:val="24"/>
        </w:rPr>
        <w:t>Del 5,50</w:t>
      </w:r>
      <w:r w:rsidR="008A47B6" w:rsidRPr="008A47B6">
        <w:rPr>
          <w:b/>
          <w:color w:val="000000"/>
          <w:sz w:val="24"/>
          <w:szCs w:val="24"/>
        </w:rPr>
        <w:t>%:</w:t>
      </w:r>
      <w:r w:rsidR="008A47B6">
        <w:rPr>
          <w:color w:val="000000"/>
          <w:sz w:val="24"/>
          <w:szCs w:val="24"/>
        </w:rPr>
        <w:t xml:space="preserve"> </w:t>
      </w:r>
      <w:r w:rsidR="007D6286">
        <w:rPr>
          <w:color w:val="000000"/>
          <w:sz w:val="24"/>
          <w:szCs w:val="24"/>
        </w:rPr>
        <w:t>Se fija en el 5,50</w:t>
      </w:r>
      <w:r w:rsidRPr="008A47B6">
        <w:rPr>
          <w:color w:val="000000"/>
          <w:sz w:val="24"/>
          <w:szCs w:val="24"/>
        </w:rPr>
        <w:t>% la alícuota aplicable a las actividades de intermediación financiera y otros servicios financieros</w:t>
      </w:r>
      <w:r w:rsidR="008A47B6">
        <w:rPr>
          <w:color w:val="000000"/>
          <w:sz w:val="24"/>
          <w:szCs w:val="24"/>
        </w:rPr>
        <w:t>.</w:t>
      </w:r>
      <w:r w:rsidRPr="008A47B6">
        <w:rPr>
          <w:color w:val="000000"/>
          <w:sz w:val="24"/>
          <w:szCs w:val="24"/>
        </w:rPr>
        <w:t xml:space="preserve"> </w:t>
      </w:r>
    </w:p>
    <w:p w:rsidR="00CD5C7B" w:rsidRPr="00CD5C7B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8265"/>
      </w:tblGrid>
      <w:tr w:rsidR="00CD5C7B" w:rsidRPr="00CD5C7B" w:rsidTr="008A47B6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b/>
                <w:bCs/>
                <w:color w:val="000000"/>
                <w:sz w:val="15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b/>
                <w:bCs/>
                <w:color w:val="000000"/>
                <w:sz w:val="15"/>
              </w:rPr>
              <w:t>Intermediación financiera y otros servicios financieros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641100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la banca central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641910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la banca mayorista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641920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la banca de inversión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641930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la banca minorista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641941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intermediación financiera realizada por las compañías financieras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641942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intermediación financiera realizada por sociedades de ahorro y préstamo para la vivienda y otros inmuebles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641943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intermediación financiera realizada por cajas de crédito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661991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envío y recepción de fondos desde y hacia el exterior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661999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Servicios auxiliares a la intermediación financiera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663000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gestión de fondos a cambio de una retribución o por contrata</w:t>
            </w:r>
          </w:p>
        </w:tc>
      </w:tr>
    </w:tbl>
    <w:p w:rsidR="007D6286" w:rsidRDefault="00CD5C7B" w:rsidP="007D628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CD5C7B" w:rsidRDefault="007D6286" w:rsidP="007D628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Del 7</w:t>
      </w:r>
      <w:r w:rsidR="00CD5C7B" w:rsidRPr="008A47B6">
        <w:rPr>
          <w:b/>
          <w:color w:val="000000"/>
          <w:sz w:val="24"/>
          <w:szCs w:val="24"/>
        </w:rPr>
        <w:t>%</w:t>
      </w:r>
      <w:r w:rsidR="008A47B6" w:rsidRPr="008A47B6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 fija en el 7</w:t>
      </w:r>
      <w:r w:rsidRPr="008A47B6">
        <w:rPr>
          <w:color w:val="000000"/>
          <w:sz w:val="24"/>
          <w:szCs w:val="24"/>
        </w:rPr>
        <w:t>% la alícuota</w:t>
      </w:r>
      <w:r>
        <w:rPr>
          <w:color w:val="000000"/>
          <w:sz w:val="24"/>
          <w:szCs w:val="24"/>
        </w:rPr>
        <w:t xml:space="preserve"> aplicable para las </w:t>
      </w:r>
      <w:r w:rsidRPr="007D6286">
        <w:rPr>
          <w:color w:val="000000"/>
          <w:sz w:val="24"/>
          <w:szCs w:val="24"/>
        </w:rPr>
        <w:t>actividades de servicios financieros:</w:t>
      </w:r>
      <w:r w:rsidR="00CD5C7B" w:rsidRPr="007D6286">
        <w:rPr>
          <w:color w:val="000000"/>
          <w:sz w:val="24"/>
          <w:szCs w:val="24"/>
        </w:rPr>
        <w:t> </w:t>
      </w:r>
    </w:p>
    <w:p w:rsidR="007D6286" w:rsidRPr="007D6286" w:rsidRDefault="007D6286" w:rsidP="007D6286">
      <w:pPr>
        <w:widowControl/>
        <w:spacing w:before="80"/>
        <w:ind w:left="117" w:right="117" w:firstLine="117"/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7243"/>
        <w:gridCol w:w="1022"/>
      </w:tblGrid>
      <w:tr w:rsidR="007D6286" w:rsidRPr="007D6286" w:rsidTr="007D6286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Intermediación financiera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General</w:t>
            </w:r>
          </w:p>
        </w:tc>
      </w:tr>
      <w:tr w:rsidR="007D6286" w:rsidRPr="007D6286" w:rsidTr="007D6286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sociedades de cartera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7%</w:t>
            </w:r>
          </w:p>
        </w:tc>
      </w:tr>
      <w:tr w:rsidR="007D6286" w:rsidRPr="007D6286" w:rsidTr="007D6286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fideicomisos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7%</w:t>
            </w:r>
          </w:p>
        </w:tc>
      </w:tr>
      <w:tr w:rsidR="007D6286" w:rsidRPr="007D6286" w:rsidTr="007D6286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643009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Fondos y sociedades de inversión y entidades financieras similares </w:t>
            </w:r>
            <w:proofErr w:type="spellStart"/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7%</w:t>
            </w:r>
          </w:p>
        </w:tc>
      </w:tr>
      <w:tr w:rsidR="007D6286" w:rsidRPr="007D6286" w:rsidTr="007D6286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Arrendamiento financiero, leasing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7%</w:t>
            </w:r>
          </w:p>
        </w:tc>
      </w:tr>
      <w:tr w:rsidR="007D6286" w:rsidRPr="007D6286" w:rsidTr="007D6286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649210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Actividades de crédito para financiar otras actividades económicas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7%</w:t>
            </w:r>
          </w:p>
        </w:tc>
      </w:tr>
      <w:tr w:rsidR="007D6286" w:rsidRPr="007D6286" w:rsidTr="007D6286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649220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entidades de tarjeta de compra y/o crédito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7%</w:t>
            </w:r>
          </w:p>
        </w:tc>
      </w:tr>
      <w:tr w:rsidR="007D6286" w:rsidRPr="007D6286" w:rsidTr="007D6286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649290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crédito </w:t>
            </w:r>
            <w:proofErr w:type="spellStart"/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7%</w:t>
            </w:r>
          </w:p>
        </w:tc>
      </w:tr>
      <w:tr w:rsidR="007D6286" w:rsidRPr="007D6286" w:rsidTr="007D6286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649910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agentes de mercado abierto "puros"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7%</w:t>
            </w:r>
          </w:p>
        </w:tc>
      </w:tr>
      <w:tr w:rsidR="007D6286" w:rsidRPr="007D6286" w:rsidTr="007D6286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649991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socios inversores en sociedades regulares según ley 19550 -SRL, SCA, etc.-, excepto socios inversores en sociedades anónimas incluidos en 649999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7%</w:t>
            </w:r>
          </w:p>
        </w:tc>
      </w:tr>
      <w:tr w:rsidR="007D6286" w:rsidRPr="007D6286" w:rsidTr="007D6286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649999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financiación y actividades financieras </w:t>
            </w:r>
            <w:proofErr w:type="spellStart"/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7%</w:t>
            </w:r>
          </w:p>
        </w:tc>
      </w:tr>
      <w:tr w:rsidR="007D6286" w:rsidRPr="007D6286" w:rsidTr="007D6286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mercados y cajas de valores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7%</w:t>
            </w:r>
          </w:p>
        </w:tc>
      </w:tr>
      <w:tr w:rsidR="007D6286" w:rsidRPr="007D6286" w:rsidTr="007D6286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661121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mercados a término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7%</w:t>
            </w:r>
          </w:p>
        </w:tc>
      </w:tr>
      <w:tr w:rsidR="007D6286" w:rsidRPr="007D6286" w:rsidTr="007D6286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661131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bolsas de comercio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7%</w:t>
            </w:r>
          </w:p>
        </w:tc>
      </w:tr>
      <w:tr w:rsidR="007D6286" w:rsidRPr="007D6286" w:rsidTr="007D6286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bursátiles de mediación o por cuenta de terceros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7%</w:t>
            </w:r>
          </w:p>
        </w:tc>
      </w:tr>
      <w:tr w:rsidR="007D6286" w:rsidRPr="007D6286" w:rsidTr="007D6286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casas y agencias de cambio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7%</w:t>
            </w:r>
          </w:p>
        </w:tc>
      </w:tr>
      <w:tr w:rsidR="007D6286" w:rsidRPr="007D6286" w:rsidTr="007D6286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sociedades calificadoras de riesgos financieros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7%</w:t>
            </w:r>
          </w:p>
        </w:tc>
      </w:tr>
      <w:tr w:rsidR="007D6286" w:rsidRPr="007D6286" w:rsidTr="007D6286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661992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administradoras de vales y tickets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D6286" w:rsidRPr="007D6286" w:rsidRDefault="007D6286" w:rsidP="007D6286">
            <w:pPr>
              <w:widowControl/>
              <w:spacing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7%</w:t>
            </w:r>
          </w:p>
        </w:tc>
      </w:tr>
    </w:tbl>
    <w:p w:rsidR="007D6286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CD5C7B" w:rsidRPr="008A47B6" w:rsidRDefault="007D6286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Del 8</w:t>
      </w:r>
      <w:r w:rsidR="008A47B6" w:rsidRPr="008A47B6">
        <w:rPr>
          <w:b/>
          <w:color w:val="000000"/>
          <w:sz w:val="24"/>
          <w:szCs w:val="24"/>
        </w:rPr>
        <w:t>%:</w:t>
      </w:r>
      <w:r w:rsidR="008A47B6">
        <w:rPr>
          <w:color w:val="000000"/>
          <w:sz w:val="24"/>
          <w:szCs w:val="24"/>
        </w:rPr>
        <w:t xml:space="preserve"> </w:t>
      </w:r>
      <w:r w:rsidRPr="007D6286">
        <w:rPr>
          <w:color w:val="000000"/>
          <w:sz w:val="24"/>
          <w:szCs w:val="24"/>
        </w:rPr>
        <w:t>para las siguientes actividades de servicios se seguros</w:t>
      </w:r>
    </w:p>
    <w:p w:rsidR="00CD5C7B" w:rsidRPr="00CD5C7B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tbl>
      <w:tblPr>
        <w:tblW w:w="9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7"/>
        <w:gridCol w:w="8085"/>
      </w:tblGrid>
      <w:tr w:rsidR="007D6286" w:rsidRPr="007D6286" w:rsidTr="00A11272">
        <w:trPr>
          <w:trHeight w:val="209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b/>
                <w:bCs/>
                <w:i/>
                <w:i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b/>
                <w:bCs/>
                <w:i/>
                <w:iCs/>
                <w:color w:val="000000"/>
                <w:sz w:val="15"/>
                <w:lang w:val="es-ES" w:eastAsia="es-ES"/>
              </w:rPr>
              <w:t>Servicios de seguros</w:t>
            </w:r>
          </w:p>
        </w:tc>
      </w:tr>
      <w:tr w:rsidR="007D6286" w:rsidRPr="007D6286" w:rsidTr="00A11272">
        <w:trPr>
          <w:trHeight w:val="2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651110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Servicios de seguros de salud</w:t>
            </w:r>
          </w:p>
        </w:tc>
      </w:tr>
      <w:tr w:rsidR="007D6286" w:rsidRPr="007D6286" w:rsidTr="00A11272">
        <w:trPr>
          <w:trHeight w:val="2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651120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Servicios de seguros de vida</w:t>
            </w:r>
          </w:p>
        </w:tc>
      </w:tr>
      <w:tr w:rsidR="007D6286" w:rsidRPr="007D6286" w:rsidTr="00A11272">
        <w:trPr>
          <w:trHeight w:val="2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651130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Servicios de seguros a las personas excepto los de salud y de vida</w:t>
            </w:r>
          </w:p>
        </w:tc>
      </w:tr>
      <w:tr w:rsidR="007D6286" w:rsidRPr="007D6286" w:rsidTr="00A11272">
        <w:trPr>
          <w:trHeight w:val="2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651210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Servicios de aseguradoras de riesgos del trabajo (ART)</w:t>
            </w:r>
          </w:p>
        </w:tc>
      </w:tr>
      <w:tr w:rsidR="007D6286" w:rsidRPr="007D6286" w:rsidTr="00A11272">
        <w:trPr>
          <w:trHeight w:val="2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651220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Servicios de seguros patrimoniales excepto los de las aseguradoras de riesgos del trabajo (ART)</w:t>
            </w:r>
          </w:p>
        </w:tc>
      </w:tr>
      <w:tr w:rsidR="007D6286" w:rsidRPr="007D6286" w:rsidTr="00A11272">
        <w:trPr>
          <w:trHeight w:val="1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651310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Obras sociales</w:t>
            </w:r>
          </w:p>
        </w:tc>
      </w:tr>
      <w:tr w:rsidR="007D6286" w:rsidRPr="007D6286" w:rsidTr="00A11272">
        <w:trPr>
          <w:trHeight w:val="2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651320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Servicios de cajas de previsión social pertenecientes a asociaciones profesionales</w:t>
            </w:r>
          </w:p>
        </w:tc>
      </w:tr>
      <w:tr w:rsidR="007D6286" w:rsidRPr="007D6286" w:rsidTr="00A11272">
        <w:trPr>
          <w:trHeight w:val="2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652000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Reaseguros</w:t>
            </w:r>
          </w:p>
        </w:tc>
      </w:tr>
      <w:tr w:rsidR="007D6286" w:rsidRPr="007D6286" w:rsidTr="00A11272">
        <w:trPr>
          <w:trHeight w:val="1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653000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Administración de fondos de pensiones, excepto la seguridad social obligatoria</w:t>
            </w:r>
          </w:p>
        </w:tc>
      </w:tr>
      <w:tr w:rsidR="007D6286" w:rsidRPr="007D6286" w:rsidTr="00A11272">
        <w:trPr>
          <w:trHeight w:val="2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662010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Servicios de evaluación de riesgos y daños</w:t>
            </w:r>
          </w:p>
        </w:tc>
      </w:tr>
      <w:tr w:rsidR="007D6286" w:rsidRPr="007D6286" w:rsidTr="00A11272">
        <w:trPr>
          <w:trHeight w:val="2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662020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Servicios de productores y asesores de seguros</w:t>
            </w:r>
          </w:p>
        </w:tc>
      </w:tr>
      <w:tr w:rsidR="007D6286" w:rsidRPr="007D6286" w:rsidTr="00A11272">
        <w:trPr>
          <w:trHeight w:val="1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662090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7D6286" w:rsidRPr="007D6286" w:rsidRDefault="007D6286" w:rsidP="007D6286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7D6286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 xml:space="preserve">Servicios auxiliares a los servicios de seguros </w:t>
            </w:r>
            <w:proofErr w:type="spellStart"/>
            <w:r w:rsidRPr="007D6286">
              <w:rPr>
                <w:rFonts w:ascii="Verdana" w:hAnsi="Verdana"/>
                <w:i/>
                <w:iCs/>
                <w:color w:val="000000"/>
                <w:sz w:val="15"/>
                <w:lang w:val="es-ES" w:eastAsia="es-ES"/>
              </w:rPr>
              <w:t>n.c.p.</w:t>
            </w:r>
            <w:proofErr w:type="spellEnd"/>
          </w:p>
        </w:tc>
      </w:tr>
    </w:tbl>
    <w:p w:rsidR="00CD5C7B" w:rsidRPr="00CD5C7B" w:rsidRDefault="00CD5C7B" w:rsidP="00CD5C7B">
      <w:pPr>
        <w:widowControl/>
        <w:ind w:left="117" w:right="117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CD5C7B" w:rsidRDefault="007D6286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</w:t>
      </w:r>
      <w:r w:rsidR="00CD5C7B" w:rsidRPr="008A47B6">
        <w:rPr>
          <w:b/>
          <w:color w:val="000000"/>
          <w:sz w:val="24"/>
          <w:szCs w:val="24"/>
        </w:rPr>
        <w:t>)</w:t>
      </w:r>
      <w:r w:rsidR="0060022F">
        <w:rPr>
          <w:b/>
          <w:color w:val="000000"/>
          <w:sz w:val="24"/>
          <w:szCs w:val="24"/>
        </w:rPr>
        <w:t xml:space="preserve"> Del 5</w:t>
      </w:r>
      <w:r w:rsidR="008A47B6" w:rsidRPr="008A47B6">
        <w:rPr>
          <w:b/>
          <w:color w:val="000000"/>
          <w:sz w:val="24"/>
          <w:szCs w:val="24"/>
        </w:rPr>
        <w:t>%:</w:t>
      </w:r>
      <w:r w:rsidR="008A47B6">
        <w:rPr>
          <w:color w:val="000000"/>
          <w:sz w:val="24"/>
          <w:szCs w:val="24"/>
        </w:rPr>
        <w:t xml:space="preserve"> </w:t>
      </w:r>
    </w:p>
    <w:p w:rsidR="0060022F" w:rsidRPr="0060022F" w:rsidRDefault="0060022F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60022F">
        <w:rPr>
          <w:color w:val="000000"/>
          <w:sz w:val="24"/>
          <w:szCs w:val="24"/>
        </w:rPr>
        <w:t>1. Servicios de hogares privados que contratan servicio doméstico</w:t>
      </w:r>
    </w:p>
    <w:p w:rsidR="0060022F" w:rsidRPr="0060022F" w:rsidRDefault="0060022F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60022F">
        <w:rPr>
          <w:color w:val="000000"/>
          <w:sz w:val="24"/>
          <w:szCs w:val="24"/>
        </w:rPr>
        <w:lastRenderedPageBreak/>
        <w:t>2. Servicios de organizaciones y órganos extraterritoriales</w:t>
      </w:r>
    </w:p>
    <w:p w:rsidR="00CD5C7B" w:rsidRPr="00CD5C7B" w:rsidRDefault="00CD5C7B" w:rsidP="00CD5C7B">
      <w:pPr>
        <w:widowControl/>
        <w:spacing w:before="117" w:after="117"/>
        <w:ind w:left="117" w:right="117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tbl>
      <w:tblPr>
        <w:tblW w:w="9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6"/>
        <w:gridCol w:w="7726"/>
      </w:tblGrid>
      <w:tr w:rsidR="0060022F" w:rsidRPr="0060022F" w:rsidTr="00A11272">
        <w:trPr>
          <w:trHeight w:val="208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60022F" w:rsidRPr="0060022F" w:rsidRDefault="0060022F" w:rsidP="0060022F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60022F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60022F" w:rsidRPr="0060022F" w:rsidRDefault="0060022F" w:rsidP="0060022F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60022F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hogares privados que contratan servicio doméstico</w:t>
            </w:r>
          </w:p>
        </w:tc>
      </w:tr>
      <w:tr w:rsidR="0060022F" w:rsidRPr="0060022F" w:rsidTr="00A11272">
        <w:trPr>
          <w:trHeight w:val="2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60022F" w:rsidRPr="0060022F" w:rsidRDefault="0060022F" w:rsidP="0060022F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60022F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970000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60022F" w:rsidRPr="0060022F" w:rsidRDefault="0060022F" w:rsidP="0060022F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60022F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hogares privados que contratan servicio doméstico</w:t>
            </w:r>
          </w:p>
        </w:tc>
      </w:tr>
      <w:tr w:rsidR="0060022F" w:rsidRPr="0060022F" w:rsidTr="00A11272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60022F" w:rsidRPr="0060022F" w:rsidRDefault="0060022F" w:rsidP="0060022F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60022F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60022F" w:rsidRPr="0060022F" w:rsidRDefault="0060022F" w:rsidP="0060022F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60022F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organizaciones y órganos extraterritoriales</w:t>
            </w:r>
          </w:p>
        </w:tc>
      </w:tr>
      <w:tr w:rsidR="0060022F" w:rsidRPr="0060022F" w:rsidTr="00A11272">
        <w:trPr>
          <w:trHeight w:val="2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60022F" w:rsidRPr="0060022F" w:rsidRDefault="0060022F" w:rsidP="0060022F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60022F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990000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60022F" w:rsidRPr="0060022F" w:rsidRDefault="0060022F" w:rsidP="0060022F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60022F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organizaciones y órganos extraterritoriales</w:t>
            </w:r>
          </w:p>
        </w:tc>
      </w:tr>
    </w:tbl>
    <w:p w:rsidR="00CD5C7B" w:rsidRPr="00CD5C7B" w:rsidRDefault="00CD5C7B" w:rsidP="00CD5C7B">
      <w:pPr>
        <w:widowControl/>
        <w:spacing w:before="117" w:after="117"/>
        <w:ind w:left="117" w:right="117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387AB4" w:rsidRPr="00387AB4" w:rsidRDefault="0060022F" w:rsidP="00387AB4">
      <w:pPr>
        <w:pStyle w:val="errepar1erfrancesnovedades"/>
        <w:spacing w:before="80" w:beforeAutospacing="0" w:after="0" w:afterAutospacing="0"/>
        <w:ind w:left="301" w:right="117"/>
        <w:jc w:val="both"/>
        <w:rPr>
          <w:color w:val="000000"/>
        </w:rPr>
      </w:pPr>
      <w:r w:rsidRPr="00387AB4">
        <w:rPr>
          <w:b/>
          <w:color w:val="000000"/>
        </w:rPr>
        <w:t>f</w:t>
      </w:r>
      <w:r w:rsidR="00CD5C7B" w:rsidRPr="00387AB4">
        <w:rPr>
          <w:b/>
          <w:color w:val="000000"/>
        </w:rPr>
        <w:t>)</w:t>
      </w:r>
      <w:hyperlink r:id="rId7" w:anchor="q0" w:tgtFrame="_self" w:history="1"/>
      <w:r w:rsidR="00387AB4" w:rsidRPr="00387AB4">
        <w:rPr>
          <w:b/>
          <w:color w:val="000000"/>
        </w:rPr>
        <w:t xml:space="preserve"> Del 1</w:t>
      </w:r>
      <w:r w:rsidR="008A47B6" w:rsidRPr="00387AB4">
        <w:rPr>
          <w:b/>
          <w:color w:val="000000"/>
        </w:rPr>
        <w:t>%:</w:t>
      </w:r>
      <w:r w:rsidR="00387AB4">
        <w:rPr>
          <w:color w:val="000000"/>
        </w:rPr>
        <w:t xml:space="preserve"> </w:t>
      </w:r>
      <w:r w:rsidR="00387AB4" w:rsidRPr="00387AB4">
        <w:rPr>
          <w:color w:val="000000"/>
        </w:rPr>
        <w:t>Por las actividades de comercialización mayorista de combustibles líquidos en los términos de las leyes nacionales 23966, 23988 y decreto 2485/1991 del Poder Ejecutivo Nacional, se fija la alícuota del </w:t>
      </w:r>
      <w:r w:rsidR="00387AB4" w:rsidRPr="00387AB4">
        <w:rPr>
          <w:rStyle w:val="negritanovedades"/>
          <w:b/>
          <w:bCs/>
          <w:color w:val="000000"/>
        </w:rPr>
        <w:t>1%</w:t>
      </w:r>
    </w:p>
    <w:p w:rsidR="00CD5C7B" w:rsidRPr="00CD5C7B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tbl>
      <w:tblPr>
        <w:tblW w:w="9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8215"/>
      </w:tblGrid>
      <w:tr w:rsidR="00387AB4" w:rsidRPr="00387AB4" w:rsidTr="00A1127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combustibles para reventa comprendidos en la ley 23966 para automotores</w:t>
            </w:r>
          </w:p>
        </w:tc>
      </w:tr>
      <w:tr w:rsidR="00387AB4" w:rsidRPr="00387AB4" w:rsidTr="00A11272">
        <w:trPr>
          <w:trHeight w:val="3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combustibles (excepto para reventa) comprendidos en la ley 23966, para automotores</w:t>
            </w:r>
          </w:p>
        </w:tc>
      </w:tr>
      <w:tr w:rsidR="00387AB4" w:rsidRPr="00387AB4" w:rsidTr="00A1127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combustibles </w:t>
            </w:r>
            <w:proofErr w:type="spellStart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lubricantes para automotores</w:t>
            </w:r>
          </w:p>
        </w:tc>
      </w:tr>
      <w:tr w:rsidR="00387AB4" w:rsidRPr="00387AB4" w:rsidTr="00A11272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 para reventa comprendidos en la ley 23966; excepto para automotores</w:t>
            </w:r>
          </w:p>
        </w:tc>
      </w:tr>
      <w:tr w:rsidR="00387AB4" w:rsidRPr="00387AB4" w:rsidTr="00A11272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combustibles (excepto para reventa) comprendidos en la ley 23966 excepto para automotores</w:t>
            </w:r>
          </w:p>
        </w:tc>
      </w:tr>
      <w:tr w:rsidR="00387AB4" w:rsidRPr="00387AB4" w:rsidTr="00A11272">
        <w:trPr>
          <w:trHeight w:val="3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combustibles, lubricantes, leña y carbón, excepto gas licuado y combustibles y lubricantes para automotores</w:t>
            </w:r>
          </w:p>
        </w:tc>
      </w:tr>
    </w:tbl>
    <w:p w:rsidR="00CD5C7B" w:rsidRPr="00CD5C7B" w:rsidRDefault="00CD5C7B" w:rsidP="00CD5C7B">
      <w:pPr>
        <w:widowControl/>
        <w:spacing w:before="117" w:after="117"/>
        <w:ind w:left="117" w:right="117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CD5C7B" w:rsidRPr="00387AB4" w:rsidRDefault="00387AB4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387AB4">
        <w:rPr>
          <w:b/>
          <w:color w:val="000000"/>
          <w:sz w:val="24"/>
          <w:szCs w:val="24"/>
        </w:rPr>
        <w:t>g</w:t>
      </w:r>
      <w:r w:rsidR="00CD5C7B" w:rsidRPr="00387AB4">
        <w:rPr>
          <w:b/>
          <w:color w:val="000000"/>
          <w:sz w:val="24"/>
          <w:szCs w:val="24"/>
        </w:rPr>
        <w:t>)</w:t>
      </w:r>
      <w:r w:rsidRPr="00387AB4">
        <w:rPr>
          <w:color w:val="000000"/>
          <w:sz w:val="24"/>
          <w:szCs w:val="24"/>
        </w:rPr>
        <w:t xml:space="preserve"> </w:t>
      </w:r>
      <w:r w:rsidRPr="00387AB4">
        <w:rPr>
          <w:b/>
          <w:color w:val="000000"/>
          <w:sz w:val="24"/>
          <w:szCs w:val="24"/>
        </w:rPr>
        <w:t>Del 3%:</w:t>
      </w:r>
      <w:r w:rsidRPr="00387AB4">
        <w:rPr>
          <w:color w:val="000000"/>
          <w:sz w:val="24"/>
          <w:szCs w:val="24"/>
        </w:rPr>
        <w:t xml:space="preserve"> Por la </w:t>
      </w:r>
      <w:r w:rsidRPr="00387AB4">
        <w:rPr>
          <w:bCs/>
          <w:color w:val="000000"/>
          <w:sz w:val="24"/>
          <w:szCs w:val="24"/>
        </w:rPr>
        <w:t>distribución mayorista de combustibles y lubricantes</w:t>
      </w:r>
      <w:r w:rsidRPr="00387AB4">
        <w:rPr>
          <w:color w:val="000000"/>
          <w:sz w:val="24"/>
          <w:szCs w:val="24"/>
        </w:rPr>
        <w:t xml:space="preserve"> no incluida en el punto anterior, se fija la alícuota del </w:t>
      </w:r>
      <w:r w:rsidRPr="00387AB4">
        <w:rPr>
          <w:b/>
          <w:color w:val="000000"/>
          <w:sz w:val="24"/>
          <w:szCs w:val="24"/>
        </w:rPr>
        <w:t>3%</w:t>
      </w:r>
      <w:r w:rsidR="00CD5C7B" w:rsidRPr="00387AB4">
        <w:rPr>
          <w:color w:val="000000"/>
          <w:sz w:val="24"/>
          <w:szCs w:val="24"/>
        </w:rPr>
        <w:t> </w:t>
      </w:r>
    </w:p>
    <w:p w:rsidR="00387AB4" w:rsidRPr="00CD5C7B" w:rsidRDefault="00387AB4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8265"/>
      </w:tblGrid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combustibles para reventa comprendidos en la ley 23966 para automotores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combustibles (excepto para reventa) comprendidos en la ley 23966, para automotores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combustibles </w:t>
            </w:r>
            <w:proofErr w:type="spellStart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lubricantes para automotores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 para reventa comprendidos en la ley 23966; excepto para automotores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combustibles (excepto para reventa) comprendidos en la ley 23966 excepto para automotores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combustibles, lubricantes, leña y carbón, excepto gas licuado y combustibles y lubricantes para automotores</w:t>
            </w:r>
          </w:p>
        </w:tc>
      </w:tr>
    </w:tbl>
    <w:p w:rsidR="00387AB4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CD5C7B" w:rsidRPr="00387AB4" w:rsidRDefault="00CD5C7B" w:rsidP="008A47B6">
      <w:pPr>
        <w:widowControl/>
        <w:spacing w:before="80"/>
        <w:ind w:left="117" w:right="117" w:firstLine="117"/>
        <w:jc w:val="both"/>
        <w:rPr>
          <w:b/>
          <w:bCs/>
          <w:color w:val="000000"/>
          <w:sz w:val="24"/>
          <w:szCs w:val="24"/>
        </w:rPr>
      </w:pPr>
      <w:r w:rsidRPr="00387AB4">
        <w:rPr>
          <w:color w:val="000000"/>
          <w:sz w:val="24"/>
          <w:szCs w:val="24"/>
        </w:rPr>
        <w:t> </w:t>
      </w:r>
      <w:r w:rsidR="00387AB4" w:rsidRPr="00387AB4">
        <w:rPr>
          <w:b/>
          <w:color w:val="000000"/>
          <w:sz w:val="24"/>
          <w:szCs w:val="24"/>
        </w:rPr>
        <w:t>h)</w:t>
      </w:r>
      <w:r w:rsidR="00387AB4" w:rsidRPr="00387AB4">
        <w:rPr>
          <w:color w:val="000000"/>
          <w:sz w:val="24"/>
          <w:szCs w:val="24"/>
        </w:rPr>
        <w:t xml:space="preserve"> Del </w:t>
      </w:r>
      <w:r w:rsidR="00387AB4" w:rsidRPr="00387AB4">
        <w:rPr>
          <w:b/>
          <w:color w:val="000000"/>
          <w:sz w:val="24"/>
          <w:szCs w:val="24"/>
        </w:rPr>
        <w:t>3</w:t>
      </w:r>
      <w:proofErr w:type="gramStart"/>
      <w:r w:rsidR="00387AB4" w:rsidRPr="00387AB4">
        <w:rPr>
          <w:b/>
          <w:color w:val="000000"/>
          <w:sz w:val="24"/>
          <w:szCs w:val="24"/>
        </w:rPr>
        <w:t>%</w:t>
      </w:r>
      <w:r w:rsidR="00387AB4" w:rsidRPr="00387AB4">
        <w:rPr>
          <w:color w:val="000000"/>
          <w:sz w:val="24"/>
          <w:szCs w:val="24"/>
        </w:rPr>
        <w:t xml:space="preserve"> :</w:t>
      </w:r>
      <w:proofErr w:type="gramEnd"/>
      <w:r w:rsidR="00387AB4" w:rsidRPr="00387AB4">
        <w:rPr>
          <w:color w:val="000000"/>
          <w:sz w:val="24"/>
          <w:szCs w:val="24"/>
        </w:rPr>
        <w:t xml:space="preserve"> Por la venta al por mayor (excepto ventas en comisión o consignación) de materias primas agropecuarias, animales vivos, alimentos y bebidas, excepto las alcohólicas, vino y cerveza, se fija la alícuota del</w:t>
      </w:r>
      <w:r w:rsidR="00387AB4" w:rsidRPr="00387AB4">
        <w:rPr>
          <w:b/>
          <w:bCs/>
          <w:color w:val="000000"/>
          <w:sz w:val="24"/>
          <w:szCs w:val="24"/>
        </w:rPr>
        <w:t> 3%</w:t>
      </w:r>
    </w:p>
    <w:p w:rsidR="00387AB4" w:rsidRDefault="00387AB4" w:rsidP="008A47B6">
      <w:pPr>
        <w:widowControl/>
        <w:spacing w:before="80"/>
        <w:ind w:left="117" w:right="117" w:firstLine="117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8265"/>
      </w:tblGrid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462111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Acopio de algodón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462112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Acopio de otros productos agropecuarios, excepto cereales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semillas y granos para forrajes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462131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cereales (incluye arroz), oleaginosas y forrajeras excepto semillas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462132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Acopio y acondicionamiento de cereales y semillas, excepto de algodón y semillas y granos para forrajes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462190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materias primas agrícolas y de la silvicultura </w:t>
            </w:r>
            <w:proofErr w:type="spellStart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lanas, cueros en bruto y productos afines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462209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materias primas pecuarias </w:t>
            </w:r>
            <w:proofErr w:type="spellStart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incluso animales vivos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463111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productos lácteos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fiambres y quesos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carnes rojas y derivados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aves, huevos y productos de granja y de la caza </w:t>
            </w:r>
            <w:proofErr w:type="spellStart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pescado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y empaque de frutas, de legumbres y hortalizas frescas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pan, productos de confitería y pastas frescas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azúcar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aceites y grasas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café, té, yerba mate y otras infusiones y especias y condimentos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y subproductos de molinería </w:t>
            </w:r>
            <w:proofErr w:type="spellStart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chocolates, golosinas y productos para kioscos y </w:t>
            </w:r>
            <w:proofErr w:type="spellStart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polirrubros</w:t>
            </w:r>
            <w:proofErr w:type="spellEnd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</w:t>
            </w:r>
            <w:proofErr w:type="spellStart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cigarrillos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alimentos balanceados para animales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supermercados mayoristas de alimentos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frutas, legumbres y cereales secos y en conserva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alimenticios </w:t>
            </w:r>
            <w:proofErr w:type="spellStart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bebidas no alcohólicas</w:t>
            </w:r>
          </w:p>
        </w:tc>
      </w:tr>
    </w:tbl>
    <w:p w:rsidR="00387AB4" w:rsidRPr="00CD5C7B" w:rsidRDefault="00387AB4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</w:p>
    <w:p w:rsidR="00CD5C7B" w:rsidRPr="00387AB4" w:rsidRDefault="00387AB4" w:rsidP="00A11272">
      <w:pPr>
        <w:widowControl/>
        <w:spacing w:before="117" w:after="117"/>
        <w:ind w:left="117" w:right="117"/>
        <w:jc w:val="both"/>
        <w:rPr>
          <w:b/>
          <w:bCs/>
          <w:color w:val="000000"/>
          <w:sz w:val="24"/>
          <w:szCs w:val="24"/>
        </w:rPr>
      </w:pPr>
      <w:r w:rsidRPr="00387AB4">
        <w:rPr>
          <w:b/>
          <w:color w:val="000000"/>
          <w:sz w:val="24"/>
          <w:szCs w:val="24"/>
        </w:rPr>
        <w:t>i)</w:t>
      </w:r>
      <w:r w:rsidRPr="00387AB4">
        <w:rPr>
          <w:color w:val="000000"/>
          <w:sz w:val="24"/>
          <w:szCs w:val="24"/>
        </w:rPr>
        <w:t xml:space="preserve"> Del </w:t>
      </w:r>
      <w:r w:rsidRPr="00387AB4">
        <w:rPr>
          <w:b/>
          <w:color w:val="000000"/>
          <w:sz w:val="24"/>
          <w:szCs w:val="24"/>
        </w:rPr>
        <w:t>5,5%:</w:t>
      </w:r>
      <w:r w:rsidRPr="00387AB4">
        <w:rPr>
          <w:color w:val="000000"/>
          <w:sz w:val="24"/>
          <w:szCs w:val="24"/>
        </w:rPr>
        <w:t xml:space="preserve"> Por la venta al por mayor y por menor de bebidas alcohólicas, se fija la alícuota del </w:t>
      </w:r>
      <w:r w:rsidRPr="00387AB4">
        <w:rPr>
          <w:b/>
          <w:bCs/>
          <w:color w:val="000000"/>
          <w:sz w:val="24"/>
          <w:szCs w:val="24"/>
        </w:rPr>
        <w:t>5,5%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4"/>
        <w:gridCol w:w="7702"/>
      </w:tblGrid>
      <w:tr w:rsidR="00387AB4" w:rsidRPr="00387AB4" w:rsidTr="00A11272">
        <w:trPr>
          <w:trHeight w:val="2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vino</w:t>
            </w:r>
          </w:p>
        </w:tc>
      </w:tr>
      <w:tr w:rsidR="00387AB4" w:rsidRPr="00387AB4" w:rsidTr="00A11272">
        <w:trPr>
          <w:trHeight w:val="2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bebidas espiritosas</w:t>
            </w:r>
          </w:p>
        </w:tc>
      </w:tr>
      <w:tr w:rsidR="00387AB4" w:rsidRPr="00387AB4" w:rsidTr="00A11272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bebidas alcohólicas </w:t>
            </w:r>
            <w:proofErr w:type="spellStart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87AB4" w:rsidRPr="00387AB4" w:rsidTr="00A11272">
        <w:trPr>
          <w:trHeight w:val="2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bebidas en comercios especializados</w:t>
            </w:r>
          </w:p>
        </w:tc>
      </w:tr>
    </w:tbl>
    <w:p w:rsidR="00387AB4" w:rsidRDefault="00387AB4" w:rsidP="00CD5C7B">
      <w:pPr>
        <w:widowControl/>
        <w:spacing w:before="117" w:after="117"/>
        <w:ind w:left="117" w:right="117"/>
        <w:rPr>
          <w:rFonts w:ascii="Verdana" w:hAnsi="Verdana"/>
          <w:color w:val="000000"/>
          <w:sz w:val="18"/>
          <w:szCs w:val="18"/>
        </w:rPr>
      </w:pPr>
    </w:p>
    <w:p w:rsidR="00387AB4" w:rsidRPr="00387AB4" w:rsidRDefault="00387AB4" w:rsidP="00A11272">
      <w:pPr>
        <w:widowControl/>
        <w:spacing w:before="117" w:after="117"/>
        <w:ind w:left="117" w:right="117"/>
        <w:jc w:val="both"/>
        <w:rPr>
          <w:rStyle w:val="negritanovedades"/>
          <w:b/>
          <w:bCs/>
          <w:color w:val="000000"/>
          <w:sz w:val="24"/>
          <w:szCs w:val="24"/>
        </w:rPr>
      </w:pPr>
      <w:r w:rsidRPr="00387AB4">
        <w:rPr>
          <w:b/>
          <w:color w:val="000000"/>
          <w:sz w:val="24"/>
          <w:szCs w:val="24"/>
        </w:rPr>
        <w:t>j) Del 7,5%:</w:t>
      </w:r>
      <w:r w:rsidRPr="00387AB4">
        <w:rPr>
          <w:color w:val="000000"/>
          <w:sz w:val="24"/>
          <w:szCs w:val="24"/>
        </w:rPr>
        <w:t xml:space="preserve"> Por la venta al por mayor y por menor de tabaco, cigarros y cigarrillos, se fija la alícuota del </w:t>
      </w:r>
      <w:r w:rsidRPr="00387AB4">
        <w:rPr>
          <w:rStyle w:val="negritanovedades"/>
          <w:b/>
          <w:bCs/>
          <w:color w:val="000000"/>
          <w:sz w:val="24"/>
          <w:szCs w:val="24"/>
        </w:rPr>
        <w:t>7,5%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8265"/>
      </w:tblGrid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cigarrillos y productos de tabaco</w:t>
            </w:r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471192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tabaco, cigarros y cigarrillos en kioscos, </w:t>
            </w:r>
            <w:proofErr w:type="spellStart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polirrubros</w:t>
            </w:r>
            <w:proofErr w:type="spellEnd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comercios no especializados </w:t>
            </w:r>
            <w:proofErr w:type="spellStart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87AB4" w:rsidRPr="00387AB4" w:rsidTr="00387A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tabaco en comercios especializados</w:t>
            </w:r>
          </w:p>
        </w:tc>
      </w:tr>
    </w:tbl>
    <w:p w:rsidR="00387AB4" w:rsidRDefault="00387AB4" w:rsidP="00387AB4">
      <w:pPr>
        <w:pStyle w:val="errepar1erfrancesnovedades"/>
        <w:spacing w:before="80" w:beforeAutospacing="0" w:after="0" w:afterAutospacing="0"/>
        <w:ind w:left="301" w:right="117"/>
        <w:jc w:val="both"/>
        <w:rPr>
          <w:rFonts w:ascii="Verdana" w:hAnsi="Verdana"/>
          <w:b/>
          <w:color w:val="000000"/>
          <w:sz w:val="16"/>
          <w:szCs w:val="16"/>
        </w:rPr>
      </w:pPr>
    </w:p>
    <w:p w:rsidR="00387AB4" w:rsidRPr="00387AB4" w:rsidRDefault="00387AB4" w:rsidP="00387AB4">
      <w:pPr>
        <w:pStyle w:val="errepar1erfrancesnovedades"/>
        <w:spacing w:before="80" w:beforeAutospacing="0" w:after="0" w:afterAutospacing="0"/>
        <w:ind w:left="301" w:right="117"/>
        <w:jc w:val="both"/>
        <w:rPr>
          <w:b/>
          <w:color w:val="000000"/>
        </w:rPr>
      </w:pPr>
      <w:r w:rsidRPr="00387AB4">
        <w:rPr>
          <w:b/>
          <w:color w:val="000000"/>
        </w:rPr>
        <w:t>k) Del </w:t>
      </w:r>
      <w:r w:rsidRPr="00387AB4">
        <w:rPr>
          <w:rStyle w:val="negritanovedades"/>
          <w:b/>
          <w:bCs/>
          <w:color w:val="000000"/>
        </w:rPr>
        <w:t>7,5%</w:t>
      </w:r>
      <w:r w:rsidRPr="00387AB4">
        <w:rPr>
          <w:b/>
          <w:color w:val="000000"/>
        </w:rPr>
        <w:t xml:space="preserve">: </w:t>
      </w:r>
    </w:p>
    <w:p w:rsidR="00387AB4" w:rsidRPr="00387AB4" w:rsidRDefault="00387AB4" w:rsidP="00387AB4">
      <w:pPr>
        <w:pStyle w:val="errepar2dofrancesnovedades"/>
        <w:spacing w:before="80" w:beforeAutospacing="0" w:after="0" w:afterAutospacing="0"/>
        <w:ind w:left="603" w:right="117"/>
        <w:jc w:val="both"/>
        <w:rPr>
          <w:color w:val="000000"/>
        </w:rPr>
      </w:pPr>
      <w:r w:rsidRPr="00387AB4">
        <w:rPr>
          <w:color w:val="000000"/>
        </w:rPr>
        <w:t>1. Toda venta al por mayor y/o por menor que se realice en comisión o consignación.</w:t>
      </w:r>
    </w:p>
    <w:p w:rsidR="00387AB4" w:rsidRPr="00387AB4" w:rsidRDefault="00387AB4" w:rsidP="00387AB4">
      <w:pPr>
        <w:pStyle w:val="errepar2dofrancesnovedades"/>
        <w:spacing w:before="80" w:beforeAutospacing="0" w:after="0" w:afterAutospacing="0"/>
        <w:ind w:left="603" w:right="117"/>
        <w:jc w:val="both"/>
        <w:rPr>
          <w:color w:val="000000"/>
        </w:rPr>
      </w:pPr>
      <w:r w:rsidRPr="00387AB4">
        <w:rPr>
          <w:color w:val="000000"/>
        </w:rPr>
        <w:t>2. Toda actividad de intermediación que se ejerza percibiendo comisiones, bonificaciones, porcentajes y otras retribuciones análogas tales como consignaciones, intermediación en la compraventa de bienes muebles en forma pública o privada, agencias o representaciones para la venta de mercaderías de propiedad de terceros y/o actividades similares.</w:t>
      </w:r>
    </w:p>
    <w:p w:rsidR="00387AB4" w:rsidRPr="00CD5C7B" w:rsidRDefault="00387AB4" w:rsidP="00CD5C7B">
      <w:pPr>
        <w:widowControl/>
        <w:spacing w:before="117" w:after="117"/>
        <w:ind w:left="117" w:right="117"/>
        <w:rPr>
          <w:color w:val="000000"/>
          <w:sz w:val="24"/>
          <w:szCs w:val="24"/>
        </w:rPr>
      </w:pPr>
    </w:p>
    <w:p w:rsidR="00334953" w:rsidRPr="00334953" w:rsidRDefault="00334953" w:rsidP="00334953"/>
    <w:sectPr w:rsidR="00334953" w:rsidRPr="00334953" w:rsidSect="009B3756">
      <w:headerReference w:type="default" r:id="rId8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756" w:rsidRDefault="009B3756" w:rsidP="00A4648D">
      <w:r>
        <w:separator/>
      </w:r>
    </w:p>
  </w:endnote>
  <w:endnote w:type="continuationSeparator" w:id="1">
    <w:p w:rsidR="009B3756" w:rsidRDefault="009B3756" w:rsidP="00A46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756" w:rsidRDefault="009B3756" w:rsidP="00A4648D">
      <w:r>
        <w:separator/>
      </w:r>
    </w:p>
  </w:footnote>
  <w:footnote w:type="continuationSeparator" w:id="1">
    <w:p w:rsidR="009B3756" w:rsidRDefault="009B3756" w:rsidP="00A46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56" w:rsidRPr="00BE427C" w:rsidRDefault="009B3756" w:rsidP="00A4648D">
    <w:pPr>
      <w:pBdr>
        <w:bottom w:val="single" w:sz="12" w:space="1" w:color="000080"/>
      </w:pBdr>
      <w:tabs>
        <w:tab w:val="center" w:pos="4252"/>
        <w:tab w:val="right" w:pos="8504"/>
      </w:tabs>
      <w:jc w:val="right"/>
      <w:rPr>
        <w:b/>
        <w:color w:val="000080"/>
        <w:sz w:val="24"/>
        <w:lang w:val="en-GB"/>
      </w:rPr>
    </w:pPr>
    <w:r w:rsidRPr="00BE427C">
      <w:rPr>
        <w:b/>
        <w:color w:val="000080"/>
        <w:sz w:val="24"/>
        <w:lang w:val="en-GB"/>
      </w:rPr>
      <w:t>FABETTI - BERTANI &amp; ASOC.</w:t>
    </w:r>
  </w:p>
  <w:p w:rsidR="009B3756" w:rsidRDefault="009B3756" w:rsidP="00A4648D">
    <w:pPr>
      <w:pStyle w:val="Encabezado"/>
    </w:pPr>
  </w:p>
  <w:p w:rsidR="009B3756" w:rsidRDefault="009B375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02"/>
    <w:multiLevelType w:val="hybridMultilevel"/>
    <w:tmpl w:val="B5AC3E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4064"/>
    <w:multiLevelType w:val="hybridMultilevel"/>
    <w:tmpl w:val="A6C20344"/>
    <w:lvl w:ilvl="0" w:tplc="0C0A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0B211D37"/>
    <w:multiLevelType w:val="hybridMultilevel"/>
    <w:tmpl w:val="113ED51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535" w:hanging="360"/>
      </w:pPr>
    </w:lvl>
    <w:lvl w:ilvl="2" w:tplc="0C0A001B" w:tentative="1">
      <w:start w:val="1"/>
      <w:numFmt w:val="lowerRoman"/>
      <w:lvlText w:val="%3."/>
      <w:lvlJc w:val="right"/>
      <w:pPr>
        <w:ind w:left="2255" w:hanging="180"/>
      </w:pPr>
    </w:lvl>
    <w:lvl w:ilvl="3" w:tplc="0C0A000F" w:tentative="1">
      <w:start w:val="1"/>
      <w:numFmt w:val="decimal"/>
      <w:lvlText w:val="%4."/>
      <w:lvlJc w:val="left"/>
      <w:pPr>
        <w:ind w:left="2975" w:hanging="360"/>
      </w:pPr>
    </w:lvl>
    <w:lvl w:ilvl="4" w:tplc="0C0A0019" w:tentative="1">
      <w:start w:val="1"/>
      <w:numFmt w:val="lowerLetter"/>
      <w:lvlText w:val="%5."/>
      <w:lvlJc w:val="left"/>
      <w:pPr>
        <w:ind w:left="3695" w:hanging="360"/>
      </w:pPr>
    </w:lvl>
    <w:lvl w:ilvl="5" w:tplc="0C0A001B" w:tentative="1">
      <w:start w:val="1"/>
      <w:numFmt w:val="lowerRoman"/>
      <w:lvlText w:val="%6."/>
      <w:lvlJc w:val="right"/>
      <w:pPr>
        <w:ind w:left="4415" w:hanging="180"/>
      </w:pPr>
    </w:lvl>
    <w:lvl w:ilvl="6" w:tplc="0C0A000F" w:tentative="1">
      <w:start w:val="1"/>
      <w:numFmt w:val="decimal"/>
      <w:lvlText w:val="%7."/>
      <w:lvlJc w:val="left"/>
      <w:pPr>
        <w:ind w:left="5135" w:hanging="360"/>
      </w:pPr>
    </w:lvl>
    <w:lvl w:ilvl="7" w:tplc="0C0A0019" w:tentative="1">
      <w:start w:val="1"/>
      <w:numFmt w:val="lowerLetter"/>
      <w:lvlText w:val="%8."/>
      <w:lvlJc w:val="left"/>
      <w:pPr>
        <w:ind w:left="5855" w:hanging="360"/>
      </w:pPr>
    </w:lvl>
    <w:lvl w:ilvl="8" w:tplc="0C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">
    <w:nsid w:val="0F567CB1"/>
    <w:multiLevelType w:val="hybridMultilevel"/>
    <w:tmpl w:val="DC0065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1AA3"/>
    <w:multiLevelType w:val="hybridMultilevel"/>
    <w:tmpl w:val="1D2C883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3DF7E3D"/>
    <w:multiLevelType w:val="hybridMultilevel"/>
    <w:tmpl w:val="113ED51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535" w:hanging="360"/>
      </w:pPr>
    </w:lvl>
    <w:lvl w:ilvl="2" w:tplc="0C0A001B" w:tentative="1">
      <w:start w:val="1"/>
      <w:numFmt w:val="lowerRoman"/>
      <w:lvlText w:val="%3."/>
      <w:lvlJc w:val="right"/>
      <w:pPr>
        <w:ind w:left="2255" w:hanging="180"/>
      </w:pPr>
    </w:lvl>
    <w:lvl w:ilvl="3" w:tplc="0C0A000F" w:tentative="1">
      <w:start w:val="1"/>
      <w:numFmt w:val="decimal"/>
      <w:lvlText w:val="%4."/>
      <w:lvlJc w:val="left"/>
      <w:pPr>
        <w:ind w:left="2975" w:hanging="360"/>
      </w:pPr>
    </w:lvl>
    <w:lvl w:ilvl="4" w:tplc="0C0A0019" w:tentative="1">
      <w:start w:val="1"/>
      <w:numFmt w:val="lowerLetter"/>
      <w:lvlText w:val="%5."/>
      <w:lvlJc w:val="left"/>
      <w:pPr>
        <w:ind w:left="3695" w:hanging="360"/>
      </w:pPr>
    </w:lvl>
    <w:lvl w:ilvl="5" w:tplc="0C0A001B" w:tentative="1">
      <w:start w:val="1"/>
      <w:numFmt w:val="lowerRoman"/>
      <w:lvlText w:val="%6."/>
      <w:lvlJc w:val="right"/>
      <w:pPr>
        <w:ind w:left="4415" w:hanging="180"/>
      </w:pPr>
    </w:lvl>
    <w:lvl w:ilvl="6" w:tplc="0C0A000F" w:tentative="1">
      <w:start w:val="1"/>
      <w:numFmt w:val="decimal"/>
      <w:lvlText w:val="%7."/>
      <w:lvlJc w:val="left"/>
      <w:pPr>
        <w:ind w:left="5135" w:hanging="360"/>
      </w:pPr>
    </w:lvl>
    <w:lvl w:ilvl="7" w:tplc="0C0A0019" w:tentative="1">
      <w:start w:val="1"/>
      <w:numFmt w:val="lowerLetter"/>
      <w:lvlText w:val="%8."/>
      <w:lvlJc w:val="left"/>
      <w:pPr>
        <w:ind w:left="5855" w:hanging="360"/>
      </w:pPr>
    </w:lvl>
    <w:lvl w:ilvl="8" w:tplc="0C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6">
    <w:nsid w:val="45B86F5D"/>
    <w:multiLevelType w:val="hybridMultilevel"/>
    <w:tmpl w:val="647A027C"/>
    <w:lvl w:ilvl="0" w:tplc="BAC6D0B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B24AFA"/>
    <w:multiLevelType w:val="hybridMultilevel"/>
    <w:tmpl w:val="35927CE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05D80"/>
    <w:multiLevelType w:val="hybridMultilevel"/>
    <w:tmpl w:val="FADEB4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D5C1B"/>
    <w:multiLevelType w:val="hybridMultilevel"/>
    <w:tmpl w:val="B4CED9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2811"/>
    <w:multiLevelType w:val="hybridMultilevel"/>
    <w:tmpl w:val="09A8C3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21A84"/>
    <w:multiLevelType w:val="hybridMultilevel"/>
    <w:tmpl w:val="E24AAFC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07C1FC5"/>
    <w:multiLevelType w:val="hybridMultilevel"/>
    <w:tmpl w:val="FADEB4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8005A"/>
    <w:multiLevelType w:val="hybridMultilevel"/>
    <w:tmpl w:val="715AE8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8"/>
  </w:num>
  <w:num w:numId="10">
    <w:abstractNumId w:val="3"/>
  </w:num>
  <w:num w:numId="11">
    <w:abstractNumId w:val="5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953"/>
    <w:rsid w:val="00021790"/>
    <w:rsid w:val="00051D4E"/>
    <w:rsid w:val="00053616"/>
    <w:rsid w:val="00054954"/>
    <w:rsid w:val="00064E87"/>
    <w:rsid w:val="00085712"/>
    <w:rsid w:val="000D205C"/>
    <w:rsid w:val="0010675A"/>
    <w:rsid w:val="00114339"/>
    <w:rsid w:val="00142152"/>
    <w:rsid w:val="00160A3B"/>
    <w:rsid w:val="0019663D"/>
    <w:rsid w:val="002B2904"/>
    <w:rsid w:val="002B6982"/>
    <w:rsid w:val="002C2A59"/>
    <w:rsid w:val="0030762C"/>
    <w:rsid w:val="00334953"/>
    <w:rsid w:val="00387AB4"/>
    <w:rsid w:val="00395E28"/>
    <w:rsid w:val="003C7C01"/>
    <w:rsid w:val="00470FD0"/>
    <w:rsid w:val="005124B8"/>
    <w:rsid w:val="005559A9"/>
    <w:rsid w:val="005B3411"/>
    <w:rsid w:val="0060022F"/>
    <w:rsid w:val="00623057"/>
    <w:rsid w:val="006B012A"/>
    <w:rsid w:val="006C48B5"/>
    <w:rsid w:val="006F2F73"/>
    <w:rsid w:val="006F61E6"/>
    <w:rsid w:val="00716017"/>
    <w:rsid w:val="007D6286"/>
    <w:rsid w:val="007E314F"/>
    <w:rsid w:val="008207E2"/>
    <w:rsid w:val="008672DC"/>
    <w:rsid w:val="008A47B6"/>
    <w:rsid w:val="008A77B9"/>
    <w:rsid w:val="00953696"/>
    <w:rsid w:val="00986B9C"/>
    <w:rsid w:val="009B3756"/>
    <w:rsid w:val="009C19F2"/>
    <w:rsid w:val="009C4D90"/>
    <w:rsid w:val="009D2A7F"/>
    <w:rsid w:val="00A11272"/>
    <w:rsid w:val="00A339AE"/>
    <w:rsid w:val="00A4648D"/>
    <w:rsid w:val="00A844A3"/>
    <w:rsid w:val="00B15DAB"/>
    <w:rsid w:val="00B60E27"/>
    <w:rsid w:val="00B76D66"/>
    <w:rsid w:val="00B76D76"/>
    <w:rsid w:val="00B847D9"/>
    <w:rsid w:val="00BA77D1"/>
    <w:rsid w:val="00BE5D33"/>
    <w:rsid w:val="00BF719F"/>
    <w:rsid w:val="00C02588"/>
    <w:rsid w:val="00C12F0D"/>
    <w:rsid w:val="00C46578"/>
    <w:rsid w:val="00C65787"/>
    <w:rsid w:val="00CC4F50"/>
    <w:rsid w:val="00CD5C7B"/>
    <w:rsid w:val="00D44C66"/>
    <w:rsid w:val="00D82B51"/>
    <w:rsid w:val="00D96905"/>
    <w:rsid w:val="00DA01B3"/>
    <w:rsid w:val="00DE51A7"/>
    <w:rsid w:val="00E06079"/>
    <w:rsid w:val="00E12AC7"/>
    <w:rsid w:val="00E52F5F"/>
    <w:rsid w:val="00EA278A"/>
    <w:rsid w:val="00F14D59"/>
    <w:rsid w:val="00F71FD7"/>
    <w:rsid w:val="00FB41B6"/>
    <w:rsid w:val="00FF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33495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49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4953"/>
    <w:rPr>
      <w:rFonts w:ascii="Cambria" w:eastAsia="Times New Roman" w:hAnsi="Cambria" w:cs="Times New Roman"/>
      <w:b/>
      <w:bCs/>
      <w:kern w:val="32"/>
      <w:sz w:val="32"/>
      <w:szCs w:val="32"/>
      <w:lang w:val="es-AR" w:eastAsia="es-AR"/>
    </w:rPr>
  </w:style>
  <w:style w:type="paragraph" w:styleId="Textoindependiente">
    <w:name w:val="Body Text"/>
    <w:basedOn w:val="Normal"/>
    <w:link w:val="TextoindependienteCar"/>
    <w:uiPriority w:val="99"/>
    <w:rsid w:val="00334953"/>
    <w:pPr>
      <w:tabs>
        <w:tab w:val="left" w:pos="454"/>
      </w:tabs>
      <w:ind w:right="91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4953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495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AR" w:eastAsia="es-AR"/>
    </w:rPr>
  </w:style>
  <w:style w:type="paragraph" w:styleId="Prrafodelista">
    <w:name w:val="List Paragraph"/>
    <w:basedOn w:val="Normal"/>
    <w:uiPriority w:val="34"/>
    <w:qFormat/>
    <w:rsid w:val="00334953"/>
    <w:pPr>
      <w:ind w:left="720"/>
      <w:contextualSpacing/>
    </w:pPr>
  </w:style>
  <w:style w:type="paragraph" w:customStyle="1" w:styleId="tablacentrado8">
    <w:name w:val="tablacentrado8"/>
    <w:basedOn w:val="Normal"/>
    <w:rsid w:val="0033495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negritanovedades">
    <w:name w:val="negritanovedades"/>
    <w:basedOn w:val="Fuentedeprrafopredeter"/>
    <w:rsid w:val="00334953"/>
  </w:style>
  <w:style w:type="paragraph" w:customStyle="1" w:styleId="tablaizquierda8">
    <w:name w:val="tablaizquierda8"/>
    <w:basedOn w:val="Normal"/>
    <w:rsid w:val="0033495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3495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sangrianovedades">
    <w:name w:val="sangrianovedades"/>
    <w:basedOn w:val="Normal"/>
    <w:rsid w:val="0033495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uiPriority w:val="99"/>
    <w:rsid w:val="00C65787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ablajustificado">
    <w:name w:val="tablajustificado"/>
    <w:basedOn w:val="Normal"/>
    <w:rsid w:val="00A844A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errepar1erfrancesnovedades">
    <w:name w:val="errepar_1erfrancesnovedades"/>
    <w:basedOn w:val="Normal"/>
    <w:rsid w:val="00A844A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ablaizquierda">
    <w:name w:val="tablaizquierda"/>
    <w:basedOn w:val="Normal"/>
    <w:rsid w:val="00A844A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ipervnculo">
    <w:name w:val="hipervnculo"/>
    <w:basedOn w:val="Fuentedeprrafopredeter"/>
    <w:rsid w:val="00A844A3"/>
  </w:style>
  <w:style w:type="paragraph" w:customStyle="1" w:styleId="errepar2dofrancesnovedades">
    <w:name w:val="errepar_2dofrancesnovedades"/>
    <w:basedOn w:val="Normal"/>
    <w:rsid w:val="00A844A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cursivanovedades">
    <w:name w:val="cursivanovedades"/>
    <w:basedOn w:val="Fuentedeprrafopredeter"/>
    <w:rsid w:val="006F61E6"/>
  </w:style>
  <w:style w:type="character" w:customStyle="1" w:styleId="negritacursivanovedades">
    <w:name w:val="negritacursivanovedades"/>
    <w:basedOn w:val="Fuentedeprrafopredeter"/>
    <w:rsid w:val="002C2A59"/>
  </w:style>
  <w:style w:type="paragraph" w:styleId="Encabezado">
    <w:name w:val="header"/>
    <w:basedOn w:val="Normal"/>
    <w:link w:val="EncabezadoCar"/>
    <w:uiPriority w:val="99"/>
    <w:semiHidden/>
    <w:unhideWhenUsed/>
    <w:rsid w:val="00A464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4648D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A464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648D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customStyle="1" w:styleId="lineanueva">
    <w:name w:val="lineanueva"/>
    <w:basedOn w:val="Normal"/>
    <w:rsid w:val="008A77B9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ol.errepar.com/sitios/ver/html/20180713075605898.html?k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37</Pages>
  <Words>12625</Words>
  <Characters>69440</Characters>
  <Application>Microsoft Office Word</Application>
  <DocSecurity>0</DocSecurity>
  <Lines>578</Lines>
  <Paragraphs>163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Paola Fontao</cp:lastModifiedBy>
  <cp:revision>11</cp:revision>
  <cp:lastPrinted>2018-08-22T20:31:00Z</cp:lastPrinted>
  <dcterms:created xsi:type="dcterms:W3CDTF">2020-01-24T14:46:00Z</dcterms:created>
  <dcterms:modified xsi:type="dcterms:W3CDTF">2020-01-27T20:45:00Z</dcterms:modified>
</cp:coreProperties>
</file>