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8CC" w:rsidRPr="007C11C9" w:rsidRDefault="004F08CC" w:rsidP="00C05404">
      <w:pPr>
        <w:pStyle w:val="Ttulo1"/>
        <w:ind w:left="708"/>
        <w:jc w:val="both"/>
        <w:rPr>
          <w:szCs w:val="24"/>
          <w:u w:val="single"/>
          <w:lang w:val="es-AR"/>
        </w:rPr>
      </w:pPr>
      <w:r w:rsidRPr="00326643">
        <w:rPr>
          <w:szCs w:val="24"/>
          <w:u w:val="single"/>
          <w:lang w:val="es-AR"/>
        </w:rPr>
        <w:t>CIRCULAR IMPOSITIVA NRO.</w:t>
      </w:r>
      <w:r w:rsidR="00AF76E3" w:rsidRPr="00326643">
        <w:rPr>
          <w:szCs w:val="24"/>
          <w:u w:val="single"/>
          <w:lang w:val="es-AR"/>
        </w:rPr>
        <w:t xml:space="preserve"> </w:t>
      </w:r>
      <w:r w:rsidR="005A4BA8">
        <w:rPr>
          <w:szCs w:val="24"/>
          <w:u w:val="single"/>
          <w:lang w:val="es-AR"/>
        </w:rPr>
        <w:t>9</w:t>
      </w:r>
      <w:r w:rsidR="00F71A07">
        <w:rPr>
          <w:szCs w:val="24"/>
          <w:u w:val="single"/>
          <w:lang w:val="es-AR"/>
        </w:rPr>
        <w:t>93</w:t>
      </w:r>
    </w:p>
    <w:p w:rsidR="008224CF" w:rsidRPr="007C11C9" w:rsidRDefault="008224CF" w:rsidP="00C05404">
      <w:pPr>
        <w:pStyle w:val="Textoindependiente"/>
        <w:ind w:left="708"/>
        <w:rPr>
          <w:szCs w:val="24"/>
          <w:u w:val="single"/>
        </w:rPr>
      </w:pPr>
    </w:p>
    <w:p w:rsidR="000312FA" w:rsidRPr="007C11C9" w:rsidRDefault="000312FA" w:rsidP="00C05404">
      <w:pPr>
        <w:pStyle w:val="Textoindependiente"/>
        <w:ind w:left="708"/>
        <w:rPr>
          <w:szCs w:val="24"/>
          <w:u w:val="single"/>
        </w:rPr>
      </w:pPr>
    </w:p>
    <w:p w:rsidR="004B43B8" w:rsidRDefault="00931D55" w:rsidP="00931D55">
      <w:pPr>
        <w:ind w:left="708"/>
        <w:jc w:val="both"/>
        <w:rPr>
          <w:b/>
          <w:i/>
          <w:sz w:val="24"/>
          <w:szCs w:val="24"/>
        </w:rPr>
      </w:pPr>
      <w:r w:rsidRPr="001174DE">
        <w:rPr>
          <w:b/>
          <w:i/>
          <w:sz w:val="24"/>
          <w:szCs w:val="24"/>
        </w:rPr>
        <w:t>Resolución General (AFIP)</w:t>
      </w:r>
      <w:r w:rsidR="00EA703A">
        <w:rPr>
          <w:b/>
          <w:i/>
          <w:sz w:val="24"/>
          <w:szCs w:val="24"/>
        </w:rPr>
        <w:t xml:space="preserve"> </w:t>
      </w:r>
      <w:r w:rsidR="00F71A07">
        <w:rPr>
          <w:b/>
          <w:i/>
          <w:sz w:val="24"/>
          <w:szCs w:val="24"/>
        </w:rPr>
        <w:t>4547</w:t>
      </w:r>
    </w:p>
    <w:p w:rsidR="00903756" w:rsidRDefault="00C34CC0" w:rsidP="00C05404">
      <w:pPr>
        <w:ind w:left="708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Fecha de la Norma: </w:t>
      </w:r>
      <w:r w:rsidR="00F71A07">
        <w:rPr>
          <w:b/>
          <w:i/>
          <w:sz w:val="24"/>
          <w:szCs w:val="24"/>
        </w:rPr>
        <w:tab/>
        <w:t>15</w:t>
      </w:r>
      <w:r w:rsidR="00C1037A">
        <w:rPr>
          <w:b/>
          <w:i/>
          <w:sz w:val="24"/>
          <w:szCs w:val="24"/>
        </w:rPr>
        <w:t>/08</w:t>
      </w:r>
      <w:r w:rsidR="005A4BA8">
        <w:rPr>
          <w:b/>
          <w:i/>
          <w:sz w:val="24"/>
          <w:szCs w:val="24"/>
        </w:rPr>
        <w:t>/2019</w:t>
      </w:r>
    </w:p>
    <w:p w:rsidR="00903756" w:rsidRDefault="00903756" w:rsidP="00C05404">
      <w:pPr>
        <w:ind w:left="708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Fecha Boletín Oficial: </w:t>
      </w:r>
      <w:r w:rsidR="00C1037A">
        <w:rPr>
          <w:b/>
          <w:i/>
          <w:sz w:val="24"/>
          <w:szCs w:val="24"/>
        </w:rPr>
        <w:t>16/08</w:t>
      </w:r>
      <w:r w:rsidR="005A4BA8">
        <w:rPr>
          <w:b/>
          <w:i/>
          <w:sz w:val="24"/>
          <w:szCs w:val="24"/>
        </w:rPr>
        <w:t>/2019</w:t>
      </w:r>
    </w:p>
    <w:p w:rsidR="00AD5AEF" w:rsidRDefault="00AD5AEF" w:rsidP="00C05404">
      <w:pPr>
        <w:widowControl/>
        <w:ind w:left="708"/>
        <w:jc w:val="both"/>
        <w:rPr>
          <w:b/>
          <w:sz w:val="24"/>
          <w:szCs w:val="24"/>
        </w:rPr>
      </w:pPr>
    </w:p>
    <w:p w:rsidR="00F56381" w:rsidRDefault="00F56381" w:rsidP="00C05404">
      <w:pPr>
        <w:widowControl/>
        <w:ind w:left="708"/>
        <w:jc w:val="both"/>
        <w:rPr>
          <w:b/>
          <w:sz w:val="24"/>
          <w:szCs w:val="24"/>
        </w:rPr>
      </w:pPr>
    </w:p>
    <w:p w:rsidR="00D93F87" w:rsidRDefault="00D93F87" w:rsidP="00C05404">
      <w:pPr>
        <w:widowControl/>
        <w:ind w:left="708"/>
        <w:jc w:val="both"/>
        <w:rPr>
          <w:b/>
          <w:sz w:val="24"/>
          <w:szCs w:val="24"/>
        </w:rPr>
      </w:pPr>
    </w:p>
    <w:p w:rsidR="005A4BA8" w:rsidRPr="000E0BD2" w:rsidRDefault="00D93F87" w:rsidP="00F71A07">
      <w:pPr>
        <w:tabs>
          <w:tab w:val="left" w:pos="1775"/>
        </w:tabs>
        <w:ind w:left="709" w:right="50"/>
        <w:jc w:val="both"/>
        <w:rPr>
          <w:b/>
          <w:i/>
          <w:sz w:val="24"/>
          <w:szCs w:val="24"/>
          <w:u w:val="single"/>
          <w:lang w:val="es-ES"/>
        </w:rPr>
      </w:pPr>
      <w:r>
        <w:rPr>
          <w:b/>
          <w:bCs/>
          <w:i/>
          <w:sz w:val="24"/>
          <w:szCs w:val="24"/>
          <w:u w:val="single"/>
        </w:rPr>
        <w:t xml:space="preserve">Impuesto a las Ganancias. </w:t>
      </w:r>
      <w:r w:rsidR="00F71A07" w:rsidRPr="000E0BD2">
        <w:rPr>
          <w:b/>
          <w:bCs/>
          <w:i/>
          <w:sz w:val="24"/>
          <w:szCs w:val="24"/>
          <w:u w:val="single"/>
        </w:rPr>
        <w:t>Se reduce a la mitad el importe de los anticipos que deben ingresar las personas humanas en los meses de octubre y diciembre de 2019</w:t>
      </w:r>
    </w:p>
    <w:p w:rsidR="00EA703A" w:rsidRPr="003C3F0D" w:rsidRDefault="00EA703A" w:rsidP="00EA703A">
      <w:pPr>
        <w:ind w:left="709" w:right="50"/>
        <w:jc w:val="both"/>
        <w:rPr>
          <w:b/>
          <w:i/>
          <w:sz w:val="24"/>
          <w:szCs w:val="24"/>
        </w:rPr>
      </w:pPr>
    </w:p>
    <w:p w:rsidR="008D1070" w:rsidRDefault="008D1070" w:rsidP="007F3ACB">
      <w:pPr>
        <w:jc w:val="both"/>
        <w:rPr>
          <w:sz w:val="24"/>
          <w:szCs w:val="24"/>
        </w:rPr>
      </w:pPr>
    </w:p>
    <w:p w:rsidR="00D93F87" w:rsidRPr="003C3F0D" w:rsidRDefault="00D93F87" w:rsidP="007F3ACB">
      <w:pPr>
        <w:jc w:val="both"/>
        <w:rPr>
          <w:sz w:val="24"/>
          <w:szCs w:val="24"/>
        </w:rPr>
      </w:pPr>
    </w:p>
    <w:p w:rsidR="00F71A07" w:rsidRDefault="00F71A07" w:rsidP="00F71A07">
      <w:pPr>
        <w:ind w:left="709" w:right="50"/>
        <w:jc w:val="both"/>
        <w:rPr>
          <w:iCs/>
          <w:sz w:val="24"/>
          <w:szCs w:val="24"/>
        </w:rPr>
      </w:pPr>
      <w:r>
        <w:rPr>
          <w:sz w:val="24"/>
          <w:szCs w:val="24"/>
        </w:rPr>
        <w:t xml:space="preserve">A través de la resolución general 4547 </w:t>
      </w:r>
      <w:r w:rsidRPr="00F71A07">
        <w:rPr>
          <w:sz w:val="24"/>
          <w:szCs w:val="24"/>
        </w:rPr>
        <w:t>la Administraci</w:t>
      </w:r>
      <w:r w:rsidR="00E60C14">
        <w:rPr>
          <w:sz w:val="24"/>
          <w:szCs w:val="24"/>
        </w:rPr>
        <w:t>ón Federal de Ingresos Públicos</w:t>
      </w:r>
      <w:r>
        <w:rPr>
          <w:sz w:val="24"/>
          <w:szCs w:val="24"/>
        </w:rPr>
        <w:t xml:space="preserve"> </w:t>
      </w:r>
      <w:r w:rsidRPr="00F71A07">
        <w:rPr>
          <w:iCs/>
          <w:sz w:val="24"/>
          <w:szCs w:val="24"/>
        </w:rPr>
        <w:t xml:space="preserve">establece que el </w:t>
      </w:r>
      <w:r w:rsidRPr="00D93F87">
        <w:rPr>
          <w:b/>
          <w:i/>
          <w:iCs/>
          <w:sz w:val="24"/>
          <w:szCs w:val="24"/>
          <w:u w:val="single"/>
        </w:rPr>
        <w:t>segundo</w:t>
      </w:r>
      <w:r w:rsidRPr="00D93F87">
        <w:rPr>
          <w:b/>
          <w:iCs/>
          <w:sz w:val="24"/>
          <w:szCs w:val="24"/>
          <w:u w:val="single"/>
        </w:rPr>
        <w:t xml:space="preserve"> y </w:t>
      </w:r>
      <w:r w:rsidRPr="00D93F87">
        <w:rPr>
          <w:b/>
          <w:i/>
          <w:iCs/>
          <w:sz w:val="24"/>
          <w:szCs w:val="24"/>
          <w:u w:val="single"/>
        </w:rPr>
        <w:t>tercer</w:t>
      </w:r>
      <w:r w:rsidRPr="00D93F87">
        <w:rPr>
          <w:b/>
          <w:iCs/>
          <w:sz w:val="24"/>
          <w:szCs w:val="24"/>
          <w:u w:val="single"/>
        </w:rPr>
        <w:t xml:space="preserve"> anticipo del </w:t>
      </w:r>
      <w:r w:rsidR="00D93F87" w:rsidRPr="00D93F87">
        <w:rPr>
          <w:b/>
          <w:iCs/>
          <w:sz w:val="24"/>
          <w:szCs w:val="24"/>
          <w:u w:val="single"/>
        </w:rPr>
        <w:t>I</w:t>
      </w:r>
      <w:r w:rsidRPr="00D93F87">
        <w:rPr>
          <w:b/>
          <w:iCs/>
          <w:sz w:val="24"/>
          <w:szCs w:val="24"/>
          <w:u w:val="single"/>
        </w:rPr>
        <w:t xml:space="preserve">mpuesto a las </w:t>
      </w:r>
      <w:r w:rsidR="00D93F87" w:rsidRPr="00D93F87">
        <w:rPr>
          <w:b/>
          <w:iCs/>
          <w:sz w:val="24"/>
          <w:szCs w:val="24"/>
          <w:u w:val="single"/>
        </w:rPr>
        <w:t>G</w:t>
      </w:r>
      <w:r w:rsidRPr="00D93F87">
        <w:rPr>
          <w:b/>
          <w:iCs/>
          <w:sz w:val="24"/>
          <w:szCs w:val="24"/>
          <w:u w:val="single"/>
        </w:rPr>
        <w:t>anancias</w:t>
      </w:r>
      <w:r w:rsidRPr="00F71A07">
        <w:rPr>
          <w:iCs/>
          <w:sz w:val="24"/>
          <w:szCs w:val="24"/>
        </w:rPr>
        <w:t xml:space="preserve"> que deben ingresar las personas humanas </w:t>
      </w:r>
      <w:r w:rsidR="00E60C14">
        <w:rPr>
          <w:iCs/>
          <w:sz w:val="24"/>
          <w:szCs w:val="24"/>
        </w:rPr>
        <w:t xml:space="preserve">y las sucesiones indivisas </w:t>
      </w:r>
      <w:r w:rsidR="00D93F87">
        <w:rPr>
          <w:iCs/>
          <w:sz w:val="24"/>
          <w:szCs w:val="24"/>
        </w:rPr>
        <w:t xml:space="preserve">cuyo vencimiento operan </w:t>
      </w:r>
      <w:r w:rsidRPr="00F71A07">
        <w:rPr>
          <w:iCs/>
          <w:sz w:val="24"/>
          <w:szCs w:val="24"/>
        </w:rPr>
        <w:t>en los meses de octubre y diciembre de 2019 deben calcularse aplicando sobre la base de cálculo el porcenta</w:t>
      </w:r>
      <w:r w:rsidR="00E60C14">
        <w:rPr>
          <w:iCs/>
          <w:sz w:val="24"/>
          <w:szCs w:val="24"/>
        </w:rPr>
        <w:t xml:space="preserve">je del 10% en reemplazo del 20%, </w:t>
      </w:r>
      <w:r w:rsidR="00D93F87">
        <w:rPr>
          <w:iCs/>
          <w:sz w:val="24"/>
          <w:szCs w:val="24"/>
        </w:rPr>
        <w:t xml:space="preserve">quedando </w:t>
      </w:r>
      <w:r w:rsidR="00E60C14">
        <w:rPr>
          <w:iCs/>
          <w:sz w:val="24"/>
          <w:szCs w:val="24"/>
        </w:rPr>
        <w:t>dichos anticipos reducidos a la mitad.</w:t>
      </w:r>
    </w:p>
    <w:p w:rsidR="00E60C14" w:rsidRDefault="00E60C14" w:rsidP="00F71A07">
      <w:pPr>
        <w:ind w:left="709" w:right="50"/>
        <w:jc w:val="both"/>
        <w:rPr>
          <w:iCs/>
          <w:sz w:val="24"/>
          <w:szCs w:val="24"/>
        </w:rPr>
      </w:pPr>
    </w:p>
    <w:p w:rsidR="000E0BD2" w:rsidRDefault="000E0BD2" w:rsidP="00F71A07">
      <w:pPr>
        <w:ind w:left="709" w:right="50"/>
        <w:jc w:val="both"/>
        <w:rPr>
          <w:iCs/>
          <w:sz w:val="24"/>
          <w:szCs w:val="24"/>
        </w:rPr>
      </w:pPr>
    </w:p>
    <w:p w:rsidR="00E60C14" w:rsidRPr="00E60C14" w:rsidRDefault="00E60C14" w:rsidP="00E60C14">
      <w:pPr>
        <w:ind w:left="709" w:right="50"/>
        <w:jc w:val="both"/>
        <w:rPr>
          <w:iCs/>
          <w:sz w:val="24"/>
          <w:szCs w:val="24"/>
          <w:lang w:val="es-ES"/>
        </w:rPr>
      </w:pPr>
      <w:r>
        <w:rPr>
          <w:iCs/>
          <w:sz w:val="24"/>
          <w:szCs w:val="24"/>
        </w:rPr>
        <w:t xml:space="preserve">Recordamos que </w:t>
      </w:r>
      <w:r>
        <w:rPr>
          <w:iCs/>
          <w:sz w:val="24"/>
          <w:szCs w:val="24"/>
          <w:lang w:val="es-ES"/>
        </w:rPr>
        <w:t>corresponde</w:t>
      </w:r>
      <w:r w:rsidRPr="00E60C14">
        <w:rPr>
          <w:iCs/>
          <w:sz w:val="24"/>
          <w:szCs w:val="24"/>
          <w:lang w:val="es-ES"/>
        </w:rPr>
        <w:t xml:space="preserve"> efectuar el ingreso de anticipos cuando el importe que se determine resulte igual o superior a la suma</w:t>
      </w:r>
      <w:r>
        <w:rPr>
          <w:iCs/>
          <w:sz w:val="24"/>
          <w:szCs w:val="24"/>
          <w:lang w:val="es-ES"/>
        </w:rPr>
        <w:t xml:space="preserve"> </w:t>
      </w:r>
      <w:r w:rsidRPr="00E60C14">
        <w:rPr>
          <w:iCs/>
          <w:sz w:val="24"/>
          <w:szCs w:val="24"/>
          <w:lang w:val="es-ES"/>
        </w:rPr>
        <w:t>un mil pesos ($ 1.000</w:t>
      </w:r>
      <w:r>
        <w:rPr>
          <w:iCs/>
          <w:sz w:val="24"/>
          <w:szCs w:val="24"/>
          <w:lang w:val="es-ES"/>
        </w:rPr>
        <w:t>).</w:t>
      </w:r>
    </w:p>
    <w:p w:rsidR="00E60C14" w:rsidRDefault="00E60C14" w:rsidP="00F71A07">
      <w:pPr>
        <w:ind w:left="709" w:right="50"/>
        <w:jc w:val="both"/>
        <w:rPr>
          <w:iCs/>
          <w:sz w:val="24"/>
          <w:szCs w:val="24"/>
        </w:rPr>
      </w:pPr>
    </w:p>
    <w:p w:rsidR="000E0BD2" w:rsidRDefault="000E0BD2" w:rsidP="00F71A07">
      <w:pPr>
        <w:ind w:left="709" w:right="50"/>
        <w:jc w:val="both"/>
        <w:rPr>
          <w:iCs/>
          <w:sz w:val="24"/>
          <w:szCs w:val="24"/>
        </w:rPr>
      </w:pPr>
    </w:p>
    <w:p w:rsidR="00F71A07" w:rsidRPr="00F71A07" w:rsidRDefault="00E60C14" w:rsidP="00F71A07">
      <w:pPr>
        <w:ind w:left="709" w:right="50"/>
        <w:jc w:val="both"/>
        <w:rPr>
          <w:sz w:val="24"/>
          <w:szCs w:val="24"/>
        </w:rPr>
      </w:pPr>
      <w:r>
        <w:rPr>
          <w:iCs/>
          <w:sz w:val="24"/>
          <w:szCs w:val="24"/>
        </w:rPr>
        <w:t>Asimismo, s</w:t>
      </w:r>
      <w:r w:rsidR="00F71A07" w:rsidRPr="00F71A07">
        <w:rPr>
          <w:iCs/>
          <w:sz w:val="24"/>
          <w:szCs w:val="24"/>
        </w:rPr>
        <w:t>eñalamos que la citada medida es de carácter financier</w:t>
      </w:r>
      <w:r>
        <w:rPr>
          <w:iCs/>
          <w:sz w:val="24"/>
          <w:szCs w:val="24"/>
        </w:rPr>
        <w:t xml:space="preserve">o, y al reducirse a la mitad el </w:t>
      </w:r>
      <w:r w:rsidR="00F71A07" w:rsidRPr="00F71A07">
        <w:rPr>
          <w:iCs/>
          <w:sz w:val="24"/>
          <w:szCs w:val="24"/>
        </w:rPr>
        <w:t>ingreso de los anticipos que vencen en octubre y diciembre de 2019, resulta previsible que el saldo de la declaración jurada genere un importe a ingresar mayor al que se hubiera generado si los 2 anticipos citados hubieran sido ingresados por su importe original.</w:t>
      </w:r>
    </w:p>
    <w:p w:rsidR="00FB10CC" w:rsidRDefault="00FB10CC" w:rsidP="00817321">
      <w:pPr>
        <w:ind w:left="709"/>
        <w:jc w:val="both"/>
        <w:rPr>
          <w:sz w:val="24"/>
          <w:szCs w:val="24"/>
        </w:rPr>
      </w:pPr>
    </w:p>
    <w:p w:rsidR="00F6531C" w:rsidRPr="00CA2A44" w:rsidRDefault="00F6531C" w:rsidP="00CA2A44">
      <w:pPr>
        <w:jc w:val="both"/>
        <w:rPr>
          <w:sz w:val="24"/>
          <w:szCs w:val="24"/>
        </w:rPr>
      </w:pPr>
    </w:p>
    <w:p w:rsidR="00E67476" w:rsidRPr="000B432A" w:rsidRDefault="00E67476" w:rsidP="000B432A">
      <w:pPr>
        <w:rPr>
          <w:sz w:val="24"/>
          <w:szCs w:val="24"/>
          <w:highlight w:val="yellow"/>
        </w:rPr>
      </w:pPr>
    </w:p>
    <w:p w:rsidR="00104384" w:rsidRPr="003708B0" w:rsidRDefault="00104384" w:rsidP="003708B0">
      <w:pPr>
        <w:pStyle w:val="Prrafodelista"/>
        <w:numPr>
          <w:ilvl w:val="0"/>
          <w:numId w:val="2"/>
        </w:numPr>
        <w:jc w:val="both"/>
        <w:rPr>
          <w:b/>
          <w:sz w:val="24"/>
          <w:szCs w:val="24"/>
          <w:u w:val="single"/>
        </w:rPr>
      </w:pPr>
      <w:bookmarkStart w:id="0" w:name="_GoBack"/>
      <w:bookmarkEnd w:id="0"/>
      <w:r w:rsidRPr="003708B0">
        <w:rPr>
          <w:b/>
          <w:sz w:val="24"/>
          <w:szCs w:val="24"/>
          <w:u w:val="single"/>
        </w:rPr>
        <w:t>Vigencia</w:t>
      </w:r>
    </w:p>
    <w:p w:rsidR="00104384" w:rsidRDefault="00104384" w:rsidP="00781AD3">
      <w:pPr>
        <w:ind w:left="709"/>
        <w:jc w:val="both"/>
        <w:rPr>
          <w:b/>
          <w:sz w:val="24"/>
          <w:szCs w:val="24"/>
          <w:u w:val="single"/>
        </w:rPr>
      </w:pPr>
    </w:p>
    <w:p w:rsidR="00CA2A44" w:rsidRPr="00394535" w:rsidRDefault="00CA2A44" w:rsidP="00781AD3">
      <w:pPr>
        <w:ind w:left="709"/>
        <w:jc w:val="both"/>
        <w:rPr>
          <w:b/>
          <w:sz w:val="24"/>
          <w:szCs w:val="24"/>
          <w:u w:val="single"/>
        </w:rPr>
      </w:pPr>
    </w:p>
    <w:p w:rsidR="00A701EA" w:rsidRPr="003708B0" w:rsidRDefault="00F44388" w:rsidP="00092896">
      <w:pPr>
        <w:ind w:left="709"/>
        <w:jc w:val="both"/>
        <w:rPr>
          <w:b/>
          <w:sz w:val="24"/>
          <w:szCs w:val="24"/>
        </w:rPr>
      </w:pPr>
      <w:r w:rsidRPr="00FC7FF1">
        <w:rPr>
          <w:sz w:val="24"/>
          <w:szCs w:val="24"/>
          <w:lang w:val="es-ES" w:eastAsia="es-ES"/>
        </w:rPr>
        <w:t xml:space="preserve">Las disposiciones de la presente entran en vigencia a partir del día </w:t>
      </w:r>
      <w:r w:rsidR="00CA2A44">
        <w:rPr>
          <w:sz w:val="24"/>
          <w:szCs w:val="24"/>
          <w:lang w:val="es-ES" w:eastAsia="es-ES"/>
        </w:rPr>
        <w:t>16 de agosto de 2019.</w:t>
      </w:r>
    </w:p>
    <w:p w:rsidR="00A701EA" w:rsidRPr="00394535" w:rsidRDefault="00A701EA" w:rsidP="00104384">
      <w:pPr>
        <w:ind w:left="709"/>
        <w:jc w:val="both"/>
        <w:rPr>
          <w:sz w:val="24"/>
          <w:szCs w:val="24"/>
        </w:rPr>
      </w:pPr>
    </w:p>
    <w:p w:rsidR="00B72799" w:rsidRDefault="00B72799" w:rsidP="00104384">
      <w:pPr>
        <w:ind w:left="709"/>
        <w:jc w:val="both"/>
        <w:rPr>
          <w:sz w:val="24"/>
          <w:szCs w:val="24"/>
        </w:rPr>
      </w:pPr>
    </w:p>
    <w:p w:rsidR="00CA2A44" w:rsidRDefault="00CA2A44" w:rsidP="00104384">
      <w:pPr>
        <w:ind w:left="709"/>
        <w:jc w:val="both"/>
        <w:rPr>
          <w:sz w:val="24"/>
          <w:szCs w:val="24"/>
        </w:rPr>
      </w:pPr>
    </w:p>
    <w:p w:rsidR="00CA2A44" w:rsidRPr="00394535" w:rsidRDefault="00CA2A44" w:rsidP="00104384">
      <w:pPr>
        <w:ind w:left="709"/>
        <w:jc w:val="both"/>
        <w:rPr>
          <w:sz w:val="24"/>
          <w:szCs w:val="24"/>
        </w:rPr>
      </w:pPr>
    </w:p>
    <w:p w:rsidR="00A701EA" w:rsidRPr="00394535" w:rsidRDefault="00A701EA" w:rsidP="00A701EA">
      <w:pPr>
        <w:tabs>
          <w:tab w:val="left" w:pos="993"/>
          <w:tab w:val="left" w:pos="1418"/>
        </w:tabs>
        <w:ind w:left="709" w:right="50"/>
        <w:jc w:val="both"/>
        <w:rPr>
          <w:sz w:val="24"/>
          <w:szCs w:val="24"/>
        </w:rPr>
      </w:pPr>
    </w:p>
    <w:p w:rsidR="00A701EA" w:rsidRPr="0061782E" w:rsidRDefault="00A701EA" w:rsidP="00A701EA">
      <w:pPr>
        <w:tabs>
          <w:tab w:val="left" w:pos="993"/>
          <w:tab w:val="left" w:pos="1418"/>
        </w:tabs>
        <w:ind w:left="709" w:right="50"/>
        <w:jc w:val="both"/>
        <w:rPr>
          <w:sz w:val="24"/>
          <w:szCs w:val="24"/>
        </w:rPr>
      </w:pPr>
      <w:r w:rsidRPr="00394535">
        <w:rPr>
          <w:sz w:val="24"/>
          <w:szCs w:val="24"/>
        </w:rPr>
        <w:t xml:space="preserve">Buenos Aires, </w:t>
      </w:r>
      <w:r w:rsidR="000E0BD2">
        <w:rPr>
          <w:sz w:val="24"/>
          <w:szCs w:val="24"/>
        </w:rPr>
        <w:t>20</w:t>
      </w:r>
      <w:r w:rsidRPr="00394535">
        <w:rPr>
          <w:sz w:val="24"/>
          <w:szCs w:val="24"/>
        </w:rPr>
        <w:t xml:space="preserve"> de </w:t>
      </w:r>
      <w:r w:rsidR="000E0BD2">
        <w:rPr>
          <w:sz w:val="24"/>
          <w:szCs w:val="24"/>
        </w:rPr>
        <w:t>A</w:t>
      </w:r>
      <w:r w:rsidR="00CA2A44">
        <w:rPr>
          <w:sz w:val="24"/>
          <w:szCs w:val="24"/>
        </w:rPr>
        <w:t>gosto</w:t>
      </w:r>
      <w:r w:rsidR="005A4BA8">
        <w:rPr>
          <w:sz w:val="24"/>
          <w:szCs w:val="24"/>
        </w:rPr>
        <w:t xml:space="preserve"> </w:t>
      </w:r>
      <w:r w:rsidR="00447535">
        <w:rPr>
          <w:sz w:val="24"/>
          <w:szCs w:val="24"/>
        </w:rPr>
        <w:t xml:space="preserve">de </w:t>
      </w:r>
      <w:r w:rsidR="00394535" w:rsidRPr="00394535">
        <w:rPr>
          <w:sz w:val="24"/>
          <w:szCs w:val="24"/>
        </w:rPr>
        <w:t>201</w:t>
      </w:r>
      <w:r w:rsidR="005A4BA8">
        <w:rPr>
          <w:sz w:val="24"/>
          <w:szCs w:val="24"/>
        </w:rPr>
        <w:t>9</w:t>
      </w:r>
      <w:r w:rsidRPr="00394535">
        <w:rPr>
          <w:sz w:val="24"/>
          <w:szCs w:val="24"/>
        </w:rPr>
        <w:t>.</w:t>
      </w:r>
    </w:p>
    <w:p w:rsidR="005E5037" w:rsidRPr="00394535" w:rsidRDefault="00092896" w:rsidP="00394535">
      <w:pPr>
        <w:widowControl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5E5037" w:rsidRPr="00394535" w:rsidSect="005124BC">
      <w:headerReference w:type="default" r:id="rId8"/>
      <w:footerReference w:type="default" r:id="rId9"/>
      <w:pgSz w:w="12242" w:h="15842" w:code="1"/>
      <w:pgMar w:top="1247" w:right="1043" w:bottom="1021" w:left="567" w:header="0" w:footer="0" w:gutter="0"/>
      <w:paperSrc w:first="259" w:other="259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0C14" w:rsidRDefault="00E60C14">
      <w:r>
        <w:separator/>
      </w:r>
    </w:p>
  </w:endnote>
  <w:endnote w:type="continuationSeparator" w:id="1">
    <w:p w:rsidR="00E60C14" w:rsidRDefault="00E60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C14" w:rsidRDefault="00E60C14">
    <w:pPr>
      <w:pStyle w:val="Piedepgina"/>
      <w:jc w:val="center"/>
      <w:rPr>
        <w:b/>
        <w:color w:val="808080"/>
        <w:sz w:val="12"/>
      </w:rPr>
    </w:pPr>
  </w:p>
  <w:p w:rsidR="00E60C14" w:rsidRDefault="00E60C14">
    <w:pPr>
      <w:pStyle w:val="Piedepgina"/>
      <w:jc w:val="center"/>
      <w:rPr>
        <w:b/>
        <w:color w:val="808080"/>
        <w:sz w:val="12"/>
      </w:rPr>
    </w:pPr>
  </w:p>
  <w:p w:rsidR="00E60C14" w:rsidRDefault="00E60C14">
    <w:pPr>
      <w:pStyle w:val="Piedepgina"/>
      <w:jc w:val="center"/>
      <w:rPr>
        <w:b/>
        <w:color w:val="808080"/>
        <w:sz w:val="12"/>
      </w:rPr>
    </w:pPr>
  </w:p>
  <w:p w:rsidR="00E60C14" w:rsidRDefault="00E60C14">
    <w:pPr>
      <w:pStyle w:val="Piedepgina"/>
      <w:jc w:val="center"/>
      <w:rPr>
        <w:b/>
        <w:color w:val="808080"/>
        <w:sz w:val="12"/>
      </w:rPr>
    </w:pPr>
  </w:p>
  <w:p w:rsidR="00E60C14" w:rsidRDefault="00E60C14">
    <w:pPr>
      <w:pStyle w:val="Piedepgina"/>
      <w:jc w:val="center"/>
      <w:rPr>
        <w:b/>
        <w:color w:val="808080"/>
        <w:sz w:val="12"/>
      </w:rPr>
    </w:pPr>
  </w:p>
  <w:p w:rsidR="00E60C14" w:rsidRDefault="00E60C14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0C14" w:rsidRDefault="00E60C14">
      <w:r>
        <w:separator/>
      </w:r>
    </w:p>
  </w:footnote>
  <w:footnote w:type="continuationSeparator" w:id="1">
    <w:p w:rsidR="00E60C14" w:rsidRDefault="00E60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C14" w:rsidRDefault="00E60C14" w:rsidP="00E11302">
    <w:pPr>
      <w:pStyle w:val="Encabezado"/>
    </w:pPr>
  </w:p>
  <w:p w:rsidR="00E60C14" w:rsidRDefault="00E60C14" w:rsidP="00E11302">
    <w:pPr>
      <w:pStyle w:val="Encabezado"/>
      <w:ind w:left="709"/>
    </w:pPr>
  </w:p>
  <w:p w:rsidR="00E60C14" w:rsidRDefault="00E60C14" w:rsidP="00E11302">
    <w:pPr>
      <w:pStyle w:val="Encabezado"/>
      <w:pBdr>
        <w:bottom w:val="single" w:sz="12" w:space="1" w:color="000080"/>
      </w:pBdr>
      <w:ind w:left="709"/>
      <w:jc w:val="right"/>
      <w:rPr>
        <w:b/>
        <w:color w:val="000080"/>
      </w:rPr>
    </w:pPr>
    <w:r>
      <w:rPr>
        <w:b/>
        <w:color w:val="000080"/>
      </w:rPr>
      <w:t>FABETTI, BERTANI &amp; ASOC.</w:t>
    </w:r>
  </w:p>
  <w:p w:rsidR="00E60C14" w:rsidRDefault="00E60C14" w:rsidP="00E11302">
    <w:pPr>
      <w:pStyle w:val="Encabezado"/>
      <w:ind w:left="709"/>
    </w:pPr>
  </w:p>
  <w:p w:rsidR="00E60C14" w:rsidRPr="00E11302" w:rsidRDefault="00E60C14" w:rsidP="00E11302">
    <w:pPr>
      <w:pStyle w:val="Encabezado"/>
      <w:ind w:left="70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CE63FE"/>
    <w:multiLevelType w:val="hybridMultilevel"/>
    <w:tmpl w:val="E4901AE6"/>
    <w:lvl w:ilvl="0" w:tplc="0C0A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E096580"/>
    <w:multiLevelType w:val="hybridMultilevel"/>
    <w:tmpl w:val="7B82B5C6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E0D52D2"/>
    <w:multiLevelType w:val="hybridMultilevel"/>
    <w:tmpl w:val="31062BA0"/>
    <w:lvl w:ilvl="0" w:tplc="0C0A000B">
      <w:start w:val="1"/>
      <w:numFmt w:val="bullet"/>
      <w:lvlText w:val=""/>
      <w:lvlJc w:val="left"/>
      <w:pPr>
        <w:ind w:left="1789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>
    <w:nsid w:val="69384580"/>
    <w:multiLevelType w:val="hybridMultilevel"/>
    <w:tmpl w:val="04FEEABA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17EA"/>
    <w:rsid w:val="000014F2"/>
    <w:rsid w:val="00001FD2"/>
    <w:rsid w:val="000040F7"/>
    <w:rsid w:val="00005FED"/>
    <w:rsid w:val="00006B4F"/>
    <w:rsid w:val="00011182"/>
    <w:rsid w:val="00011F91"/>
    <w:rsid w:val="00017ADD"/>
    <w:rsid w:val="0002098E"/>
    <w:rsid w:val="000265DE"/>
    <w:rsid w:val="00030D9C"/>
    <w:rsid w:val="00031041"/>
    <w:rsid w:val="000312FA"/>
    <w:rsid w:val="00036D8D"/>
    <w:rsid w:val="00040EDE"/>
    <w:rsid w:val="000432D8"/>
    <w:rsid w:val="00044E45"/>
    <w:rsid w:val="000512B2"/>
    <w:rsid w:val="00052376"/>
    <w:rsid w:val="0005435D"/>
    <w:rsid w:val="000579FD"/>
    <w:rsid w:val="00062B4A"/>
    <w:rsid w:val="0006416C"/>
    <w:rsid w:val="00064ECA"/>
    <w:rsid w:val="00067B10"/>
    <w:rsid w:val="00070FDA"/>
    <w:rsid w:val="00074872"/>
    <w:rsid w:val="00080B86"/>
    <w:rsid w:val="00083942"/>
    <w:rsid w:val="00085E60"/>
    <w:rsid w:val="00091D39"/>
    <w:rsid w:val="00092896"/>
    <w:rsid w:val="00093AD7"/>
    <w:rsid w:val="00095126"/>
    <w:rsid w:val="00096512"/>
    <w:rsid w:val="000B1503"/>
    <w:rsid w:val="000B2C7E"/>
    <w:rsid w:val="000B386F"/>
    <w:rsid w:val="000B42BF"/>
    <w:rsid w:val="000B432A"/>
    <w:rsid w:val="000C021F"/>
    <w:rsid w:val="000C4116"/>
    <w:rsid w:val="000D07F6"/>
    <w:rsid w:val="000D64D8"/>
    <w:rsid w:val="000D69CB"/>
    <w:rsid w:val="000D7FAF"/>
    <w:rsid w:val="000E0BD2"/>
    <w:rsid w:val="000E3CC9"/>
    <w:rsid w:val="000F0996"/>
    <w:rsid w:val="000F208F"/>
    <w:rsid w:val="000F2327"/>
    <w:rsid w:val="000F2D2B"/>
    <w:rsid w:val="000F42A3"/>
    <w:rsid w:val="001008E5"/>
    <w:rsid w:val="00104384"/>
    <w:rsid w:val="00107CE9"/>
    <w:rsid w:val="0011776E"/>
    <w:rsid w:val="00130299"/>
    <w:rsid w:val="001322FC"/>
    <w:rsid w:val="00133495"/>
    <w:rsid w:val="00135142"/>
    <w:rsid w:val="001355AA"/>
    <w:rsid w:val="00143C81"/>
    <w:rsid w:val="00146764"/>
    <w:rsid w:val="001503F6"/>
    <w:rsid w:val="00152A0C"/>
    <w:rsid w:val="00154BD0"/>
    <w:rsid w:val="00155576"/>
    <w:rsid w:val="0015698D"/>
    <w:rsid w:val="00157B94"/>
    <w:rsid w:val="00160A0A"/>
    <w:rsid w:val="001615BE"/>
    <w:rsid w:val="001636F2"/>
    <w:rsid w:val="00165226"/>
    <w:rsid w:val="0016545B"/>
    <w:rsid w:val="00170717"/>
    <w:rsid w:val="00172BAD"/>
    <w:rsid w:val="001765FC"/>
    <w:rsid w:val="0018016D"/>
    <w:rsid w:val="00184E84"/>
    <w:rsid w:val="00191890"/>
    <w:rsid w:val="00192777"/>
    <w:rsid w:val="00194611"/>
    <w:rsid w:val="001947C6"/>
    <w:rsid w:val="0019483B"/>
    <w:rsid w:val="00197A46"/>
    <w:rsid w:val="00197CB6"/>
    <w:rsid w:val="001A155D"/>
    <w:rsid w:val="001A7482"/>
    <w:rsid w:val="001A7A6B"/>
    <w:rsid w:val="001B3B26"/>
    <w:rsid w:val="001C1A83"/>
    <w:rsid w:val="001C6738"/>
    <w:rsid w:val="001D13D5"/>
    <w:rsid w:val="001D2DD2"/>
    <w:rsid w:val="001D34D6"/>
    <w:rsid w:val="001E2AD5"/>
    <w:rsid w:val="001E3A71"/>
    <w:rsid w:val="001E5B8C"/>
    <w:rsid w:val="001E659B"/>
    <w:rsid w:val="001E739F"/>
    <w:rsid w:val="001F1364"/>
    <w:rsid w:val="001F2422"/>
    <w:rsid w:val="001F5C26"/>
    <w:rsid w:val="001F6B65"/>
    <w:rsid w:val="002065B6"/>
    <w:rsid w:val="002106EF"/>
    <w:rsid w:val="002114D2"/>
    <w:rsid w:val="00213C60"/>
    <w:rsid w:val="002167B9"/>
    <w:rsid w:val="002168FE"/>
    <w:rsid w:val="00221794"/>
    <w:rsid w:val="00221AE9"/>
    <w:rsid w:val="002223DF"/>
    <w:rsid w:val="00222AC9"/>
    <w:rsid w:val="002231D4"/>
    <w:rsid w:val="002264BB"/>
    <w:rsid w:val="0022712A"/>
    <w:rsid w:val="00230222"/>
    <w:rsid w:val="00231C28"/>
    <w:rsid w:val="00235056"/>
    <w:rsid w:val="00235DCA"/>
    <w:rsid w:val="00240D19"/>
    <w:rsid w:val="00244C54"/>
    <w:rsid w:val="00245904"/>
    <w:rsid w:val="00251075"/>
    <w:rsid w:val="00252154"/>
    <w:rsid w:val="0025517A"/>
    <w:rsid w:val="00255701"/>
    <w:rsid w:val="00255E56"/>
    <w:rsid w:val="002565C4"/>
    <w:rsid w:val="0025743E"/>
    <w:rsid w:val="00260335"/>
    <w:rsid w:val="00261A17"/>
    <w:rsid w:val="00262F02"/>
    <w:rsid w:val="00277AF5"/>
    <w:rsid w:val="0028154E"/>
    <w:rsid w:val="0028745F"/>
    <w:rsid w:val="0029054D"/>
    <w:rsid w:val="002906B7"/>
    <w:rsid w:val="00290B9A"/>
    <w:rsid w:val="00297174"/>
    <w:rsid w:val="00297C55"/>
    <w:rsid w:val="002A13F4"/>
    <w:rsid w:val="002A32AA"/>
    <w:rsid w:val="002B1A41"/>
    <w:rsid w:val="002B561A"/>
    <w:rsid w:val="002B5E5B"/>
    <w:rsid w:val="002B78E1"/>
    <w:rsid w:val="002C0B64"/>
    <w:rsid w:val="002C1BE8"/>
    <w:rsid w:val="002C239F"/>
    <w:rsid w:val="002C5C63"/>
    <w:rsid w:val="002C6C7C"/>
    <w:rsid w:val="002C79F5"/>
    <w:rsid w:val="002D3E75"/>
    <w:rsid w:val="002D4A42"/>
    <w:rsid w:val="002D4EDF"/>
    <w:rsid w:val="002D5FDB"/>
    <w:rsid w:val="002D62AB"/>
    <w:rsid w:val="002E0B25"/>
    <w:rsid w:val="002E2036"/>
    <w:rsid w:val="002E6888"/>
    <w:rsid w:val="002F1B94"/>
    <w:rsid w:val="002F1E3E"/>
    <w:rsid w:val="002F6844"/>
    <w:rsid w:val="00317587"/>
    <w:rsid w:val="0032383C"/>
    <w:rsid w:val="00326643"/>
    <w:rsid w:val="003304A3"/>
    <w:rsid w:val="00330D4F"/>
    <w:rsid w:val="00333E13"/>
    <w:rsid w:val="00343617"/>
    <w:rsid w:val="00345A4F"/>
    <w:rsid w:val="00350042"/>
    <w:rsid w:val="00351839"/>
    <w:rsid w:val="0035293C"/>
    <w:rsid w:val="00361D03"/>
    <w:rsid w:val="00362C1A"/>
    <w:rsid w:val="00363086"/>
    <w:rsid w:val="003633C7"/>
    <w:rsid w:val="003636C5"/>
    <w:rsid w:val="00367B3E"/>
    <w:rsid w:val="00367B56"/>
    <w:rsid w:val="003707E4"/>
    <w:rsid w:val="003708B0"/>
    <w:rsid w:val="00380585"/>
    <w:rsid w:val="00384BC1"/>
    <w:rsid w:val="0038589B"/>
    <w:rsid w:val="00386AB8"/>
    <w:rsid w:val="00392A9C"/>
    <w:rsid w:val="003933FE"/>
    <w:rsid w:val="00394535"/>
    <w:rsid w:val="003970D7"/>
    <w:rsid w:val="003A391A"/>
    <w:rsid w:val="003A4530"/>
    <w:rsid w:val="003A69A8"/>
    <w:rsid w:val="003A7B85"/>
    <w:rsid w:val="003B0134"/>
    <w:rsid w:val="003B0D8A"/>
    <w:rsid w:val="003B50FF"/>
    <w:rsid w:val="003C15F6"/>
    <w:rsid w:val="003C3502"/>
    <w:rsid w:val="003C411B"/>
    <w:rsid w:val="003C512F"/>
    <w:rsid w:val="003D3641"/>
    <w:rsid w:val="003D4712"/>
    <w:rsid w:val="003D4DC9"/>
    <w:rsid w:val="003E76B8"/>
    <w:rsid w:val="003F1A1F"/>
    <w:rsid w:val="003F2FC1"/>
    <w:rsid w:val="003F57BB"/>
    <w:rsid w:val="003F5A55"/>
    <w:rsid w:val="003F7D81"/>
    <w:rsid w:val="00400253"/>
    <w:rsid w:val="004023C2"/>
    <w:rsid w:val="004029B0"/>
    <w:rsid w:val="00402E67"/>
    <w:rsid w:val="004045B3"/>
    <w:rsid w:val="0040514D"/>
    <w:rsid w:val="00412B8A"/>
    <w:rsid w:val="00412DD1"/>
    <w:rsid w:val="00412DE5"/>
    <w:rsid w:val="0041347A"/>
    <w:rsid w:val="004154C3"/>
    <w:rsid w:val="00415812"/>
    <w:rsid w:val="004162FA"/>
    <w:rsid w:val="0041791C"/>
    <w:rsid w:val="004200BC"/>
    <w:rsid w:val="00420514"/>
    <w:rsid w:val="0042743A"/>
    <w:rsid w:val="00431CD6"/>
    <w:rsid w:val="00433933"/>
    <w:rsid w:val="00433B88"/>
    <w:rsid w:val="00437288"/>
    <w:rsid w:val="00437CE7"/>
    <w:rsid w:val="00440014"/>
    <w:rsid w:val="004432E8"/>
    <w:rsid w:val="00447535"/>
    <w:rsid w:val="004535BD"/>
    <w:rsid w:val="00453C16"/>
    <w:rsid w:val="0045520D"/>
    <w:rsid w:val="00455779"/>
    <w:rsid w:val="0045684D"/>
    <w:rsid w:val="0046063E"/>
    <w:rsid w:val="00460D49"/>
    <w:rsid w:val="00465305"/>
    <w:rsid w:val="0046653D"/>
    <w:rsid w:val="0046726E"/>
    <w:rsid w:val="00474669"/>
    <w:rsid w:val="004817EA"/>
    <w:rsid w:val="00484ACB"/>
    <w:rsid w:val="00485784"/>
    <w:rsid w:val="00485BD4"/>
    <w:rsid w:val="00487EB7"/>
    <w:rsid w:val="00490AC5"/>
    <w:rsid w:val="004957AE"/>
    <w:rsid w:val="00495B9F"/>
    <w:rsid w:val="004A5665"/>
    <w:rsid w:val="004A5912"/>
    <w:rsid w:val="004A7A4A"/>
    <w:rsid w:val="004B1464"/>
    <w:rsid w:val="004B43B8"/>
    <w:rsid w:val="004C10D0"/>
    <w:rsid w:val="004C1975"/>
    <w:rsid w:val="004C5D7E"/>
    <w:rsid w:val="004C73A4"/>
    <w:rsid w:val="004C7ED7"/>
    <w:rsid w:val="004D7450"/>
    <w:rsid w:val="004E11B9"/>
    <w:rsid w:val="004F08CC"/>
    <w:rsid w:val="004F2111"/>
    <w:rsid w:val="004F7A30"/>
    <w:rsid w:val="00501EFF"/>
    <w:rsid w:val="00502DE1"/>
    <w:rsid w:val="00510A9B"/>
    <w:rsid w:val="005124BC"/>
    <w:rsid w:val="00513924"/>
    <w:rsid w:val="00513EBC"/>
    <w:rsid w:val="00514F95"/>
    <w:rsid w:val="00515852"/>
    <w:rsid w:val="00517832"/>
    <w:rsid w:val="00517EBC"/>
    <w:rsid w:val="00520C29"/>
    <w:rsid w:val="00521DDC"/>
    <w:rsid w:val="00522EE5"/>
    <w:rsid w:val="0052321C"/>
    <w:rsid w:val="00525641"/>
    <w:rsid w:val="00527B75"/>
    <w:rsid w:val="00530B62"/>
    <w:rsid w:val="0053303B"/>
    <w:rsid w:val="00542132"/>
    <w:rsid w:val="005430EA"/>
    <w:rsid w:val="0054546D"/>
    <w:rsid w:val="005511CD"/>
    <w:rsid w:val="00551496"/>
    <w:rsid w:val="00552171"/>
    <w:rsid w:val="005549E4"/>
    <w:rsid w:val="00556C34"/>
    <w:rsid w:val="0056147E"/>
    <w:rsid w:val="00562F85"/>
    <w:rsid w:val="005633D4"/>
    <w:rsid w:val="0057460F"/>
    <w:rsid w:val="00574F73"/>
    <w:rsid w:val="00576212"/>
    <w:rsid w:val="005807F0"/>
    <w:rsid w:val="00584CB2"/>
    <w:rsid w:val="005858B0"/>
    <w:rsid w:val="005860F9"/>
    <w:rsid w:val="00587A5F"/>
    <w:rsid w:val="00591F5E"/>
    <w:rsid w:val="005A1894"/>
    <w:rsid w:val="005A402E"/>
    <w:rsid w:val="005A43DF"/>
    <w:rsid w:val="005A455F"/>
    <w:rsid w:val="005A4BA8"/>
    <w:rsid w:val="005A5F1A"/>
    <w:rsid w:val="005B5452"/>
    <w:rsid w:val="005B55EE"/>
    <w:rsid w:val="005B7446"/>
    <w:rsid w:val="005C121E"/>
    <w:rsid w:val="005C3EB9"/>
    <w:rsid w:val="005C6DE4"/>
    <w:rsid w:val="005D22C7"/>
    <w:rsid w:val="005E5037"/>
    <w:rsid w:val="005F2278"/>
    <w:rsid w:val="005F5A6C"/>
    <w:rsid w:val="005F72B3"/>
    <w:rsid w:val="005F75A1"/>
    <w:rsid w:val="006000AA"/>
    <w:rsid w:val="00602322"/>
    <w:rsid w:val="00602C34"/>
    <w:rsid w:val="00605430"/>
    <w:rsid w:val="00616544"/>
    <w:rsid w:val="00616C79"/>
    <w:rsid w:val="0061782E"/>
    <w:rsid w:val="00620369"/>
    <w:rsid w:val="00620E43"/>
    <w:rsid w:val="00621614"/>
    <w:rsid w:val="006218A1"/>
    <w:rsid w:val="00622FDD"/>
    <w:rsid w:val="00624502"/>
    <w:rsid w:val="006314B0"/>
    <w:rsid w:val="00632509"/>
    <w:rsid w:val="0063400C"/>
    <w:rsid w:val="0063649B"/>
    <w:rsid w:val="00640D12"/>
    <w:rsid w:val="00643846"/>
    <w:rsid w:val="00643994"/>
    <w:rsid w:val="006455B3"/>
    <w:rsid w:val="00650456"/>
    <w:rsid w:val="00651327"/>
    <w:rsid w:val="00652D06"/>
    <w:rsid w:val="00653B67"/>
    <w:rsid w:val="00655ADB"/>
    <w:rsid w:val="00663B6B"/>
    <w:rsid w:val="00663FBD"/>
    <w:rsid w:val="00665100"/>
    <w:rsid w:val="00667E98"/>
    <w:rsid w:val="00670EE2"/>
    <w:rsid w:val="006802B9"/>
    <w:rsid w:val="00683CCB"/>
    <w:rsid w:val="006840E2"/>
    <w:rsid w:val="00685952"/>
    <w:rsid w:val="00694722"/>
    <w:rsid w:val="00694DA7"/>
    <w:rsid w:val="00695EAE"/>
    <w:rsid w:val="00696466"/>
    <w:rsid w:val="006A25C6"/>
    <w:rsid w:val="006A6BB0"/>
    <w:rsid w:val="006B2AC3"/>
    <w:rsid w:val="006B3884"/>
    <w:rsid w:val="006B48E1"/>
    <w:rsid w:val="006C67F8"/>
    <w:rsid w:val="006D28E2"/>
    <w:rsid w:val="006D30B7"/>
    <w:rsid w:val="006D7A57"/>
    <w:rsid w:val="006E475F"/>
    <w:rsid w:val="006F303A"/>
    <w:rsid w:val="006F3443"/>
    <w:rsid w:val="00701061"/>
    <w:rsid w:val="00703349"/>
    <w:rsid w:val="00704C1E"/>
    <w:rsid w:val="0070738E"/>
    <w:rsid w:val="00710F26"/>
    <w:rsid w:val="00711AF4"/>
    <w:rsid w:val="007150E8"/>
    <w:rsid w:val="00716E8C"/>
    <w:rsid w:val="00717356"/>
    <w:rsid w:val="007177F4"/>
    <w:rsid w:val="00720791"/>
    <w:rsid w:val="00724740"/>
    <w:rsid w:val="00725840"/>
    <w:rsid w:val="00734085"/>
    <w:rsid w:val="0073428A"/>
    <w:rsid w:val="00737BE8"/>
    <w:rsid w:val="00737CEA"/>
    <w:rsid w:val="00740B4E"/>
    <w:rsid w:val="00751553"/>
    <w:rsid w:val="007524A6"/>
    <w:rsid w:val="00754FF9"/>
    <w:rsid w:val="00760C73"/>
    <w:rsid w:val="00762CD8"/>
    <w:rsid w:val="00772B65"/>
    <w:rsid w:val="00772B76"/>
    <w:rsid w:val="007740EA"/>
    <w:rsid w:val="00780826"/>
    <w:rsid w:val="007812B9"/>
    <w:rsid w:val="0078176C"/>
    <w:rsid w:val="00781AD3"/>
    <w:rsid w:val="0078231B"/>
    <w:rsid w:val="007828DB"/>
    <w:rsid w:val="0078336D"/>
    <w:rsid w:val="007843DA"/>
    <w:rsid w:val="00787ACF"/>
    <w:rsid w:val="007976F6"/>
    <w:rsid w:val="00797F38"/>
    <w:rsid w:val="007A0882"/>
    <w:rsid w:val="007A0A10"/>
    <w:rsid w:val="007A38AD"/>
    <w:rsid w:val="007B26A7"/>
    <w:rsid w:val="007B4030"/>
    <w:rsid w:val="007B45CA"/>
    <w:rsid w:val="007C098D"/>
    <w:rsid w:val="007C11C9"/>
    <w:rsid w:val="007C7186"/>
    <w:rsid w:val="007D02EC"/>
    <w:rsid w:val="007D50F1"/>
    <w:rsid w:val="007E046C"/>
    <w:rsid w:val="007E574D"/>
    <w:rsid w:val="007E74FE"/>
    <w:rsid w:val="007F3ACB"/>
    <w:rsid w:val="007F3C1D"/>
    <w:rsid w:val="007F480E"/>
    <w:rsid w:val="007F6FD1"/>
    <w:rsid w:val="007F774A"/>
    <w:rsid w:val="00801A1D"/>
    <w:rsid w:val="00802D81"/>
    <w:rsid w:val="00803C71"/>
    <w:rsid w:val="00804A4B"/>
    <w:rsid w:val="00806ECC"/>
    <w:rsid w:val="0080703F"/>
    <w:rsid w:val="008122A9"/>
    <w:rsid w:val="0081420E"/>
    <w:rsid w:val="00816C06"/>
    <w:rsid w:val="00817321"/>
    <w:rsid w:val="008224CF"/>
    <w:rsid w:val="00824007"/>
    <w:rsid w:val="008243F4"/>
    <w:rsid w:val="008249DA"/>
    <w:rsid w:val="008342B1"/>
    <w:rsid w:val="00835649"/>
    <w:rsid w:val="00835B68"/>
    <w:rsid w:val="00836993"/>
    <w:rsid w:val="0084007A"/>
    <w:rsid w:val="008407EE"/>
    <w:rsid w:val="00842338"/>
    <w:rsid w:val="008470E8"/>
    <w:rsid w:val="008473E7"/>
    <w:rsid w:val="00850663"/>
    <w:rsid w:val="00851D2E"/>
    <w:rsid w:val="00852E58"/>
    <w:rsid w:val="008534BC"/>
    <w:rsid w:val="00855ED1"/>
    <w:rsid w:val="00856A35"/>
    <w:rsid w:val="00857D1C"/>
    <w:rsid w:val="008664AB"/>
    <w:rsid w:val="008728DB"/>
    <w:rsid w:val="008757BA"/>
    <w:rsid w:val="00880F65"/>
    <w:rsid w:val="00886FEA"/>
    <w:rsid w:val="0089105B"/>
    <w:rsid w:val="0089235C"/>
    <w:rsid w:val="00892E18"/>
    <w:rsid w:val="00896248"/>
    <w:rsid w:val="00896452"/>
    <w:rsid w:val="00897174"/>
    <w:rsid w:val="00897FC9"/>
    <w:rsid w:val="008A27B8"/>
    <w:rsid w:val="008A289D"/>
    <w:rsid w:val="008A4208"/>
    <w:rsid w:val="008A4D4C"/>
    <w:rsid w:val="008A4D5E"/>
    <w:rsid w:val="008A5367"/>
    <w:rsid w:val="008A58C5"/>
    <w:rsid w:val="008B1E56"/>
    <w:rsid w:val="008B3817"/>
    <w:rsid w:val="008C168D"/>
    <w:rsid w:val="008C23F0"/>
    <w:rsid w:val="008C3308"/>
    <w:rsid w:val="008C7190"/>
    <w:rsid w:val="008D0C67"/>
    <w:rsid w:val="008D1070"/>
    <w:rsid w:val="008D3C19"/>
    <w:rsid w:val="008D40BF"/>
    <w:rsid w:val="008D52F6"/>
    <w:rsid w:val="008D773A"/>
    <w:rsid w:val="008E606D"/>
    <w:rsid w:val="008F21F0"/>
    <w:rsid w:val="009006C0"/>
    <w:rsid w:val="00900F29"/>
    <w:rsid w:val="0090205C"/>
    <w:rsid w:val="00903756"/>
    <w:rsid w:val="00903FA0"/>
    <w:rsid w:val="009049DA"/>
    <w:rsid w:val="009100F2"/>
    <w:rsid w:val="009122E7"/>
    <w:rsid w:val="00913C93"/>
    <w:rsid w:val="00921B5A"/>
    <w:rsid w:val="0092289F"/>
    <w:rsid w:val="00924DC5"/>
    <w:rsid w:val="00925D14"/>
    <w:rsid w:val="00925F33"/>
    <w:rsid w:val="009315F6"/>
    <w:rsid w:val="00931D55"/>
    <w:rsid w:val="00932AED"/>
    <w:rsid w:val="00933399"/>
    <w:rsid w:val="009409AE"/>
    <w:rsid w:val="00940CAF"/>
    <w:rsid w:val="00943B21"/>
    <w:rsid w:val="00943E68"/>
    <w:rsid w:val="00944531"/>
    <w:rsid w:val="00946532"/>
    <w:rsid w:val="00952572"/>
    <w:rsid w:val="00954979"/>
    <w:rsid w:val="00957D77"/>
    <w:rsid w:val="0096155A"/>
    <w:rsid w:val="00962B27"/>
    <w:rsid w:val="00966177"/>
    <w:rsid w:val="00967A8E"/>
    <w:rsid w:val="00971349"/>
    <w:rsid w:val="00980285"/>
    <w:rsid w:val="00980634"/>
    <w:rsid w:val="00980ACA"/>
    <w:rsid w:val="00982741"/>
    <w:rsid w:val="009828FB"/>
    <w:rsid w:val="009830EC"/>
    <w:rsid w:val="009869D0"/>
    <w:rsid w:val="009900E6"/>
    <w:rsid w:val="009902A6"/>
    <w:rsid w:val="00990AF3"/>
    <w:rsid w:val="009918AE"/>
    <w:rsid w:val="00992CA5"/>
    <w:rsid w:val="00997D6E"/>
    <w:rsid w:val="009A0BBE"/>
    <w:rsid w:val="009A3954"/>
    <w:rsid w:val="009A3EDA"/>
    <w:rsid w:val="009A4FC5"/>
    <w:rsid w:val="009B1B67"/>
    <w:rsid w:val="009B1E79"/>
    <w:rsid w:val="009B3448"/>
    <w:rsid w:val="009C08DD"/>
    <w:rsid w:val="009C2C81"/>
    <w:rsid w:val="009C31FC"/>
    <w:rsid w:val="009C444D"/>
    <w:rsid w:val="009D0B2E"/>
    <w:rsid w:val="009D1020"/>
    <w:rsid w:val="009D2E43"/>
    <w:rsid w:val="009D3945"/>
    <w:rsid w:val="009D58CE"/>
    <w:rsid w:val="009D5D6F"/>
    <w:rsid w:val="009E065C"/>
    <w:rsid w:val="009E11A8"/>
    <w:rsid w:val="009E5AE7"/>
    <w:rsid w:val="009E7CB0"/>
    <w:rsid w:val="009F3617"/>
    <w:rsid w:val="009F577B"/>
    <w:rsid w:val="00A021ED"/>
    <w:rsid w:val="00A02865"/>
    <w:rsid w:val="00A06A0C"/>
    <w:rsid w:val="00A1523D"/>
    <w:rsid w:val="00A20DAF"/>
    <w:rsid w:val="00A21641"/>
    <w:rsid w:val="00A21B65"/>
    <w:rsid w:val="00A32446"/>
    <w:rsid w:val="00A3525F"/>
    <w:rsid w:val="00A35F7E"/>
    <w:rsid w:val="00A37702"/>
    <w:rsid w:val="00A43E10"/>
    <w:rsid w:val="00A44BE7"/>
    <w:rsid w:val="00A45502"/>
    <w:rsid w:val="00A46357"/>
    <w:rsid w:val="00A47D38"/>
    <w:rsid w:val="00A57D7E"/>
    <w:rsid w:val="00A649AC"/>
    <w:rsid w:val="00A66A6A"/>
    <w:rsid w:val="00A701EA"/>
    <w:rsid w:val="00A7228A"/>
    <w:rsid w:val="00A72F32"/>
    <w:rsid w:val="00A84B0E"/>
    <w:rsid w:val="00A86871"/>
    <w:rsid w:val="00A91929"/>
    <w:rsid w:val="00A9670B"/>
    <w:rsid w:val="00AA0C76"/>
    <w:rsid w:val="00AA3954"/>
    <w:rsid w:val="00AA464C"/>
    <w:rsid w:val="00AA7FE4"/>
    <w:rsid w:val="00AB1FCF"/>
    <w:rsid w:val="00AB38F0"/>
    <w:rsid w:val="00AB4DCC"/>
    <w:rsid w:val="00AB7811"/>
    <w:rsid w:val="00AC00E9"/>
    <w:rsid w:val="00AC12C2"/>
    <w:rsid w:val="00AC2A09"/>
    <w:rsid w:val="00AC39E0"/>
    <w:rsid w:val="00AC454F"/>
    <w:rsid w:val="00AD5AEF"/>
    <w:rsid w:val="00AD7DAE"/>
    <w:rsid w:val="00AE0D26"/>
    <w:rsid w:val="00AE1EC3"/>
    <w:rsid w:val="00AE4E19"/>
    <w:rsid w:val="00AE528A"/>
    <w:rsid w:val="00AF5CCB"/>
    <w:rsid w:val="00AF76E3"/>
    <w:rsid w:val="00AF7BB3"/>
    <w:rsid w:val="00B03DF0"/>
    <w:rsid w:val="00B05845"/>
    <w:rsid w:val="00B12FD2"/>
    <w:rsid w:val="00B14FD7"/>
    <w:rsid w:val="00B16799"/>
    <w:rsid w:val="00B16BA9"/>
    <w:rsid w:val="00B2019F"/>
    <w:rsid w:val="00B20A1A"/>
    <w:rsid w:val="00B20C79"/>
    <w:rsid w:val="00B21617"/>
    <w:rsid w:val="00B22A95"/>
    <w:rsid w:val="00B249DA"/>
    <w:rsid w:val="00B25276"/>
    <w:rsid w:val="00B27E64"/>
    <w:rsid w:val="00B31927"/>
    <w:rsid w:val="00B33D7F"/>
    <w:rsid w:val="00B346B6"/>
    <w:rsid w:val="00B423AC"/>
    <w:rsid w:val="00B43064"/>
    <w:rsid w:val="00B462EE"/>
    <w:rsid w:val="00B5525D"/>
    <w:rsid w:val="00B569ED"/>
    <w:rsid w:val="00B570A9"/>
    <w:rsid w:val="00B6121A"/>
    <w:rsid w:val="00B61BC5"/>
    <w:rsid w:val="00B669DC"/>
    <w:rsid w:val="00B72799"/>
    <w:rsid w:val="00B757C6"/>
    <w:rsid w:val="00B7585D"/>
    <w:rsid w:val="00B764C6"/>
    <w:rsid w:val="00B86C49"/>
    <w:rsid w:val="00B91BC7"/>
    <w:rsid w:val="00B91CC9"/>
    <w:rsid w:val="00B93ECF"/>
    <w:rsid w:val="00BA036B"/>
    <w:rsid w:val="00BA30DA"/>
    <w:rsid w:val="00BA3B2D"/>
    <w:rsid w:val="00BA495C"/>
    <w:rsid w:val="00BA5C2F"/>
    <w:rsid w:val="00BB26A1"/>
    <w:rsid w:val="00BB3C78"/>
    <w:rsid w:val="00BB455A"/>
    <w:rsid w:val="00BB5271"/>
    <w:rsid w:val="00BB562E"/>
    <w:rsid w:val="00BB5B30"/>
    <w:rsid w:val="00BB61AE"/>
    <w:rsid w:val="00BC285E"/>
    <w:rsid w:val="00BC66AF"/>
    <w:rsid w:val="00BD348E"/>
    <w:rsid w:val="00BD5170"/>
    <w:rsid w:val="00BD544F"/>
    <w:rsid w:val="00BE05A2"/>
    <w:rsid w:val="00BE1CF7"/>
    <w:rsid w:val="00BE56CF"/>
    <w:rsid w:val="00BE5A0D"/>
    <w:rsid w:val="00BF0CC2"/>
    <w:rsid w:val="00BF22E5"/>
    <w:rsid w:val="00BF2C95"/>
    <w:rsid w:val="00BF3C18"/>
    <w:rsid w:val="00BF64C9"/>
    <w:rsid w:val="00BF6E32"/>
    <w:rsid w:val="00C0048E"/>
    <w:rsid w:val="00C0134F"/>
    <w:rsid w:val="00C01BAF"/>
    <w:rsid w:val="00C037FB"/>
    <w:rsid w:val="00C05404"/>
    <w:rsid w:val="00C1037A"/>
    <w:rsid w:val="00C12450"/>
    <w:rsid w:val="00C1706A"/>
    <w:rsid w:val="00C17F47"/>
    <w:rsid w:val="00C20D51"/>
    <w:rsid w:val="00C21656"/>
    <w:rsid w:val="00C24212"/>
    <w:rsid w:val="00C3141F"/>
    <w:rsid w:val="00C32706"/>
    <w:rsid w:val="00C331F7"/>
    <w:rsid w:val="00C3389E"/>
    <w:rsid w:val="00C34B55"/>
    <w:rsid w:val="00C34CC0"/>
    <w:rsid w:val="00C35DA9"/>
    <w:rsid w:val="00C37646"/>
    <w:rsid w:val="00C404F4"/>
    <w:rsid w:val="00C41168"/>
    <w:rsid w:val="00C417D5"/>
    <w:rsid w:val="00C421E7"/>
    <w:rsid w:val="00C4316A"/>
    <w:rsid w:val="00C43774"/>
    <w:rsid w:val="00C50706"/>
    <w:rsid w:val="00C50969"/>
    <w:rsid w:val="00C552A0"/>
    <w:rsid w:val="00C579B8"/>
    <w:rsid w:val="00C60A62"/>
    <w:rsid w:val="00C645D2"/>
    <w:rsid w:val="00C66B34"/>
    <w:rsid w:val="00C71396"/>
    <w:rsid w:val="00C73459"/>
    <w:rsid w:val="00C73F6D"/>
    <w:rsid w:val="00C81779"/>
    <w:rsid w:val="00C85CAD"/>
    <w:rsid w:val="00C919F7"/>
    <w:rsid w:val="00C96E80"/>
    <w:rsid w:val="00CA2A44"/>
    <w:rsid w:val="00CA2C94"/>
    <w:rsid w:val="00CA3060"/>
    <w:rsid w:val="00CA3BC8"/>
    <w:rsid w:val="00CB2B47"/>
    <w:rsid w:val="00CB4FE6"/>
    <w:rsid w:val="00CC00E4"/>
    <w:rsid w:val="00CC5375"/>
    <w:rsid w:val="00CD2A79"/>
    <w:rsid w:val="00CD6E0E"/>
    <w:rsid w:val="00CF13AF"/>
    <w:rsid w:val="00CF2A13"/>
    <w:rsid w:val="00CF2E32"/>
    <w:rsid w:val="00CF45A8"/>
    <w:rsid w:val="00CF4E03"/>
    <w:rsid w:val="00CF61F5"/>
    <w:rsid w:val="00CF69F8"/>
    <w:rsid w:val="00D020D7"/>
    <w:rsid w:val="00D02F8E"/>
    <w:rsid w:val="00D0548E"/>
    <w:rsid w:val="00D05E30"/>
    <w:rsid w:val="00D0776E"/>
    <w:rsid w:val="00D1445F"/>
    <w:rsid w:val="00D15CB4"/>
    <w:rsid w:val="00D17968"/>
    <w:rsid w:val="00D21E47"/>
    <w:rsid w:val="00D22334"/>
    <w:rsid w:val="00D22F24"/>
    <w:rsid w:val="00D237D7"/>
    <w:rsid w:val="00D2418A"/>
    <w:rsid w:val="00D244B7"/>
    <w:rsid w:val="00D27A29"/>
    <w:rsid w:val="00D338DD"/>
    <w:rsid w:val="00D34650"/>
    <w:rsid w:val="00D34A7F"/>
    <w:rsid w:val="00D35651"/>
    <w:rsid w:val="00D356F9"/>
    <w:rsid w:val="00D37551"/>
    <w:rsid w:val="00D3762B"/>
    <w:rsid w:val="00D4681A"/>
    <w:rsid w:val="00D51E2F"/>
    <w:rsid w:val="00D557D7"/>
    <w:rsid w:val="00D62248"/>
    <w:rsid w:val="00D65C05"/>
    <w:rsid w:val="00D665F2"/>
    <w:rsid w:val="00D671B6"/>
    <w:rsid w:val="00D67E78"/>
    <w:rsid w:val="00D724B2"/>
    <w:rsid w:val="00D749C0"/>
    <w:rsid w:val="00D76382"/>
    <w:rsid w:val="00D76D50"/>
    <w:rsid w:val="00D83C0B"/>
    <w:rsid w:val="00D8655B"/>
    <w:rsid w:val="00D86F74"/>
    <w:rsid w:val="00D924A1"/>
    <w:rsid w:val="00D93233"/>
    <w:rsid w:val="00D93F87"/>
    <w:rsid w:val="00D97104"/>
    <w:rsid w:val="00D97794"/>
    <w:rsid w:val="00D977FC"/>
    <w:rsid w:val="00D97F85"/>
    <w:rsid w:val="00DA0933"/>
    <w:rsid w:val="00DA2EE5"/>
    <w:rsid w:val="00DA5210"/>
    <w:rsid w:val="00DB0DEC"/>
    <w:rsid w:val="00DB1F9D"/>
    <w:rsid w:val="00DC0F8A"/>
    <w:rsid w:val="00DC6974"/>
    <w:rsid w:val="00DC7151"/>
    <w:rsid w:val="00DD2230"/>
    <w:rsid w:val="00DD5ABC"/>
    <w:rsid w:val="00DE3703"/>
    <w:rsid w:val="00DE764F"/>
    <w:rsid w:val="00DF43D0"/>
    <w:rsid w:val="00DF4C15"/>
    <w:rsid w:val="00DF62E0"/>
    <w:rsid w:val="00E0176A"/>
    <w:rsid w:val="00E0229D"/>
    <w:rsid w:val="00E10F09"/>
    <w:rsid w:val="00E11302"/>
    <w:rsid w:val="00E154B7"/>
    <w:rsid w:val="00E2216F"/>
    <w:rsid w:val="00E3518E"/>
    <w:rsid w:val="00E35897"/>
    <w:rsid w:val="00E372D2"/>
    <w:rsid w:val="00E40375"/>
    <w:rsid w:val="00E4617F"/>
    <w:rsid w:val="00E461EA"/>
    <w:rsid w:val="00E508BE"/>
    <w:rsid w:val="00E565D3"/>
    <w:rsid w:val="00E603DE"/>
    <w:rsid w:val="00E60C14"/>
    <w:rsid w:val="00E621D8"/>
    <w:rsid w:val="00E627FB"/>
    <w:rsid w:val="00E64D91"/>
    <w:rsid w:val="00E67476"/>
    <w:rsid w:val="00E67486"/>
    <w:rsid w:val="00E71176"/>
    <w:rsid w:val="00E72E6E"/>
    <w:rsid w:val="00E7310A"/>
    <w:rsid w:val="00E77637"/>
    <w:rsid w:val="00E80336"/>
    <w:rsid w:val="00E820E0"/>
    <w:rsid w:val="00E90FA5"/>
    <w:rsid w:val="00E92149"/>
    <w:rsid w:val="00E92322"/>
    <w:rsid w:val="00E937CA"/>
    <w:rsid w:val="00E960FA"/>
    <w:rsid w:val="00E964EE"/>
    <w:rsid w:val="00EA0A59"/>
    <w:rsid w:val="00EA1D39"/>
    <w:rsid w:val="00EA271F"/>
    <w:rsid w:val="00EA3ADA"/>
    <w:rsid w:val="00EA3BA8"/>
    <w:rsid w:val="00EA703A"/>
    <w:rsid w:val="00EB093C"/>
    <w:rsid w:val="00EB1F41"/>
    <w:rsid w:val="00EB34E9"/>
    <w:rsid w:val="00EB3E70"/>
    <w:rsid w:val="00EB4562"/>
    <w:rsid w:val="00EC08B9"/>
    <w:rsid w:val="00EC4AD4"/>
    <w:rsid w:val="00EC617E"/>
    <w:rsid w:val="00ED0509"/>
    <w:rsid w:val="00ED0C76"/>
    <w:rsid w:val="00ED523D"/>
    <w:rsid w:val="00ED5C51"/>
    <w:rsid w:val="00ED6F58"/>
    <w:rsid w:val="00EE1B19"/>
    <w:rsid w:val="00EE1CD4"/>
    <w:rsid w:val="00EE3049"/>
    <w:rsid w:val="00EE42C9"/>
    <w:rsid w:val="00EE4D97"/>
    <w:rsid w:val="00EE50AF"/>
    <w:rsid w:val="00F007FB"/>
    <w:rsid w:val="00F10B39"/>
    <w:rsid w:val="00F11397"/>
    <w:rsid w:val="00F116FF"/>
    <w:rsid w:val="00F161BA"/>
    <w:rsid w:val="00F20D09"/>
    <w:rsid w:val="00F21A09"/>
    <w:rsid w:val="00F24208"/>
    <w:rsid w:val="00F2576D"/>
    <w:rsid w:val="00F25D39"/>
    <w:rsid w:val="00F276E0"/>
    <w:rsid w:val="00F31E1D"/>
    <w:rsid w:val="00F42505"/>
    <w:rsid w:val="00F42926"/>
    <w:rsid w:val="00F43A99"/>
    <w:rsid w:val="00F44388"/>
    <w:rsid w:val="00F46FCE"/>
    <w:rsid w:val="00F54907"/>
    <w:rsid w:val="00F54D16"/>
    <w:rsid w:val="00F54F7F"/>
    <w:rsid w:val="00F56156"/>
    <w:rsid w:val="00F56381"/>
    <w:rsid w:val="00F645D6"/>
    <w:rsid w:val="00F64F24"/>
    <w:rsid w:val="00F6517D"/>
    <w:rsid w:val="00F6531C"/>
    <w:rsid w:val="00F65360"/>
    <w:rsid w:val="00F70F50"/>
    <w:rsid w:val="00F71A07"/>
    <w:rsid w:val="00F80EC8"/>
    <w:rsid w:val="00F82A5F"/>
    <w:rsid w:val="00F834B5"/>
    <w:rsid w:val="00F85A8B"/>
    <w:rsid w:val="00F87D90"/>
    <w:rsid w:val="00F93E35"/>
    <w:rsid w:val="00FA16EC"/>
    <w:rsid w:val="00FA33C3"/>
    <w:rsid w:val="00FA4C54"/>
    <w:rsid w:val="00FB03A8"/>
    <w:rsid w:val="00FB10CC"/>
    <w:rsid w:val="00FB1D2C"/>
    <w:rsid w:val="00FB2134"/>
    <w:rsid w:val="00FB2481"/>
    <w:rsid w:val="00FB6927"/>
    <w:rsid w:val="00FB7308"/>
    <w:rsid w:val="00FC08A3"/>
    <w:rsid w:val="00FC167D"/>
    <w:rsid w:val="00FC1B7D"/>
    <w:rsid w:val="00FC3117"/>
    <w:rsid w:val="00FC699F"/>
    <w:rsid w:val="00FD198A"/>
    <w:rsid w:val="00FD525F"/>
    <w:rsid w:val="00FD58E8"/>
    <w:rsid w:val="00FE074D"/>
    <w:rsid w:val="00FE272A"/>
    <w:rsid w:val="00FE2875"/>
    <w:rsid w:val="00FE51C3"/>
    <w:rsid w:val="00FE549D"/>
    <w:rsid w:val="00FF10D6"/>
    <w:rsid w:val="00FF2157"/>
    <w:rsid w:val="00FF3C4D"/>
    <w:rsid w:val="00FF579E"/>
    <w:rsid w:val="00FF6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F208F"/>
    <w:pPr>
      <w:widowControl w:val="0"/>
    </w:pPr>
    <w:rPr>
      <w:lang w:val="es-AR" w:eastAsia="es-AR"/>
    </w:rPr>
  </w:style>
  <w:style w:type="paragraph" w:styleId="Ttulo1">
    <w:name w:val="heading 1"/>
    <w:basedOn w:val="Normal"/>
    <w:next w:val="Normal"/>
    <w:qFormat/>
    <w:rsid w:val="002C5C63"/>
    <w:pPr>
      <w:keepNext/>
      <w:outlineLvl w:val="0"/>
    </w:pPr>
    <w:rPr>
      <w:b/>
      <w:sz w:val="24"/>
      <w:lang w:val="en-US"/>
    </w:rPr>
  </w:style>
  <w:style w:type="paragraph" w:styleId="Ttulo2">
    <w:name w:val="heading 2"/>
    <w:basedOn w:val="Normal"/>
    <w:next w:val="Normal"/>
    <w:qFormat/>
    <w:rsid w:val="002C5C63"/>
    <w:pPr>
      <w:keepNext/>
      <w:ind w:right="91"/>
      <w:jc w:val="both"/>
      <w:outlineLvl w:val="1"/>
    </w:pPr>
    <w:rPr>
      <w:sz w:val="24"/>
    </w:rPr>
  </w:style>
  <w:style w:type="paragraph" w:styleId="Ttulo3">
    <w:name w:val="heading 3"/>
    <w:basedOn w:val="Normal"/>
    <w:next w:val="Normal"/>
    <w:qFormat/>
    <w:rsid w:val="002C5C63"/>
    <w:pPr>
      <w:keepNext/>
      <w:tabs>
        <w:tab w:val="left" w:pos="454"/>
      </w:tabs>
      <w:ind w:right="91"/>
      <w:jc w:val="both"/>
      <w:outlineLvl w:val="2"/>
    </w:pPr>
    <w:rPr>
      <w:b/>
      <w:sz w:val="24"/>
      <w:u w:val="single"/>
    </w:rPr>
  </w:style>
  <w:style w:type="paragraph" w:styleId="Ttulo4">
    <w:name w:val="heading 4"/>
    <w:basedOn w:val="Normal"/>
    <w:next w:val="Normal"/>
    <w:qFormat/>
    <w:rsid w:val="002C5C63"/>
    <w:pPr>
      <w:keepNext/>
      <w:tabs>
        <w:tab w:val="left" w:pos="454"/>
      </w:tabs>
      <w:ind w:right="91"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2C5C63"/>
    <w:pPr>
      <w:keepNext/>
      <w:outlineLvl w:val="4"/>
    </w:pPr>
    <w:rPr>
      <w:sz w:val="24"/>
    </w:rPr>
  </w:style>
  <w:style w:type="paragraph" w:styleId="Ttulo6">
    <w:name w:val="heading 6"/>
    <w:basedOn w:val="Normal"/>
    <w:next w:val="Normal"/>
    <w:qFormat/>
    <w:rsid w:val="002C5C63"/>
    <w:pPr>
      <w:keepNext/>
      <w:tabs>
        <w:tab w:val="left" w:pos="454"/>
      </w:tabs>
      <w:ind w:right="91"/>
      <w:jc w:val="both"/>
      <w:outlineLvl w:val="5"/>
    </w:pPr>
    <w:rPr>
      <w:i/>
      <w:sz w:val="24"/>
    </w:rPr>
  </w:style>
  <w:style w:type="paragraph" w:styleId="Ttulo7">
    <w:name w:val="heading 7"/>
    <w:basedOn w:val="Normal"/>
    <w:next w:val="Normal"/>
    <w:qFormat/>
    <w:rsid w:val="002C5C63"/>
    <w:pPr>
      <w:keepNext/>
      <w:tabs>
        <w:tab w:val="left" w:pos="454"/>
      </w:tabs>
      <w:ind w:right="91"/>
      <w:jc w:val="center"/>
      <w:outlineLvl w:val="6"/>
    </w:pPr>
    <w:rPr>
      <w:b/>
      <w:sz w:val="24"/>
    </w:rPr>
  </w:style>
  <w:style w:type="paragraph" w:styleId="Ttulo8">
    <w:name w:val="heading 8"/>
    <w:basedOn w:val="Normal"/>
    <w:next w:val="Normal"/>
    <w:qFormat/>
    <w:rsid w:val="002C5C63"/>
    <w:pPr>
      <w:keepNext/>
      <w:ind w:right="91"/>
      <w:jc w:val="center"/>
      <w:outlineLvl w:val="7"/>
    </w:pPr>
    <w:rPr>
      <w:b/>
      <w:sz w:val="24"/>
      <w:u w:val="single"/>
    </w:rPr>
  </w:style>
  <w:style w:type="paragraph" w:styleId="Ttulo9">
    <w:name w:val="heading 9"/>
    <w:basedOn w:val="Normal"/>
    <w:next w:val="Normal"/>
    <w:qFormat/>
    <w:rsid w:val="002C5C63"/>
    <w:pPr>
      <w:keepNext/>
      <w:ind w:right="50"/>
      <w:jc w:val="both"/>
      <w:outlineLvl w:val="8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debloque1">
    <w:name w:val="Texto de bloque1"/>
    <w:basedOn w:val="Normal"/>
    <w:rsid w:val="002C5C63"/>
    <w:pPr>
      <w:ind w:left="284" w:right="91"/>
      <w:jc w:val="both"/>
    </w:pPr>
    <w:rPr>
      <w:sz w:val="24"/>
      <w:lang w:val="en-US"/>
    </w:rPr>
  </w:style>
  <w:style w:type="paragraph" w:styleId="Textoindependiente">
    <w:name w:val="Body Text"/>
    <w:basedOn w:val="Normal"/>
    <w:rsid w:val="002C5C63"/>
    <w:pPr>
      <w:tabs>
        <w:tab w:val="left" w:pos="454"/>
      </w:tabs>
      <w:ind w:right="91"/>
      <w:jc w:val="both"/>
    </w:pPr>
    <w:rPr>
      <w:sz w:val="24"/>
    </w:rPr>
  </w:style>
  <w:style w:type="paragraph" w:customStyle="1" w:styleId="Textoindependiente21">
    <w:name w:val="Texto independiente 21"/>
    <w:basedOn w:val="Normal"/>
    <w:rsid w:val="002C5C63"/>
    <w:pPr>
      <w:tabs>
        <w:tab w:val="left" w:pos="454"/>
      </w:tabs>
      <w:ind w:right="91"/>
      <w:jc w:val="both"/>
    </w:pPr>
    <w:rPr>
      <w:i/>
      <w:sz w:val="24"/>
      <w:u w:val="single"/>
    </w:rPr>
  </w:style>
  <w:style w:type="paragraph" w:customStyle="1" w:styleId="Textoindependiente31">
    <w:name w:val="Texto independiente 31"/>
    <w:basedOn w:val="Normal"/>
    <w:rsid w:val="002C5C63"/>
    <w:pPr>
      <w:tabs>
        <w:tab w:val="left" w:pos="454"/>
      </w:tabs>
      <w:ind w:right="91"/>
      <w:jc w:val="both"/>
    </w:pPr>
    <w:rPr>
      <w:b/>
      <w:sz w:val="24"/>
      <w:u w:val="single"/>
    </w:rPr>
  </w:style>
  <w:style w:type="character" w:styleId="Hipervnculo">
    <w:name w:val="Hyperlink"/>
    <w:basedOn w:val="Fuentedeprrafopredeter"/>
    <w:uiPriority w:val="99"/>
    <w:rsid w:val="002C5C63"/>
    <w:rPr>
      <w:color w:val="0000FF"/>
      <w:u w:val="single"/>
    </w:rPr>
  </w:style>
  <w:style w:type="paragraph" w:styleId="Textoindependiente2">
    <w:name w:val="Body Text 2"/>
    <w:basedOn w:val="Normal"/>
    <w:rsid w:val="002C5C63"/>
    <w:rPr>
      <w:sz w:val="24"/>
    </w:rPr>
  </w:style>
  <w:style w:type="paragraph" w:styleId="Textoindependiente3">
    <w:name w:val="Body Text 3"/>
    <w:basedOn w:val="Normal"/>
    <w:rsid w:val="002C5C63"/>
    <w:pPr>
      <w:jc w:val="both"/>
    </w:pPr>
    <w:rPr>
      <w:i/>
      <w:sz w:val="24"/>
      <w:u w:val="single"/>
    </w:rPr>
  </w:style>
  <w:style w:type="paragraph" w:styleId="Sangradetextonormal">
    <w:name w:val="Body Text Indent"/>
    <w:basedOn w:val="Normal"/>
    <w:rsid w:val="002C5C63"/>
    <w:pPr>
      <w:tabs>
        <w:tab w:val="left" w:pos="454"/>
      </w:tabs>
      <w:ind w:right="91" w:firstLine="397"/>
      <w:jc w:val="both"/>
    </w:pPr>
    <w:rPr>
      <w:sz w:val="24"/>
    </w:rPr>
  </w:style>
  <w:style w:type="paragraph" w:styleId="Encabezado">
    <w:name w:val="header"/>
    <w:basedOn w:val="Normal"/>
    <w:link w:val="EncabezadoCar"/>
    <w:rsid w:val="002C5C63"/>
    <w:pPr>
      <w:widowControl/>
      <w:tabs>
        <w:tab w:val="center" w:pos="4252"/>
        <w:tab w:val="right" w:pos="8504"/>
      </w:tabs>
    </w:pPr>
    <w:rPr>
      <w:sz w:val="24"/>
      <w:lang w:val="es-ES_tradnl"/>
    </w:rPr>
  </w:style>
  <w:style w:type="paragraph" w:styleId="Piedepgina">
    <w:name w:val="footer"/>
    <w:basedOn w:val="Normal"/>
    <w:rsid w:val="002C5C63"/>
    <w:pPr>
      <w:tabs>
        <w:tab w:val="center" w:pos="4419"/>
        <w:tab w:val="right" w:pos="8838"/>
      </w:tabs>
    </w:pPr>
  </w:style>
  <w:style w:type="paragraph" w:customStyle="1" w:styleId="1erfrancesnovedades">
    <w:name w:val="1erfrancesnovedades"/>
    <w:basedOn w:val="Normal"/>
    <w:rsid w:val="002C5C63"/>
    <w:pPr>
      <w:widowControl/>
      <w:spacing w:before="80"/>
      <w:ind w:left="360"/>
      <w:jc w:val="both"/>
    </w:pPr>
    <w:rPr>
      <w:rFonts w:ascii="Verdana" w:hAnsi="Verdana"/>
      <w:sz w:val="16"/>
      <w:szCs w:val="16"/>
    </w:rPr>
  </w:style>
  <w:style w:type="paragraph" w:customStyle="1" w:styleId="sangrianovedades">
    <w:name w:val="sangrianovedades"/>
    <w:basedOn w:val="Normal"/>
    <w:rsid w:val="002C5C63"/>
    <w:pPr>
      <w:widowControl/>
      <w:spacing w:before="80"/>
      <w:ind w:firstLine="360"/>
      <w:jc w:val="both"/>
    </w:pPr>
    <w:rPr>
      <w:rFonts w:ascii="Verdana" w:hAnsi="Verdana"/>
      <w:sz w:val="16"/>
      <w:szCs w:val="16"/>
    </w:rPr>
  </w:style>
  <w:style w:type="paragraph" w:customStyle="1" w:styleId="lineanueva">
    <w:name w:val="lineanueva"/>
    <w:basedOn w:val="Normal"/>
    <w:rsid w:val="00665100"/>
    <w:pPr>
      <w:widowControl/>
      <w:pBdr>
        <w:bottom w:val="single" w:sz="6" w:space="10" w:color="000000"/>
      </w:pBdr>
      <w:spacing w:before="160" w:after="200"/>
      <w:jc w:val="both"/>
    </w:pPr>
    <w:rPr>
      <w:rFonts w:ascii="Verdana" w:hAnsi="Verdana"/>
      <w:sz w:val="16"/>
      <w:szCs w:val="16"/>
      <w:lang w:val="es-ES" w:eastAsia="es-ES"/>
    </w:rPr>
  </w:style>
  <w:style w:type="character" w:customStyle="1" w:styleId="sumario1">
    <w:name w:val="sumario1"/>
    <w:basedOn w:val="Fuentedeprrafopredeter"/>
    <w:rsid w:val="00665100"/>
    <w:rPr>
      <w:rFonts w:ascii="Arial" w:hAnsi="Arial" w:cs="Arial" w:hint="default"/>
      <w:i/>
      <w:iCs/>
      <w:sz w:val="16"/>
      <w:szCs w:val="16"/>
    </w:rPr>
  </w:style>
  <w:style w:type="paragraph" w:customStyle="1" w:styleId="textonovedades">
    <w:name w:val="textonovedades"/>
    <w:basedOn w:val="Normal"/>
    <w:rsid w:val="005F72B3"/>
    <w:pPr>
      <w:widowControl/>
      <w:spacing w:before="120"/>
      <w:jc w:val="both"/>
    </w:pPr>
    <w:rPr>
      <w:rFonts w:ascii="Verdana" w:hAnsi="Verdana"/>
      <w:sz w:val="16"/>
      <w:szCs w:val="16"/>
      <w:lang w:val="es-ES" w:eastAsia="es-ES"/>
    </w:rPr>
  </w:style>
  <w:style w:type="paragraph" w:customStyle="1" w:styleId="tablaizquierda8">
    <w:name w:val="tablaizquierda8"/>
    <w:basedOn w:val="Normal"/>
    <w:rsid w:val="008D0C67"/>
    <w:pPr>
      <w:widowControl/>
    </w:pPr>
    <w:rPr>
      <w:rFonts w:ascii="Verdana" w:hAnsi="Verdana"/>
      <w:sz w:val="15"/>
      <w:szCs w:val="15"/>
      <w:lang w:val="es-ES" w:eastAsia="es-ES"/>
    </w:rPr>
  </w:style>
  <w:style w:type="paragraph" w:customStyle="1" w:styleId="tablacentrado8">
    <w:name w:val="tablacentrado8"/>
    <w:basedOn w:val="Normal"/>
    <w:rsid w:val="008D0C67"/>
    <w:pPr>
      <w:widowControl/>
      <w:jc w:val="center"/>
    </w:pPr>
    <w:rPr>
      <w:rFonts w:ascii="Verdana" w:hAnsi="Verdana"/>
      <w:sz w:val="15"/>
      <w:szCs w:val="15"/>
      <w:lang w:val="es-ES" w:eastAsia="es-ES"/>
    </w:rPr>
  </w:style>
  <w:style w:type="character" w:customStyle="1" w:styleId="negritanovedades">
    <w:name w:val="negritanovedades"/>
    <w:basedOn w:val="Fuentedeprrafopredeter"/>
    <w:rsid w:val="006455B3"/>
    <w:rPr>
      <w:b/>
      <w:bCs/>
    </w:rPr>
  </w:style>
  <w:style w:type="paragraph" w:styleId="Textodeglobo">
    <w:name w:val="Balloon Text"/>
    <w:basedOn w:val="Normal"/>
    <w:semiHidden/>
    <w:rsid w:val="00EB3E70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0D7FAF"/>
    <w:rPr>
      <w:b/>
      <w:bCs/>
    </w:rPr>
  </w:style>
  <w:style w:type="paragraph" w:styleId="NormalWeb">
    <w:name w:val="Normal (Web)"/>
    <w:basedOn w:val="Normal"/>
    <w:uiPriority w:val="99"/>
    <w:rsid w:val="000D7FAF"/>
    <w:pPr>
      <w:widowControl/>
      <w:spacing w:before="100" w:beforeAutospacing="1" w:after="300"/>
    </w:pPr>
    <w:rPr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0D7FAF"/>
    <w:rPr>
      <w:i/>
      <w:iCs/>
    </w:rPr>
  </w:style>
  <w:style w:type="paragraph" w:styleId="Prrafodelista">
    <w:name w:val="List Paragraph"/>
    <w:basedOn w:val="Normal"/>
    <w:uiPriority w:val="34"/>
    <w:qFormat/>
    <w:rsid w:val="00FB2481"/>
    <w:pPr>
      <w:ind w:left="708"/>
    </w:pPr>
  </w:style>
  <w:style w:type="table" w:styleId="Tablaconcuadrcula">
    <w:name w:val="Table Grid"/>
    <w:basedOn w:val="Tablanormal"/>
    <w:rsid w:val="00A722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egritanovedades1">
    <w:name w:val="negritanovedades1"/>
    <w:basedOn w:val="Fuentedeprrafopredeter"/>
    <w:rsid w:val="00AB7811"/>
    <w:rPr>
      <w:rFonts w:ascii="Verdana" w:hAnsi="Verdana" w:hint="default"/>
      <w:b/>
      <w:bCs/>
      <w:sz w:val="16"/>
      <w:szCs w:val="16"/>
    </w:rPr>
  </w:style>
  <w:style w:type="character" w:customStyle="1" w:styleId="destination1">
    <w:name w:val="destination1"/>
    <w:basedOn w:val="Fuentedeprrafopredeter"/>
    <w:rsid w:val="009900E6"/>
  </w:style>
  <w:style w:type="character" w:customStyle="1" w:styleId="cursivanovedades">
    <w:name w:val="cursivanovedades"/>
    <w:basedOn w:val="Fuentedeprrafopredeter"/>
    <w:rsid w:val="009900E6"/>
  </w:style>
  <w:style w:type="paragraph" w:customStyle="1" w:styleId="tablajustificado8">
    <w:name w:val="tablajustificado8"/>
    <w:basedOn w:val="Normal"/>
    <w:rsid w:val="009900E6"/>
    <w:pPr>
      <w:widowControl/>
      <w:spacing w:before="100" w:beforeAutospacing="1" w:after="100" w:afterAutospacing="1"/>
    </w:pPr>
    <w:rPr>
      <w:sz w:val="24"/>
      <w:szCs w:val="24"/>
      <w:lang w:val="es-ES" w:eastAsia="es-ES"/>
    </w:rPr>
  </w:style>
  <w:style w:type="character" w:customStyle="1" w:styleId="apple-converted-space">
    <w:name w:val="apple-converted-space"/>
    <w:basedOn w:val="Fuentedeprrafopredeter"/>
    <w:rsid w:val="007F3ACB"/>
  </w:style>
  <w:style w:type="paragraph" w:customStyle="1" w:styleId="tabladerecha8">
    <w:name w:val="tabladerecha8"/>
    <w:basedOn w:val="Normal"/>
    <w:rsid w:val="00ED0509"/>
    <w:pPr>
      <w:widowControl/>
      <w:spacing w:before="100" w:beforeAutospacing="1" w:after="100" w:afterAutospacing="1"/>
    </w:pPr>
    <w:rPr>
      <w:sz w:val="24"/>
      <w:szCs w:val="24"/>
      <w:lang w:val="es-ES" w:eastAsia="es-ES"/>
    </w:rPr>
  </w:style>
  <w:style w:type="paragraph" w:customStyle="1" w:styleId="textocentradonegritanovedades">
    <w:name w:val="textocentradonegritanovedades"/>
    <w:basedOn w:val="Normal"/>
    <w:rsid w:val="00551496"/>
    <w:pPr>
      <w:widowControl/>
      <w:spacing w:before="100" w:beforeAutospacing="1" w:after="100" w:afterAutospacing="1"/>
    </w:pPr>
    <w:rPr>
      <w:sz w:val="24"/>
      <w:szCs w:val="24"/>
      <w:lang w:val="es-ES" w:eastAsia="es-ES"/>
    </w:rPr>
  </w:style>
  <w:style w:type="character" w:customStyle="1" w:styleId="hipervnculo0">
    <w:name w:val="hipervnculo"/>
    <w:basedOn w:val="Fuentedeprrafopredeter"/>
    <w:rsid w:val="00551496"/>
  </w:style>
  <w:style w:type="character" w:customStyle="1" w:styleId="EncabezadoCar">
    <w:name w:val="Encabezado Car"/>
    <w:basedOn w:val="Fuentedeprrafopredeter"/>
    <w:link w:val="Encabezado"/>
    <w:rsid w:val="00E11302"/>
    <w:rPr>
      <w:sz w:val="24"/>
      <w:lang w:val="es-ES_tradnl" w:eastAsia="es-AR"/>
    </w:rPr>
  </w:style>
  <w:style w:type="paragraph" w:customStyle="1" w:styleId="a1erfrances8novedades">
    <w:name w:val="a1erfrances8novedades"/>
    <w:basedOn w:val="Normal"/>
    <w:rsid w:val="009D3945"/>
    <w:pPr>
      <w:widowControl/>
      <w:spacing w:before="100" w:beforeAutospacing="1" w:after="100" w:afterAutospacing="1"/>
    </w:pPr>
    <w:rPr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F208F"/>
    <w:pPr>
      <w:widowControl w:val="0"/>
    </w:pPr>
    <w:rPr>
      <w:lang w:val="es-AR" w:eastAsia="es-AR"/>
    </w:rPr>
  </w:style>
  <w:style w:type="paragraph" w:styleId="Ttulo1">
    <w:name w:val="heading 1"/>
    <w:basedOn w:val="Normal"/>
    <w:next w:val="Normal"/>
    <w:qFormat/>
    <w:rsid w:val="002C5C63"/>
    <w:pPr>
      <w:keepNext/>
      <w:outlineLvl w:val="0"/>
    </w:pPr>
    <w:rPr>
      <w:b/>
      <w:sz w:val="24"/>
      <w:lang w:val="en-US"/>
    </w:rPr>
  </w:style>
  <w:style w:type="paragraph" w:styleId="Ttulo2">
    <w:name w:val="heading 2"/>
    <w:basedOn w:val="Normal"/>
    <w:next w:val="Normal"/>
    <w:qFormat/>
    <w:rsid w:val="002C5C63"/>
    <w:pPr>
      <w:keepNext/>
      <w:ind w:right="91"/>
      <w:jc w:val="both"/>
      <w:outlineLvl w:val="1"/>
    </w:pPr>
    <w:rPr>
      <w:sz w:val="24"/>
    </w:rPr>
  </w:style>
  <w:style w:type="paragraph" w:styleId="Ttulo3">
    <w:name w:val="heading 3"/>
    <w:basedOn w:val="Normal"/>
    <w:next w:val="Normal"/>
    <w:qFormat/>
    <w:rsid w:val="002C5C63"/>
    <w:pPr>
      <w:keepNext/>
      <w:tabs>
        <w:tab w:val="left" w:pos="454"/>
      </w:tabs>
      <w:ind w:right="91"/>
      <w:jc w:val="both"/>
      <w:outlineLvl w:val="2"/>
    </w:pPr>
    <w:rPr>
      <w:b/>
      <w:sz w:val="24"/>
      <w:u w:val="single"/>
    </w:rPr>
  </w:style>
  <w:style w:type="paragraph" w:styleId="Ttulo4">
    <w:name w:val="heading 4"/>
    <w:basedOn w:val="Normal"/>
    <w:next w:val="Normal"/>
    <w:qFormat/>
    <w:rsid w:val="002C5C63"/>
    <w:pPr>
      <w:keepNext/>
      <w:tabs>
        <w:tab w:val="left" w:pos="454"/>
      </w:tabs>
      <w:ind w:right="91"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2C5C63"/>
    <w:pPr>
      <w:keepNext/>
      <w:outlineLvl w:val="4"/>
    </w:pPr>
    <w:rPr>
      <w:sz w:val="24"/>
    </w:rPr>
  </w:style>
  <w:style w:type="paragraph" w:styleId="Ttulo6">
    <w:name w:val="heading 6"/>
    <w:basedOn w:val="Normal"/>
    <w:next w:val="Normal"/>
    <w:qFormat/>
    <w:rsid w:val="002C5C63"/>
    <w:pPr>
      <w:keepNext/>
      <w:tabs>
        <w:tab w:val="left" w:pos="454"/>
      </w:tabs>
      <w:ind w:right="91"/>
      <w:jc w:val="both"/>
      <w:outlineLvl w:val="5"/>
    </w:pPr>
    <w:rPr>
      <w:i/>
      <w:sz w:val="24"/>
    </w:rPr>
  </w:style>
  <w:style w:type="paragraph" w:styleId="Ttulo7">
    <w:name w:val="heading 7"/>
    <w:basedOn w:val="Normal"/>
    <w:next w:val="Normal"/>
    <w:qFormat/>
    <w:rsid w:val="002C5C63"/>
    <w:pPr>
      <w:keepNext/>
      <w:tabs>
        <w:tab w:val="left" w:pos="454"/>
      </w:tabs>
      <w:ind w:right="91"/>
      <w:jc w:val="center"/>
      <w:outlineLvl w:val="6"/>
    </w:pPr>
    <w:rPr>
      <w:b/>
      <w:sz w:val="24"/>
    </w:rPr>
  </w:style>
  <w:style w:type="paragraph" w:styleId="Ttulo8">
    <w:name w:val="heading 8"/>
    <w:basedOn w:val="Normal"/>
    <w:next w:val="Normal"/>
    <w:qFormat/>
    <w:rsid w:val="002C5C63"/>
    <w:pPr>
      <w:keepNext/>
      <w:ind w:right="91"/>
      <w:jc w:val="center"/>
      <w:outlineLvl w:val="7"/>
    </w:pPr>
    <w:rPr>
      <w:b/>
      <w:sz w:val="24"/>
      <w:u w:val="single"/>
    </w:rPr>
  </w:style>
  <w:style w:type="paragraph" w:styleId="Ttulo9">
    <w:name w:val="heading 9"/>
    <w:basedOn w:val="Normal"/>
    <w:next w:val="Normal"/>
    <w:qFormat/>
    <w:rsid w:val="002C5C63"/>
    <w:pPr>
      <w:keepNext/>
      <w:ind w:right="50"/>
      <w:jc w:val="both"/>
      <w:outlineLvl w:val="8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debloque1">
    <w:name w:val="Texto de bloque1"/>
    <w:basedOn w:val="Normal"/>
    <w:rsid w:val="002C5C63"/>
    <w:pPr>
      <w:ind w:left="284" w:right="91"/>
      <w:jc w:val="both"/>
    </w:pPr>
    <w:rPr>
      <w:sz w:val="24"/>
      <w:lang w:val="en-US"/>
    </w:rPr>
  </w:style>
  <w:style w:type="paragraph" w:styleId="Textoindependiente">
    <w:name w:val="Body Text"/>
    <w:basedOn w:val="Normal"/>
    <w:rsid w:val="002C5C63"/>
    <w:pPr>
      <w:tabs>
        <w:tab w:val="left" w:pos="454"/>
      </w:tabs>
      <w:ind w:right="91"/>
      <w:jc w:val="both"/>
    </w:pPr>
    <w:rPr>
      <w:sz w:val="24"/>
    </w:rPr>
  </w:style>
  <w:style w:type="paragraph" w:customStyle="1" w:styleId="Textoindependiente21">
    <w:name w:val="Texto independiente 21"/>
    <w:basedOn w:val="Normal"/>
    <w:rsid w:val="002C5C63"/>
    <w:pPr>
      <w:tabs>
        <w:tab w:val="left" w:pos="454"/>
      </w:tabs>
      <w:ind w:right="91"/>
      <w:jc w:val="both"/>
    </w:pPr>
    <w:rPr>
      <w:i/>
      <w:sz w:val="24"/>
      <w:u w:val="single"/>
    </w:rPr>
  </w:style>
  <w:style w:type="paragraph" w:customStyle="1" w:styleId="Textoindependiente31">
    <w:name w:val="Texto independiente 31"/>
    <w:basedOn w:val="Normal"/>
    <w:rsid w:val="002C5C63"/>
    <w:pPr>
      <w:tabs>
        <w:tab w:val="left" w:pos="454"/>
      </w:tabs>
      <w:ind w:right="91"/>
      <w:jc w:val="both"/>
    </w:pPr>
    <w:rPr>
      <w:b/>
      <w:sz w:val="24"/>
      <w:u w:val="single"/>
    </w:rPr>
  </w:style>
  <w:style w:type="character" w:styleId="Hipervnculo">
    <w:name w:val="Hyperlink"/>
    <w:basedOn w:val="Fuentedeprrafopredeter"/>
    <w:uiPriority w:val="99"/>
    <w:rsid w:val="002C5C63"/>
    <w:rPr>
      <w:color w:val="0000FF"/>
      <w:u w:val="single"/>
    </w:rPr>
  </w:style>
  <w:style w:type="paragraph" w:styleId="Textoindependiente2">
    <w:name w:val="Body Text 2"/>
    <w:basedOn w:val="Normal"/>
    <w:rsid w:val="002C5C63"/>
    <w:rPr>
      <w:sz w:val="24"/>
    </w:rPr>
  </w:style>
  <w:style w:type="paragraph" w:styleId="Textoindependiente3">
    <w:name w:val="Body Text 3"/>
    <w:basedOn w:val="Normal"/>
    <w:rsid w:val="002C5C63"/>
    <w:pPr>
      <w:jc w:val="both"/>
    </w:pPr>
    <w:rPr>
      <w:i/>
      <w:sz w:val="24"/>
      <w:u w:val="single"/>
    </w:rPr>
  </w:style>
  <w:style w:type="paragraph" w:styleId="Sangradetextonormal">
    <w:name w:val="Body Text Indent"/>
    <w:basedOn w:val="Normal"/>
    <w:rsid w:val="002C5C63"/>
    <w:pPr>
      <w:tabs>
        <w:tab w:val="left" w:pos="454"/>
      </w:tabs>
      <w:ind w:right="91" w:firstLine="397"/>
      <w:jc w:val="both"/>
    </w:pPr>
    <w:rPr>
      <w:sz w:val="24"/>
    </w:rPr>
  </w:style>
  <w:style w:type="paragraph" w:styleId="Encabezado">
    <w:name w:val="header"/>
    <w:basedOn w:val="Normal"/>
    <w:rsid w:val="002C5C63"/>
    <w:pPr>
      <w:widowControl/>
      <w:tabs>
        <w:tab w:val="center" w:pos="4252"/>
        <w:tab w:val="right" w:pos="8504"/>
      </w:tabs>
    </w:pPr>
    <w:rPr>
      <w:sz w:val="24"/>
      <w:lang w:val="es-ES_tradnl"/>
    </w:rPr>
  </w:style>
  <w:style w:type="paragraph" w:styleId="Piedepgina">
    <w:name w:val="footer"/>
    <w:basedOn w:val="Normal"/>
    <w:rsid w:val="002C5C63"/>
    <w:pPr>
      <w:tabs>
        <w:tab w:val="center" w:pos="4419"/>
        <w:tab w:val="right" w:pos="8838"/>
      </w:tabs>
    </w:pPr>
  </w:style>
  <w:style w:type="paragraph" w:customStyle="1" w:styleId="1erfrancesnovedades">
    <w:name w:val="1erfrancesnovedades"/>
    <w:basedOn w:val="Normal"/>
    <w:rsid w:val="002C5C63"/>
    <w:pPr>
      <w:widowControl/>
      <w:spacing w:before="80"/>
      <w:ind w:left="360"/>
      <w:jc w:val="both"/>
    </w:pPr>
    <w:rPr>
      <w:rFonts w:ascii="Verdana" w:hAnsi="Verdana"/>
      <w:sz w:val="16"/>
      <w:szCs w:val="16"/>
    </w:rPr>
  </w:style>
  <w:style w:type="paragraph" w:customStyle="1" w:styleId="sangrianovedades">
    <w:name w:val="sangrianovedades"/>
    <w:basedOn w:val="Normal"/>
    <w:rsid w:val="002C5C63"/>
    <w:pPr>
      <w:widowControl/>
      <w:spacing w:before="80"/>
      <w:ind w:firstLine="360"/>
      <w:jc w:val="both"/>
    </w:pPr>
    <w:rPr>
      <w:rFonts w:ascii="Verdana" w:hAnsi="Verdana"/>
      <w:sz w:val="16"/>
      <w:szCs w:val="16"/>
    </w:rPr>
  </w:style>
  <w:style w:type="paragraph" w:customStyle="1" w:styleId="lineanueva">
    <w:name w:val="lineanueva"/>
    <w:basedOn w:val="Normal"/>
    <w:rsid w:val="00665100"/>
    <w:pPr>
      <w:widowControl/>
      <w:pBdr>
        <w:bottom w:val="single" w:sz="6" w:space="10" w:color="000000"/>
      </w:pBdr>
      <w:spacing w:before="160" w:after="200"/>
      <w:jc w:val="both"/>
    </w:pPr>
    <w:rPr>
      <w:rFonts w:ascii="Verdana" w:hAnsi="Verdana"/>
      <w:sz w:val="16"/>
      <w:szCs w:val="16"/>
      <w:lang w:val="es-ES" w:eastAsia="es-ES"/>
    </w:rPr>
  </w:style>
  <w:style w:type="character" w:customStyle="1" w:styleId="sumario1">
    <w:name w:val="sumario1"/>
    <w:basedOn w:val="Fuentedeprrafopredeter"/>
    <w:rsid w:val="00665100"/>
    <w:rPr>
      <w:rFonts w:ascii="Arial" w:hAnsi="Arial" w:cs="Arial" w:hint="default"/>
      <w:i/>
      <w:iCs/>
      <w:sz w:val="16"/>
      <w:szCs w:val="16"/>
    </w:rPr>
  </w:style>
  <w:style w:type="paragraph" w:customStyle="1" w:styleId="textonovedades">
    <w:name w:val="textonovedades"/>
    <w:basedOn w:val="Normal"/>
    <w:rsid w:val="005F72B3"/>
    <w:pPr>
      <w:widowControl/>
      <w:spacing w:before="120"/>
      <w:jc w:val="both"/>
    </w:pPr>
    <w:rPr>
      <w:rFonts w:ascii="Verdana" w:hAnsi="Verdana"/>
      <w:sz w:val="16"/>
      <w:szCs w:val="16"/>
      <w:lang w:val="es-ES" w:eastAsia="es-ES"/>
    </w:rPr>
  </w:style>
  <w:style w:type="paragraph" w:customStyle="1" w:styleId="tablaizquierda8">
    <w:name w:val="tablaizquierda8"/>
    <w:basedOn w:val="Normal"/>
    <w:rsid w:val="008D0C67"/>
    <w:pPr>
      <w:widowControl/>
    </w:pPr>
    <w:rPr>
      <w:rFonts w:ascii="Verdana" w:hAnsi="Verdana"/>
      <w:sz w:val="15"/>
      <w:szCs w:val="15"/>
      <w:lang w:val="es-ES" w:eastAsia="es-ES"/>
    </w:rPr>
  </w:style>
  <w:style w:type="paragraph" w:customStyle="1" w:styleId="tablacentrado8">
    <w:name w:val="tablacentrado8"/>
    <w:basedOn w:val="Normal"/>
    <w:rsid w:val="008D0C67"/>
    <w:pPr>
      <w:widowControl/>
      <w:jc w:val="center"/>
    </w:pPr>
    <w:rPr>
      <w:rFonts w:ascii="Verdana" w:hAnsi="Verdana"/>
      <w:sz w:val="15"/>
      <w:szCs w:val="15"/>
      <w:lang w:val="es-ES" w:eastAsia="es-ES"/>
    </w:rPr>
  </w:style>
  <w:style w:type="character" w:customStyle="1" w:styleId="negritanovedades">
    <w:name w:val="negritanovedades"/>
    <w:basedOn w:val="Fuentedeprrafopredeter"/>
    <w:rsid w:val="006455B3"/>
    <w:rPr>
      <w:b/>
      <w:bCs/>
    </w:rPr>
  </w:style>
  <w:style w:type="paragraph" w:styleId="Textodeglobo">
    <w:name w:val="Balloon Text"/>
    <w:basedOn w:val="Normal"/>
    <w:semiHidden/>
    <w:rsid w:val="00EB3E70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0D7FAF"/>
    <w:rPr>
      <w:b/>
      <w:bCs/>
    </w:rPr>
  </w:style>
  <w:style w:type="paragraph" w:styleId="NormalWeb">
    <w:name w:val="Normal (Web)"/>
    <w:basedOn w:val="Normal"/>
    <w:uiPriority w:val="99"/>
    <w:rsid w:val="000D7FAF"/>
    <w:pPr>
      <w:widowControl/>
      <w:spacing w:before="100" w:beforeAutospacing="1" w:after="300"/>
    </w:pPr>
    <w:rPr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0D7FAF"/>
    <w:rPr>
      <w:i/>
      <w:iCs/>
    </w:rPr>
  </w:style>
  <w:style w:type="paragraph" w:styleId="Prrafodelista">
    <w:name w:val="List Paragraph"/>
    <w:basedOn w:val="Normal"/>
    <w:uiPriority w:val="34"/>
    <w:qFormat/>
    <w:rsid w:val="00FB2481"/>
    <w:pPr>
      <w:ind w:left="708"/>
    </w:pPr>
  </w:style>
  <w:style w:type="table" w:styleId="Tablaconcuadrcula">
    <w:name w:val="Table Grid"/>
    <w:basedOn w:val="Tablanormal"/>
    <w:rsid w:val="00A722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egritanovedades1">
    <w:name w:val="negritanovedades1"/>
    <w:basedOn w:val="Fuentedeprrafopredeter"/>
    <w:rsid w:val="00AB7811"/>
    <w:rPr>
      <w:rFonts w:ascii="Verdana" w:hAnsi="Verdana" w:hint="default"/>
      <w:b/>
      <w:bCs/>
      <w:sz w:val="16"/>
      <w:szCs w:val="16"/>
    </w:rPr>
  </w:style>
  <w:style w:type="character" w:customStyle="1" w:styleId="destination1">
    <w:name w:val="destination1"/>
    <w:basedOn w:val="Fuentedeprrafopredeter"/>
    <w:rsid w:val="009900E6"/>
  </w:style>
  <w:style w:type="character" w:customStyle="1" w:styleId="cursivanovedades">
    <w:name w:val="cursivanovedades"/>
    <w:basedOn w:val="Fuentedeprrafopredeter"/>
    <w:rsid w:val="009900E6"/>
  </w:style>
  <w:style w:type="paragraph" w:customStyle="1" w:styleId="tablajustificado8">
    <w:name w:val="tablajustificado8"/>
    <w:basedOn w:val="Normal"/>
    <w:rsid w:val="009900E6"/>
    <w:pPr>
      <w:widowControl/>
      <w:spacing w:before="100" w:beforeAutospacing="1" w:after="100" w:afterAutospacing="1"/>
    </w:pPr>
    <w:rPr>
      <w:sz w:val="24"/>
      <w:szCs w:val="24"/>
      <w:lang w:val="es-ES" w:eastAsia="es-ES"/>
    </w:rPr>
  </w:style>
  <w:style w:type="character" w:customStyle="1" w:styleId="apple-converted-space">
    <w:name w:val="apple-converted-space"/>
    <w:basedOn w:val="Fuentedeprrafopredeter"/>
    <w:rsid w:val="007F3ACB"/>
  </w:style>
  <w:style w:type="paragraph" w:customStyle="1" w:styleId="tabladerecha8">
    <w:name w:val="tabladerecha8"/>
    <w:basedOn w:val="Normal"/>
    <w:rsid w:val="00ED0509"/>
    <w:pPr>
      <w:widowControl/>
      <w:spacing w:before="100" w:beforeAutospacing="1" w:after="100" w:afterAutospacing="1"/>
    </w:pPr>
    <w:rPr>
      <w:sz w:val="24"/>
      <w:szCs w:val="24"/>
      <w:lang w:val="es-ES" w:eastAsia="es-ES"/>
    </w:rPr>
  </w:style>
  <w:style w:type="paragraph" w:customStyle="1" w:styleId="textocentradonegritanovedades">
    <w:name w:val="textocentradonegritanovedades"/>
    <w:basedOn w:val="Normal"/>
    <w:rsid w:val="00551496"/>
    <w:pPr>
      <w:widowControl/>
      <w:spacing w:before="100" w:beforeAutospacing="1" w:after="100" w:afterAutospacing="1"/>
    </w:pPr>
    <w:rPr>
      <w:sz w:val="24"/>
      <w:szCs w:val="24"/>
      <w:lang w:val="es-ES" w:eastAsia="es-ES"/>
    </w:rPr>
  </w:style>
  <w:style w:type="character" w:customStyle="1" w:styleId="hipervnculo0">
    <w:name w:val="hipervnculo"/>
    <w:basedOn w:val="Fuentedeprrafopredeter"/>
    <w:rsid w:val="005514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0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2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50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52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05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7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6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51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15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33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992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1838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8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1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85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73501">
                  <w:marLeft w:val="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177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455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917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645041">
                                  <w:marLeft w:val="0"/>
                                  <w:marRight w:val="0"/>
                                  <w:marTop w:val="12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6" w:space="18" w:color="CCCCCC"/>
                                    <w:right w:val="none" w:sz="0" w:space="0" w:color="auto"/>
                                  </w:divBdr>
                                  <w:divsChild>
                                    <w:div w:id="981931249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3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9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26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93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88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026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4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44C265-182F-4DDB-BAC4-EDE1B2590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229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CIRCULAR IMPOSITIVA NRO</vt:lpstr>
    </vt:vector>
  </TitlesOfParts>
  <Company>Jose Piccardo &amp; Cia.</Company>
  <LinksUpToDate>false</LinksUpToDate>
  <CharactersWithSpaces>1394</CharactersWithSpaces>
  <SharedDoc>false</SharedDoc>
  <HLinks>
    <vt:vector size="384" baseType="variant">
      <vt:variant>
        <vt:i4>589935</vt:i4>
      </vt:variant>
      <vt:variant>
        <vt:i4>189</vt:i4>
      </vt:variant>
      <vt:variant>
        <vt:i4>0</vt:i4>
      </vt:variant>
      <vt:variant>
        <vt:i4>5</vt:i4>
      </vt:variant>
      <vt:variant>
        <vt:lpwstr>http://eolgestion.errepar.com/sitios/eolgestion/Legislacion/20110807084456269.docxhtml</vt:lpwstr>
      </vt:variant>
      <vt:variant>
        <vt:lpwstr>I_G_L_Art_79_C</vt:lpwstr>
      </vt:variant>
      <vt:variant>
        <vt:i4>524399</vt:i4>
      </vt:variant>
      <vt:variant>
        <vt:i4>186</vt:i4>
      </vt:variant>
      <vt:variant>
        <vt:i4>0</vt:i4>
      </vt:variant>
      <vt:variant>
        <vt:i4>5</vt:i4>
      </vt:variant>
      <vt:variant>
        <vt:lpwstr>http://eolgestion.errepar.com/sitios/eolgestion/Legislacion/20110807084456269.docxhtml</vt:lpwstr>
      </vt:variant>
      <vt:variant>
        <vt:lpwstr>I_G_L_Art_79_B</vt:lpwstr>
      </vt:variant>
      <vt:variant>
        <vt:i4>721007</vt:i4>
      </vt:variant>
      <vt:variant>
        <vt:i4>183</vt:i4>
      </vt:variant>
      <vt:variant>
        <vt:i4>0</vt:i4>
      </vt:variant>
      <vt:variant>
        <vt:i4>5</vt:i4>
      </vt:variant>
      <vt:variant>
        <vt:lpwstr>http://eolgestion.errepar.com/sitios/eolgestion/Legislacion/20110807084456269.docxhtml</vt:lpwstr>
      </vt:variant>
      <vt:variant>
        <vt:lpwstr>I_G_L_Art_79_A</vt:lpwstr>
      </vt:variant>
      <vt:variant>
        <vt:i4>524372</vt:i4>
      </vt:variant>
      <vt:variant>
        <vt:i4>180</vt:i4>
      </vt:variant>
      <vt:variant>
        <vt:i4>0</vt:i4>
      </vt:variant>
      <vt:variant>
        <vt:i4>5</vt:i4>
      </vt:variant>
      <vt:variant>
        <vt:lpwstr>http://eolgestion.errepar.com/sitios/eolgestion/Legislacion/20110807084455347.docxhtml</vt:lpwstr>
      </vt:variant>
      <vt:variant>
        <vt:lpwstr>I_G_L_Art_23_Inc_C</vt:lpwstr>
      </vt:variant>
      <vt:variant>
        <vt:i4>983151</vt:i4>
      </vt:variant>
      <vt:variant>
        <vt:i4>177</vt:i4>
      </vt:variant>
      <vt:variant>
        <vt:i4>0</vt:i4>
      </vt:variant>
      <vt:variant>
        <vt:i4>5</vt:i4>
      </vt:variant>
      <vt:variant>
        <vt:lpwstr>http://eolgestion.errepar.com/sitios/eolgestion/Legislacion/20110807084456269.docxhtml</vt:lpwstr>
      </vt:variant>
      <vt:variant>
        <vt:lpwstr>I_G_L_Art_79_E</vt:lpwstr>
      </vt:variant>
      <vt:variant>
        <vt:i4>524372</vt:i4>
      </vt:variant>
      <vt:variant>
        <vt:i4>174</vt:i4>
      </vt:variant>
      <vt:variant>
        <vt:i4>0</vt:i4>
      </vt:variant>
      <vt:variant>
        <vt:i4>5</vt:i4>
      </vt:variant>
      <vt:variant>
        <vt:lpwstr>http://eolgestion.errepar.com/sitios/eolgestion/Legislacion/20110807084455347.docxhtml</vt:lpwstr>
      </vt:variant>
      <vt:variant>
        <vt:lpwstr>I_G_L_Art_23_Inc_C</vt:lpwstr>
      </vt:variant>
      <vt:variant>
        <vt:i4>983121</vt:i4>
      </vt:variant>
      <vt:variant>
        <vt:i4>171</vt:i4>
      </vt:variant>
      <vt:variant>
        <vt:i4>0</vt:i4>
      </vt:variant>
      <vt:variant>
        <vt:i4>5</vt:i4>
      </vt:variant>
      <vt:variant>
        <vt:lpwstr>http://eolgestion.errepar.com/sitios/eolgestion/Legislacion/20110807084455347.docxhtml</vt:lpwstr>
      </vt:variant>
      <vt:variant>
        <vt:lpwstr>I_G_L_Art_23a_Inc_b</vt:lpwstr>
      </vt:variant>
      <vt:variant>
        <vt:i4>655444</vt:i4>
      </vt:variant>
      <vt:variant>
        <vt:i4>168</vt:i4>
      </vt:variant>
      <vt:variant>
        <vt:i4>0</vt:i4>
      </vt:variant>
      <vt:variant>
        <vt:i4>5</vt:i4>
      </vt:variant>
      <vt:variant>
        <vt:lpwstr>http://eolgestion.errepar.com/sitios/eolgestion/Legislacion/20110807084455347.docxhtml</vt:lpwstr>
      </vt:variant>
      <vt:variant>
        <vt:lpwstr>I_G_L_Art_23_Inc_A</vt:lpwstr>
      </vt:variant>
      <vt:variant>
        <vt:i4>589935</vt:i4>
      </vt:variant>
      <vt:variant>
        <vt:i4>165</vt:i4>
      </vt:variant>
      <vt:variant>
        <vt:i4>0</vt:i4>
      </vt:variant>
      <vt:variant>
        <vt:i4>5</vt:i4>
      </vt:variant>
      <vt:variant>
        <vt:lpwstr>http://eolgestion.errepar.com/sitios/eolgestion/Legislacion/20110807084456269.docxhtml</vt:lpwstr>
      </vt:variant>
      <vt:variant>
        <vt:lpwstr>I_G_L_Art_79_C</vt:lpwstr>
      </vt:variant>
      <vt:variant>
        <vt:i4>524399</vt:i4>
      </vt:variant>
      <vt:variant>
        <vt:i4>162</vt:i4>
      </vt:variant>
      <vt:variant>
        <vt:i4>0</vt:i4>
      </vt:variant>
      <vt:variant>
        <vt:i4>5</vt:i4>
      </vt:variant>
      <vt:variant>
        <vt:lpwstr>http://eolgestion.errepar.com/sitios/eolgestion/Legislacion/20110807084456269.docxhtml</vt:lpwstr>
      </vt:variant>
      <vt:variant>
        <vt:lpwstr>I_G_L_Art_79_B</vt:lpwstr>
      </vt:variant>
      <vt:variant>
        <vt:i4>721007</vt:i4>
      </vt:variant>
      <vt:variant>
        <vt:i4>159</vt:i4>
      </vt:variant>
      <vt:variant>
        <vt:i4>0</vt:i4>
      </vt:variant>
      <vt:variant>
        <vt:i4>5</vt:i4>
      </vt:variant>
      <vt:variant>
        <vt:lpwstr>http://eolgestion.errepar.com/sitios/eolgestion/Legislacion/20110807084456269.docxhtml</vt:lpwstr>
      </vt:variant>
      <vt:variant>
        <vt:lpwstr>I_G_L_Art_79_A</vt:lpwstr>
      </vt:variant>
      <vt:variant>
        <vt:i4>524372</vt:i4>
      </vt:variant>
      <vt:variant>
        <vt:i4>156</vt:i4>
      </vt:variant>
      <vt:variant>
        <vt:i4>0</vt:i4>
      </vt:variant>
      <vt:variant>
        <vt:i4>5</vt:i4>
      </vt:variant>
      <vt:variant>
        <vt:lpwstr>http://eolgestion.errepar.com/sitios/eolgestion/Legislacion/20110807084455347.docxhtml</vt:lpwstr>
      </vt:variant>
      <vt:variant>
        <vt:lpwstr>I_G_L_Art_23_Inc_C</vt:lpwstr>
      </vt:variant>
      <vt:variant>
        <vt:i4>983151</vt:i4>
      </vt:variant>
      <vt:variant>
        <vt:i4>153</vt:i4>
      </vt:variant>
      <vt:variant>
        <vt:i4>0</vt:i4>
      </vt:variant>
      <vt:variant>
        <vt:i4>5</vt:i4>
      </vt:variant>
      <vt:variant>
        <vt:lpwstr>http://eolgestion.errepar.com/sitios/eolgestion/Legislacion/20110807084456269.docxhtml</vt:lpwstr>
      </vt:variant>
      <vt:variant>
        <vt:lpwstr>I_G_L_Art_79_E</vt:lpwstr>
      </vt:variant>
      <vt:variant>
        <vt:i4>524372</vt:i4>
      </vt:variant>
      <vt:variant>
        <vt:i4>150</vt:i4>
      </vt:variant>
      <vt:variant>
        <vt:i4>0</vt:i4>
      </vt:variant>
      <vt:variant>
        <vt:i4>5</vt:i4>
      </vt:variant>
      <vt:variant>
        <vt:lpwstr>http://eolgestion.errepar.com/sitios/eolgestion/Legislacion/20110807084455347.docxhtml</vt:lpwstr>
      </vt:variant>
      <vt:variant>
        <vt:lpwstr>I_G_L_Art_23_Inc_C</vt:lpwstr>
      </vt:variant>
      <vt:variant>
        <vt:i4>983121</vt:i4>
      </vt:variant>
      <vt:variant>
        <vt:i4>147</vt:i4>
      </vt:variant>
      <vt:variant>
        <vt:i4>0</vt:i4>
      </vt:variant>
      <vt:variant>
        <vt:i4>5</vt:i4>
      </vt:variant>
      <vt:variant>
        <vt:lpwstr>http://eolgestion.errepar.com/sitios/eolgestion/Legislacion/20110807084455347.docxhtml</vt:lpwstr>
      </vt:variant>
      <vt:variant>
        <vt:lpwstr>I_G_L_Art_23a_Inc_b</vt:lpwstr>
      </vt:variant>
      <vt:variant>
        <vt:i4>655444</vt:i4>
      </vt:variant>
      <vt:variant>
        <vt:i4>144</vt:i4>
      </vt:variant>
      <vt:variant>
        <vt:i4>0</vt:i4>
      </vt:variant>
      <vt:variant>
        <vt:i4>5</vt:i4>
      </vt:variant>
      <vt:variant>
        <vt:lpwstr>http://eolgestion.errepar.com/sitios/eolgestion/Legislacion/20110807084455347.docxhtml</vt:lpwstr>
      </vt:variant>
      <vt:variant>
        <vt:lpwstr>I_G_L_Art_23_Inc_A</vt:lpwstr>
      </vt:variant>
      <vt:variant>
        <vt:i4>589935</vt:i4>
      </vt:variant>
      <vt:variant>
        <vt:i4>141</vt:i4>
      </vt:variant>
      <vt:variant>
        <vt:i4>0</vt:i4>
      </vt:variant>
      <vt:variant>
        <vt:i4>5</vt:i4>
      </vt:variant>
      <vt:variant>
        <vt:lpwstr>http://eolgestion.errepar.com/sitios/eolgestion/Legislacion/20110807084456269.docxhtml</vt:lpwstr>
      </vt:variant>
      <vt:variant>
        <vt:lpwstr>I_G_L_Art_79_C</vt:lpwstr>
      </vt:variant>
      <vt:variant>
        <vt:i4>524399</vt:i4>
      </vt:variant>
      <vt:variant>
        <vt:i4>138</vt:i4>
      </vt:variant>
      <vt:variant>
        <vt:i4>0</vt:i4>
      </vt:variant>
      <vt:variant>
        <vt:i4>5</vt:i4>
      </vt:variant>
      <vt:variant>
        <vt:lpwstr>http://eolgestion.errepar.com/sitios/eolgestion/Legislacion/20110807084456269.docxhtml</vt:lpwstr>
      </vt:variant>
      <vt:variant>
        <vt:lpwstr>I_G_L_Art_79_B</vt:lpwstr>
      </vt:variant>
      <vt:variant>
        <vt:i4>721007</vt:i4>
      </vt:variant>
      <vt:variant>
        <vt:i4>135</vt:i4>
      </vt:variant>
      <vt:variant>
        <vt:i4>0</vt:i4>
      </vt:variant>
      <vt:variant>
        <vt:i4>5</vt:i4>
      </vt:variant>
      <vt:variant>
        <vt:lpwstr>http://eolgestion.errepar.com/sitios/eolgestion/Legislacion/20110807084456269.docxhtml</vt:lpwstr>
      </vt:variant>
      <vt:variant>
        <vt:lpwstr>I_G_L_Art_79_A</vt:lpwstr>
      </vt:variant>
      <vt:variant>
        <vt:i4>524372</vt:i4>
      </vt:variant>
      <vt:variant>
        <vt:i4>132</vt:i4>
      </vt:variant>
      <vt:variant>
        <vt:i4>0</vt:i4>
      </vt:variant>
      <vt:variant>
        <vt:i4>5</vt:i4>
      </vt:variant>
      <vt:variant>
        <vt:lpwstr>http://eolgestion.errepar.com/sitios/eolgestion/Legislacion/20110807084455347.docxhtml</vt:lpwstr>
      </vt:variant>
      <vt:variant>
        <vt:lpwstr>I_G_L_Art_23_Inc_C</vt:lpwstr>
      </vt:variant>
      <vt:variant>
        <vt:i4>983151</vt:i4>
      </vt:variant>
      <vt:variant>
        <vt:i4>129</vt:i4>
      </vt:variant>
      <vt:variant>
        <vt:i4>0</vt:i4>
      </vt:variant>
      <vt:variant>
        <vt:i4>5</vt:i4>
      </vt:variant>
      <vt:variant>
        <vt:lpwstr>http://eolgestion.errepar.com/sitios/eolgestion/Legislacion/20110807084456269.docxhtml</vt:lpwstr>
      </vt:variant>
      <vt:variant>
        <vt:lpwstr>I_G_L_Art_79_E</vt:lpwstr>
      </vt:variant>
      <vt:variant>
        <vt:i4>524372</vt:i4>
      </vt:variant>
      <vt:variant>
        <vt:i4>126</vt:i4>
      </vt:variant>
      <vt:variant>
        <vt:i4>0</vt:i4>
      </vt:variant>
      <vt:variant>
        <vt:i4>5</vt:i4>
      </vt:variant>
      <vt:variant>
        <vt:lpwstr>http://eolgestion.errepar.com/sitios/eolgestion/Legislacion/20110807084455347.docxhtml</vt:lpwstr>
      </vt:variant>
      <vt:variant>
        <vt:lpwstr>I_G_L_Art_23_Inc_C</vt:lpwstr>
      </vt:variant>
      <vt:variant>
        <vt:i4>983121</vt:i4>
      </vt:variant>
      <vt:variant>
        <vt:i4>123</vt:i4>
      </vt:variant>
      <vt:variant>
        <vt:i4>0</vt:i4>
      </vt:variant>
      <vt:variant>
        <vt:i4>5</vt:i4>
      </vt:variant>
      <vt:variant>
        <vt:lpwstr>http://eolgestion.errepar.com/sitios/eolgestion/Legislacion/20110807084455347.docxhtml</vt:lpwstr>
      </vt:variant>
      <vt:variant>
        <vt:lpwstr>I_G_L_Art_23a_Inc_b</vt:lpwstr>
      </vt:variant>
      <vt:variant>
        <vt:i4>655444</vt:i4>
      </vt:variant>
      <vt:variant>
        <vt:i4>120</vt:i4>
      </vt:variant>
      <vt:variant>
        <vt:i4>0</vt:i4>
      </vt:variant>
      <vt:variant>
        <vt:i4>5</vt:i4>
      </vt:variant>
      <vt:variant>
        <vt:lpwstr>http://eolgestion.errepar.com/sitios/eolgestion/Legislacion/20110807084455347.docxhtml</vt:lpwstr>
      </vt:variant>
      <vt:variant>
        <vt:lpwstr>I_G_L_Art_23_Inc_A</vt:lpwstr>
      </vt:variant>
      <vt:variant>
        <vt:i4>589935</vt:i4>
      </vt:variant>
      <vt:variant>
        <vt:i4>117</vt:i4>
      </vt:variant>
      <vt:variant>
        <vt:i4>0</vt:i4>
      </vt:variant>
      <vt:variant>
        <vt:i4>5</vt:i4>
      </vt:variant>
      <vt:variant>
        <vt:lpwstr>http://eolgestion.errepar.com/sitios/eolgestion/Legislacion/20110807084456269.docxhtml</vt:lpwstr>
      </vt:variant>
      <vt:variant>
        <vt:lpwstr>I_G_L_Art_79_C</vt:lpwstr>
      </vt:variant>
      <vt:variant>
        <vt:i4>524399</vt:i4>
      </vt:variant>
      <vt:variant>
        <vt:i4>114</vt:i4>
      </vt:variant>
      <vt:variant>
        <vt:i4>0</vt:i4>
      </vt:variant>
      <vt:variant>
        <vt:i4>5</vt:i4>
      </vt:variant>
      <vt:variant>
        <vt:lpwstr>http://eolgestion.errepar.com/sitios/eolgestion/Legislacion/20110807084456269.docxhtml</vt:lpwstr>
      </vt:variant>
      <vt:variant>
        <vt:lpwstr>I_G_L_Art_79_B</vt:lpwstr>
      </vt:variant>
      <vt:variant>
        <vt:i4>721007</vt:i4>
      </vt:variant>
      <vt:variant>
        <vt:i4>111</vt:i4>
      </vt:variant>
      <vt:variant>
        <vt:i4>0</vt:i4>
      </vt:variant>
      <vt:variant>
        <vt:i4>5</vt:i4>
      </vt:variant>
      <vt:variant>
        <vt:lpwstr>http://eolgestion.errepar.com/sitios/eolgestion/Legislacion/20110807084456269.docxhtml</vt:lpwstr>
      </vt:variant>
      <vt:variant>
        <vt:lpwstr>I_G_L_Art_79_A</vt:lpwstr>
      </vt:variant>
      <vt:variant>
        <vt:i4>524372</vt:i4>
      </vt:variant>
      <vt:variant>
        <vt:i4>108</vt:i4>
      </vt:variant>
      <vt:variant>
        <vt:i4>0</vt:i4>
      </vt:variant>
      <vt:variant>
        <vt:i4>5</vt:i4>
      </vt:variant>
      <vt:variant>
        <vt:lpwstr>http://eolgestion.errepar.com/sitios/eolgestion/Legislacion/20110807084455347.docxhtml</vt:lpwstr>
      </vt:variant>
      <vt:variant>
        <vt:lpwstr>I_G_L_Art_23_Inc_C</vt:lpwstr>
      </vt:variant>
      <vt:variant>
        <vt:i4>983151</vt:i4>
      </vt:variant>
      <vt:variant>
        <vt:i4>105</vt:i4>
      </vt:variant>
      <vt:variant>
        <vt:i4>0</vt:i4>
      </vt:variant>
      <vt:variant>
        <vt:i4>5</vt:i4>
      </vt:variant>
      <vt:variant>
        <vt:lpwstr>http://eolgestion.errepar.com/sitios/eolgestion/Legislacion/20110807084456269.docxhtml</vt:lpwstr>
      </vt:variant>
      <vt:variant>
        <vt:lpwstr>I_G_L_Art_79_E</vt:lpwstr>
      </vt:variant>
      <vt:variant>
        <vt:i4>524372</vt:i4>
      </vt:variant>
      <vt:variant>
        <vt:i4>102</vt:i4>
      </vt:variant>
      <vt:variant>
        <vt:i4>0</vt:i4>
      </vt:variant>
      <vt:variant>
        <vt:i4>5</vt:i4>
      </vt:variant>
      <vt:variant>
        <vt:lpwstr>http://eolgestion.errepar.com/sitios/eolgestion/Legislacion/20110807084455347.docxhtml</vt:lpwstr>
      </vt:variant>
      <vt:variant>
        <vt:lpwstr>I_G_L_Art_23_Inc_C</vt:lpwstr>
      </vt:variant>
      <vt:variant>
        <vt:i4>983121</vt:i4>
      </vt:variant>
      <vt:variant>
        <vt:i4>99</vt:i4>
      </vt:variant>
      <vt:variant>
        <vt:i4>0</vt:i4>
      </vt:variant>
      <vt:variant>
        <vt:i4>5</vt:i4>
      </vt:variant>
      <vt:variant>
        <vt:lpwstr>http://eolgestion.errepar.com/sitios/eolgestion/Legislacion/20110807084455347.docxhtml</vt:lpwstr>
      </vt:variant>
      <vt:variant>
        <vt:lpwstr>I_G_L_Art_23a_Inc_b</vt:lpwstr>
      </vt:variant>
      <vt:variant>
        <vt:i4>655444</vt:i4>
      </vt:variant>
      <vt:variant>
        <vt:i4>96</vt:i4>
      </vt:variant>
      <vt:variant>
        <vt:i4>0</vt:i4>
      </vt:variant>
      <vt:variant>
        <vt:i4>5</vt:i4>
      </vt:variant>
      <vt:variant>
        <vt:lpwstr>http://eolgestion.errepar.com/sitios/eolgestion/Legislacion/20110807084455347.docxhtml</vt:lpwstr>
      </vt:variant>
      <vt:variant>
        <vt:lpwstr>I_G_L_Art_23_Inc_A</vt:lpwstr>
      </vt:variant>
      <vt:variant>
        <vt:i4>589935</vt:i4>
      </vt:variant>
      <vt:variant>
        <vt:i4>93</vt:i4>
      </vt:variant>
      <vt:variant>
        <vt:i4>0</vt:i4>
      </vt:variant>
      <vt:variant>
        <vt:i4>5</vt:i4>
      </vt:variant>
      <vt:variant>
        <vt:lpwstr>http://eolgestion.errepar.com/sitios/eolgestion/Legislacion/20110807084456269.docxhtml</vt:lpwstr>
      </vt:variant>
      <vt:variant>
        <vt:lpwstr>I_G_L_Art_79_C</vt:lpwstr>
      </vt:variant>
      <vt:variant>
        <vt:i4>524399</vt:i4>
      </vt:variant>
      <vt:variant>
        <vt:i4>90</vt:i4>
      </vt:variant>
      <vt:variant>
        <vt:i4>0</vt:i4>
      </vt:variant>
      <vt:variant>
        <vt:i4>5</vt:i4>
      </vt:variant>
      <vt:variant>
        <vt:lpwstr>http://eolgestion.errepar.com/sitios/eolgestion/Legislacion/20110807084456269.docxhtml</vt:lpwstr>
      </vt:variant>
      <vt:variant>
        <vt:lpwstr>I_G_L_Art_79_B</vt:lpwstr>
      </vt:variant>
      <vt:variant>
        <vt:i4>721007</vt:i4>
      </vt:variant>
      <vt:variant>
        <vt:i4>87</vt:i4>
      </vt:variant>
      <vt:variant>
        <vt:i4>0</vt:i4>
      </vt:variant>
      <vt:variant>
        <vt:i4>5</vt:i4>
      </vt:variant>
      <vt:variant>
        <vt:lpwstr>http://eolgestion.errepar.com/sitios/eolgestion/Legislacion/20110807084456269.docxhtml</vt:lpwstr>
      </vt:variant>
      <vt:variant>
        <vt:lpwstr>I_G_L_Art_79_A</vt:lpwstr>
      </vt:variant>
      <vt:variant>
        <vt:i4>524372</vt:i4>
      </vt:variant>
      <vt:variant>
        <vt:i4>84</vt:i4>
      </vt:variant>
      <vt:variant>
        <vt:i4>0</vt:i4>
      </vt:variant>
      <vt:variant>
        <vt:i4>5</vt:i4>
      </vt:variant>
      <vt:variant>
        <vt:lpwstr>http://eolgestion.errepar.com/sitios/eolgestion/Legislacion/20110807084455347.docxhtml</vt:lpwstr>
      </vt:variant>
      <vt:variant>
        <vt:lpwstr>I_G_L_Art_23_Inc_C</vt:lpwstr>
      </vt:variant>
      <vt:variant>
        <vt:i4>983151</vt:i4>
      </vt:variant>
      <vt:variant>
        <vt:i4>81</vt:i4>
      </vt:variant>
      <vt:variant>
        <vt:i4>0</vt:i4>
      </vt:variant>
      <vt:variant>
        <vt:i4>5</vt:i4>
      </vt:variant>
      <vt:variant>
        <vt:lpwstr>http://eolgestion.errepar.com/sitios/eolgestion/Legislacion/20110807084456269.docxhtml</vt:lpwstr>
      </vt:variant>
      <vt:variant>
        <vt:lpwstr>I_G_L_Art_79_E</vt:lpwstr>
      </vt:variant>
      <vt:variant>
        <vt:i4>524372</vt:i4>
      </vt:variant>
      <vt:variant>
        <vt:i4>78</vt:i4>
      </vt:variant>
      <vt:variant>
        <vt:i4>0</vt:i4>
      </vt:variant>
      <vt:variant>
        <vt:i4>5</vt:i4>
      </vt:variant>
      <vt:variant>
        <vt:lpwstr>http://eolgestion.errepar.com/sitios/eolgestion/Legislacion/20110807084455347.docxhtml</vt:lpwstr>
      </vt:variant>
      <vt:variant>
        <vt:lpwstr>I_G_L_Art_23_Inc_C</vt:lpwstr>
      </vt:variant>
      <vt:variant>
        <vt:i4>983121</vt:i4>
      </vt:variant>
      <vt:variant>
        <vt:i4>75</vt:i4>
      </vt:variant>
      <vt:variant>
        <vt:i4>0</vt:i4>
      </vt:variant>
      <vt:variant>
        <vt:i4>5</vt:i4>
      </vt:variant>
      <vt:variant>
        <vt:lpwstr>http://eolgestion.errepar.com/sitios/eolgestion/Legislacion/20110807084455347.docxhtml</vt:lpwstr>
      </vt:variant>
      <vt:variant>
        <vt:lpwstr>I_G_L_Art_23a_Inc_b</vt:lpwstr>
      </vt:variant>
      <vt:variant>
        <vt:i4>655444</vt:i4>
      </vt:variant>
      <vt:variant>
        <vt:i4>72</vt:i4>
      </vt:variant>
      <vt:variant>
        <vt:i4>0</vt:i4>
      </vt:variant>
      <vt:variant>
        <vt:i4>5</vt:i4>
      </vt:variant>
      <vt:variant>
        <vt:lpwstr>http://eolgestion.errepar.com/sitios/eolgestion/Legislacion/20110807084455347.docxhtml</vt:lpwstr>
      </vt:variant>
      <vt:variant>
        <vt:lpwstr>I_G_L_Art_23_Inc_A</vt:lpwstr>
      </vt:variant>
      <vt:variant>
        <vt:i4>589935</vt:i4>
      </vt:variant>
      <vt:variant>
        <vt:i4>69</vt:i4>
      </vt:variant>
      <vt:variant>
        <vt:i4>0</vt:i4>
      </vt:variant>
      <vt:variant>
        <vt:i4>5</vt:i4>
      </vt:variant>
      <vt:variant>
        <vt:lpwstr>http://eolgestion.errepar.com/sitios/eolgestion/Legislacion/20110807084456269.docxhtml</vt:lpwstr>
      </vt:variant>
      <vt:variant>
        <vt:lpwstr>I_G_L_Art_79_C</vt:lpwstr>
      </vt:variant>
      <vt:variant>
        <vt:i4>524399</vt:i4>
      </vt:variant>
      <vt:variant>
        <vt:i4>66</vt:i4>
      </vt:variant>
      <vt:variant>
        <vt:i4>0</vt:i4>
      </vt:variant>
      <vt:variant>
        <vt:i4>5</vt:i4>
      </vt:variant>
      <vt:variant>
        <vt:lpwstr>http://eolgestion.errepar.com/sitios/eolgestion/Legislacion/20110807084456269.docxhtml</vt:lpwstr>
      </vt:variant>
      <vt:variant>
        <vt:lpwstr>I_G_L_Art_79_B</vt:lpwstr>
      </vt:variant>
      <vt:variant>
        <vt:i4>721007</vt:i4>
      </vt:variant>
      <vt:variant>
        <vt:i4>63</vt:i4>
      </vt:variant>
      <vt:variant>
        <vt:i4>0</vt:i4>
      </vt:variant>
      <vt:variant>
        <vt:i4>5</vt:i4>
      </vt:variant>
      <vt:variant>
        <vt:lpwstr>http://eolgestion.errepar.com/sitios/eolgestion/Legislacion/20110807084456269.docxhtml</vt:lpwstr>
      </vt:variant>
      <vt:variant>
        <vt:lpwstr>I_G_L_Art_79_A</vt:lpwstr>
      </vt:variant>
      <vt:variant>
        <vt:i4>524372</vt:i4>
      </vt:variant>
      <vt:variant>
        <vt:i4>60</vt:i4>
      </vt:variant>
      <vt:variant>
        <vt:i4>0</vt:i4>
      </vt:variant>
      <vt:variant>
        <vt:i4>5</vt:i4>
      </vt:variant>
      <vt:variant>
        <vt:lpwstr>http://eolgestion.errepar.com/sitios/eolgestion/Legislacion/20110807084455347.docxhtml</vt:lpwstr>
      </vt:variant>
      <vt:variant>
        <vt:lpwstr>I_G_L_Art_23_Inc_C</vt:lpwstr>
      </vt:variant>
      <vt:variant>
        <vt:i4>983151</vt:i4>
      </vt:variant>
      <vt:variant>
        <vt:i4>57</vt:i4>
      </vt:variant>
      <vt:variant>
        <vt:i4>0</vt:i4>
      </vt:variant>
      <vt:variant>
        <vt:i4>5</vt:i4>
      </vt:variant>
      <vt:variant>
        <vt:lpwstr>http://eolgestion.errepar.com/sitios/eolgestion/Legislacion/20110807084456269.docxhtml</vt:lpwstr>
      </vt:variant>
      <vt:variant>
        <vt:lpwstr>I_G_L_Art_79_E</vt:lpwstr>
      </vt:variant>
      <vt:variant>
        <vt:i4>524372</vt:i4>
      </vt:variant>
      <vt:variant>
        <vt:i4>54</vt:i4>
      </vt:variant>
      <vt:variant>
        <vt:i4>0</vt:i4>
      </vt:variant>
      <vt:variant>
        <vt:i4>5</vt:i4>
      </vt:variant>
      <vt:variant>
        <vt:lpwstr>http://eolgestion.errepar.com/sitios/eolgestion/Legislacion/20110807084455347.docxhtml</vt:lpwstr>
      </vt:variant>
      <vt:variant>
        <vt:lpwstr>I_G_L_Art_23_Inc_C</vt:lpwstr>
      </vt:variant>
      <vt:variant>
        <vt:i4>983121</vt:i4>
      </vt:variant>
      <vt:variant>
        <vt:i4>51</vt:i4>
      </vt:variant>
      <vt:variant>
        <vt:i4>0</vt:i4>
      </vt:variant>
      <vt:variant>
        <vt:i4>5</vt:i4>
      </vt:variant>
      <vt:variant>
        <vt:lpwstr>http://eolgestion.errepar.com/sitios/eolgestion/Legislacion/20110807084455347.docxhtml</vt:lpwstr>
      </vt:variant>
      <vt:variant>
        <vt:lpwstr>I_G_L_Art_23a_Inc_b</vt:lpwstr>
      </vt:variant>
      <vt:variant>
        <vt:i4>655444</vt:i4>
      </vt:variant>
      <vt:variant>
        <vt:i4>48</vt:i4>
      </vt:variant>
      <vt:variant>
        <vt:i4>0</vt:i4>
      </vt:variant>
      <vt:variant>
        <vt:i4>5</vt:i4>
      </vt:variant>
      <vt:variant>
        <vt:lpwstr>http://eolgestion.errepar.com/sitios/eolgestion/Legislacion/20110807084455347.docxhtml</vt:lpwstr>
      </vt:variant>
      <vt:variant>
        <vt:lpwstr>I_G_L_Art_23_Inc_A</vt:lpwstr>
      </vt:variant>
      <vt:variant>
        <vt:i4>589935</vt:i4>
      </vt:variant>
      <vt:variant>
        <vt:i4>45</vt:i4>
      </vt:variant>
      <vt:variant>
        <vt:i4>0</vt:i4>
      </vt:variant>
      <vt:variant>
        <vt:i4>5</vt:i4>
      </vt:variant>
      <vt:variant>
        <vt:lpwstr>http://eolgestion.errepar.com/sitios/eolgestion/Legislacion/20110807084456269.docxhtml</vt:lpwstr>
      </vt:variant>
      <vt:variant>
        <vt:lpwstr>I_G_L_Art_79_C</vt:lpwstr>
      </vt:variant>
      <vt:variant>
        <vt:i4>524399</vt:i4>
      </vt:variant>
      <vt:variant>
        <vt:i4>42</vt:i4>
      </vt:variant>
      <vt:variant>
        <vt:i4>0</vt:i4>
      </vt:variant>
      <vt:variant>
        <vt:i4>5</vt:i4>
      </vt:variant>
      <vt:variant>
        <vt:lpwstr>http://eolgestion.errepar.com/sitios/eolgestion/Legislacion/20110807084456269.docxhtml</vt:lpwstr>
      </vt:variant>
      <vt:variant>
        <vt:lpwstr>I_G_L_Art_79_B</vt:lpwstr>
      </vt:variant>
      <vt:variant>
        <vt:i4>721007</vt:i4>
      </vt:variant>
      <vt:variant>
        <vt:i4>39</vt:i4>
      </vt:variant>
      <vt:variant>
        <vt:i4>0</vt:i4>
      </vt:variant>
      <vt:variant>
        <vt:i4>5</vt:i4>
      </vt:variant>
      <vt:variant>
        <vt:lpwstr>http://eolgestion.errepar.com/sitios/eolgestion/Legislacion/20110807084456269.docxhtml</vt:lpwstr>
      </vt:variant>
      <vt:variant>
        <vt:lpwstr>I_G_L_Art_79_A</vt:lpwstr>
      </vt:variant>
      <vt:variant>
        <vt:i4>524372</vt:i4>
      </vt:variant>
      <vt:variant>
        <vt:i4>36</vt:i4>
      </vt:variant>
      <vt:variant>
        <vt:i4>0</vt:i4>
      </vt:variant>
      <vt:variant>
        <vt:i4>5</vt:i4>
      </vt:variant>
      <vt:variant>
        <vt:lpwstr>http://eolgestion.errepar.com/sitios/eolgestion/Legislacion/20110807084455347.docxhtml</vt:lpwstr>
      </vt:variant>
      <vt:variant>
        <vt:lpwstr>I_G_L_Art_23_Inc_C</vt:lpwstr>
      </vt:variant>
      <vt:variant>
        <vt:i4>983151</vt:i4>
      </vt:variant>
      <vt:variant>
        <vt:i4>33</vt:i4>
      </vt:variant>
      <vt:variant>
        <vt:i4>0</vt:i4>
      </vt:variant>
      <vt:variant>
        <vt:i4>5</vt:i4>
      </vt:variant>
      <vt:variant>
        <vt:lpwstr>http://eolgestion.errepar.com/sitios/eolgestion/Legislacion/20110807084456269.docxhtml</vt:lpwstr>
      </vt:variant>
      <vt:variant>
        <vt:lpwstr>I_G_L_Art_79_E</vt:lpwstr>
      </vt:variant>
      <vt:variant>
        <vt:i4>524372</vt:i4>
      </vt:variant>
      <vt:variant>
        <vt:i4>30</vt:i4>
      </vt:variant>
      <vt:variant>
        <vt:i4>0</vt:i4>
      </vt:variant>
      <vt:variant>
        <vt:i4>5</vt:i4>
      </vt:variant>
      <vt:variant>
        <vt:lpwstr>http://eolgestion.errepar.com/sitios/eolgestion/Legislacion/20110807084455347.docxhtml</vt:lpwstr>
      </vt:variant>
      <vt:variant>
        <vt:lpwstr>I_G_L_Art_23_Inc_C</vt:lpwstr>
      </vt:variant>
      <vt:variant>
        <vt:i4>983121</vt:i4>
      </vt:variant>
      <vt:variant>
        <vt:i4>27</vt:i4>
      </vt:variant>
      <vt:variant>
        <vt:i4>0</vt:i4>
      </vt:variant>
      <vt:variant>
        <vt:i4>5</vt:i4>
      </vt:variant>
      <vt:variant>
        <vt:lpwstr>http://eolgestion.errepar.com/sitios/eolgestion/Legislacion/20110807084455347.docxhtml</vt:lpwstr>
      </vt:variant>
      <vt:variant>
        <vt:lpwstr>I_G_L_Art_23a_Inc_b</vt:lpwstr>
      </vt:variant>
      <vt:variant>
        <vt:i4>655444</vt:i4>
      </vt:variant>
      <vt:variant>
        <vt:i4>24</vt:i4>
      </vt:variant>
      <vt:variant>
        <vt:i4>0</vt:i4>
      </vt:variant>
      <vt:variant>
        <vt:i4>5</vt:i4>
      </vt:variant>
      <vt:variant>
        <vt:lpwstr>http://eolgestion.errepar.com/sitios/eolgestion/Legislacion/20110807084455347.docxhtml</vt:lpwstr>
      </vt:variant>
      <vt:variant>
        <vt:lpwstr>I_G_L_Art_23_Inc_A</vt:lpwstr>
      </vt:variant>
      <vt:variant>
        <vt:i4>589935</vt:i4>
      </vt:variant>
      <vt:variant>
        <vt:i4>21</vt:i4>
      </vt:variant>
      <vt:variant>
        <vt:i4>0</vt:i4>
      </vt:variant>
      <vt:variant>
        <vt:i4>5</vt:i4>
      </vt:variant>
      <vt:variant>
        <vt:lpwstr>http://eolgestion.errepar.com/sitios/eolgestion/Legislacion/20110807084456269.docxhtml</vt:lpwstr>
      </vt:variant>
      <vt:variant>
        <vt:lpwstr>I_G_L_Art_79_C</vt:lpwstr>
      </vt:variant>
      <vt:variant>
        <vt:i4>524399</vt:i4>
      </vt:variant>
      <vt:variant>
        <vt:i4>18</vt:i4>
      </vt:variant>
      <vt:variant>
        <vt:i4>0</vt:i4>
      </vt:variant>
      <vt:variant>
        <vt:i4>5</vt:i4>
      </vt:variant>
      <vt:variant>
        <vt:lpwstr>http://eolgestion.errepar.com/sitios/eolgestion/Legislacion/20110807084456269.docxhtml</vt:lpwstr>
      </vt:variant>
      <vt:variant>
        <vt:lpwstr>I_G_L_Art_79_B</vt:lpwstr>
      </vt:variant>
      <vt:variant>
        <vt:i4>721007</vt:i4>
      </vt:variant>
      <vt:variant>
        <vt:i4>15</vt:i4>
      </vt:variant>
      <vt:variant>
        <vt:i4>0</vt:i4>
      </vt:variant>
      <vt:variant>
        <vt:i4>5</vt:i4>
      </vt:variant>
      <vt:variant>
        <vt:lpwstr>http://eolgestion.errepar.com/sitios/eolgestion/Legislacion/20110807084456269.docxhtml</vt:lpwstr>
      </vt:variant>
      <vt:variant>
        <vt:lpwstr>I_G_L_Art_79_A</vt:lpwstr>
      </vt:variant>
      <vt:variant>
        <vt:i4>524372</vt:i4>
      </vt:variant>
      <vt:variant>
        <vt:i4>12</vt:i4>
      </vt:variant>
      <vt:variant>
        <vt:i4>0</vt:i4>
      </vt:variant>
      <vt:variant>
        <vt:i4>5</vt:i4>
      </vt:variant>
      <vt:variant>
        <vt:lpwstr>http://eolgestion.errepar.com/sitios/eolgestion/Legislacion/20110807084455347.docxhtml</vt:lpwstr>
      </vt:variant>
      <vt:variant>
        <vt:lpwstr>I_G_L_Art_23_Inc_C</vt:lpwstr>
      </vt:variant>
      <vt:variant>
        <vt:i4>983151</vt:i4>
      </vt:variant>
      <vt:variant>
        <vt:i4>9</vt:i4>
      </vt:variant>
      <vt:variant>
        <vt:i4>0</vt:i4>
      </vt:variant>
      <vt:variant>
        <vt:i4>5</vt:i4>
      </vt:variant>
      <vt:variant>
        <vt:lpwstr>http://eolgestion.errepar.com/sitios/eolgestion/Legislacion/20110807084456269.docxhtml</vt:lpwstr>
      </vt:variant>
      <vt:variant>
        <vt:lpwstr>I_G_L_Art_79_E</vt:lpwstr>
      </vt:variant>
      <vt:variant>
        <vt:i4>524372</vt:i4>
      </vt:variant>
      <vt:variant>
        <vt:i4>6</vt:i4>
      </vt:variant>
      <vt:variant>
        <vt:i4>0</vt:i4>
      </vt:variant>
      <vt:variant>
        <vt:i4>5</vt:i4>
      </vt:variant>
      <vt:variant>
        <vt:lpwstr>http://eolgestion.errepar.com/sitios/eolgestion/Legislacion/20110807084455347.docxhtml</vt:lpwstr>
      </vt:variant>
      <vt:variant>
        <vt:lpwstr>I_G_L_Art_23_Inc_C</vt:lpwstr>
      </vt:variant>
      <vt:variant>
        <vt:i4>983121</vt:i4>
      </vt:variant>
      <vt:variant>
        <vt:i4>3</vt:i4>
      </vt:variant>
      <vt:variant>
        <vt:i4>0</vt:i4>
      </vt:variant>
      <vt:variant>
        <vt:i4>5</vt:i4>
      </vt:variant>
      <vt:variant>
        <vt:lpwstr>http://eolgestion.errepar.com/sitios/eolgestion/Legislacion/20110807084455347.docxhtml</vt:lpwstr>
      </vt:variant>
      <vt:variant>
        <vt:lpwstr>I_G_L_Art_23a_Inc_b</vt:lpwstr>
      </vt:variant>
      <vt:variant>
        <vt:i4>655444</vt:i4>
      </vt:variant>
      <vt:variant>
        <vt:i4>0</vt:i4>
      </vt:variant>
      <vt:variant>
        <vt:i4>0</vt:i4>
      </vt:variant>
      <vt:variant>
        <vt:i4>5</vt:i4>
      </vt:variant>
      <vt:variant>
        <vt:lpwstr>http://eolgestion.errepar.com/sitios/eolgestion/Legislacion/20110807084455347.docxhtml</vt:lpwstr>
      </vt:variant>
      <vt:variant>
        <vt:lpwstr>I_G_L_Art_23_Inc_A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CIRCULAR IMPOSITIVA NRO</dc:title>
  <dc:creator>Jose Piccardo &amp; Cia.</dc:creator>
  <cp:lastModifiedBy>Paola Fontao</cp:lastModifiedBy>
  <cp:revision>7</cp:revision>
  <cp:lastPrinted>2019-08-16T18:30:00Z</cp:lastPrinted>
  <dcterms:created xsi:type="dcterms:W3CDTF">2019-08-16T16:02:00Z</dcterms:created>
  <dcterms:modified xsi:type="dcterms:W3CDTF">2019-08-20T14:21:00Z</dcterms:modified>
</cp:coreProperties>
</file>