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B36FC4" w:rsidP="00BF56A4">
      <w:pPr>
        <w:ind w:left="-1134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>CIRCULAR IMPOSITIVA</w:t>
      </w:r>
      <w:r w:rsidR="00D3742B">
        <w:rPr>
          <w:b/>
          <w:sz w:val="28"/>
          <w:u w:val="single"/>
        </w:rPr>
        <w:t xml:space="preserve"> </w:t>
      </w:r>
      <w:r w:rsidR="00D3742B" w:rsidRPr="00FC7110">
        <w:rPr>
          <w:b/>
          <w:sz w:val="28"/>
          <w:u w:val="single"/>
        </w:rPr>
        <w:t>NRO.</w:t>
      </w:r>
      <w:r w:rsidR="00FA109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bookmarkStart w:id="0" w:name="_GoBack"/>
      <w:bookmarkEnd w:id="0"/>
      <w:r w:rsidR="00FE34DD">
        <w:rPr>
          <w:b/>
          <w:sz w:val="28"/>
          <w:u w:val="single"/>
        </w:rPr>
        <w:t>8</w:t>
      </w:r>
      <w:r w:rsidR="00B66950">
        <w:rPr>
          <w:b/>
          <w:sz w:val="28"/>
          <w:u w:val="single"/>
        </w:rPr>
        <w:t>6</w:t>
      </w:r>
    </w:p>
    <w:p w:rsidR="00D3742B" w:rsidRDefault="00D3742B" w:rsidP="00BF56A4">
      <w:pPr>
        <w:pStyle w:val="Ttulo5"/>
        <w:ind w:left="-1134"/>
        <w:jc w:val="left"/>
        <w:rPr>
          <w:i/>
        </w:rPr>
      </w:pPr>
    </w:p>
    <w:p w:rsidR="00D3742B" w:rsidRDefault="00D3742B" w:rsidP="00BF56A4">
      <w:pPr>
        <w:ind w:left="-1134"/>
      </w:pPr>
    </w:p>
    <w:p w:rsidR="00187C26" w:rsidRPr="00AA1DD9" w:rsidRDefault="00423BE1" w:rsidP="00BF56A4">
      <w:pPr>
        <w:ind w:left="-1134"/>
        <w:rPr>
          <w:b/>
          <w:bCs/>
          <w:i/>
        </w:rPr>
      </w:pPr>
      <w:r w:rsidRPr="00AA1DD9">
        <w:rPr>
          <w:b/>
          <w:bCs/>
          <w:i/>
        </w:rPr>
        <w:t>Resolución</w:t>
      </w:r>
      <w:r w:rsidR="000B6BD5" w:rsidRPr="00AA1DD9">
        <w:rPr>
          <w:b/>
          <w:bCs/>
          <w:i/>
        </w:rPr>
        <w:t xml:space="preserve"> </w:t>
      </w:r>
      <w:r w:rsidR="000550AC">
        <w:rPr>
          <w:b/>
          <w:bCs/>
          <w:i/>
        </w:rPr>
        <w:t xml:space="preserve">General N° </w:t>
      </w:r>
      <w:r w:rsidR="000B6BD5" w:rsidRPr="00AA1DD9">
        <w:rPr>
          <w:b/>
          <w:bCs/>
          <w:i/>
        </w:rPr>
        <w:t>4510</w:t>
      </w:r>
      <w:r w:rsidRPr="00AA1DD9">
        <w:rPr>
          <w:b/>
          <w:bCs/>
          <w:i/>
        </w:rPr>
        <w:t xml:space="preserve"> </w:t>
      </w:r>
      <w:r w:rsidR="00AA1DD9" w:rsidRPr="00AA1DD9">
        <w:rPr>
          <w:b/>
          <w:bCs/>
          <w:i/>
        </w:rPr>
        <w:t>AFIP</w:t>
      </w:r>
    </w:p>
    <w:p w:rsidR="007A4FC8" w:rsidRDefault="00423BE1" w:rsidP="00BF56A4">
      <w:pPr>
        <w:ind w:left="-1134"/>
        <w:rPr>
          <w:b/>
          <w:i/>
        </w:rPr>
      </w:pPr>
      <w:r w:rsidRPr="00423BE1">
        <w:rPr>
          <w:b/>
          <w:i/>
        </w:rPr>
        <w:t xml:space="preserve">Fecha de Norma: </w:t>
      </w:r>
      <w:r w:rsidR="00B66950">
        <w:rPr>
          <w:b/>
          <w:i/>
        </w:rPr>
        <w:t>25/06</w:t>
      </w:r>
      <w:r w:rsidR="007A4FC8">
        <w:rPr>
          <w:b/>
          <w:i/>
        </w:rPr>
        <w:t>/2019</w:t>
      </w:r>
    </w:p>
    <w:p w:rsidR="00423BE1" w:rsidRPr="00423BE1" w:rsidRDefault="00423BE1" w:rsidP="00BF56A4">
      <w:pPr>
        <w:ind w:left="-1134"/>
        <w:rPr>
          <w:b/>
          <w:i/>
        </w:rPr>
      </w:pPr>
      <w:r w:rsidRPr="00423BE1">
        <w:rPr>
          <w:b/>
          <w:i/>
        </w:rPr>
        <w:t xml:space="preserve">Boletín Oficial: </w:t>
      </w:r>
      <w:r w:rsidR="00B66950">
        <w:rPr>
          <w:b/>
          <w:i/>
        </w:rPr>
        <w:t>26</w:t>
      </w:r>
      <w:r w:rsidR="007A4FC8">
        <w:rPr>
          <w:b/>
          <w:i/>
        </w:rPr>
        <w:t>/06/2019</w:t>
      </w:r>
    </w:p>
    <w:p w:rsidR="00D3742B" w:rsidRDefault="00D3742B" w:rsidP="00BF56A4">
      <w:pPr>
        <w:ind w:left="-1134"/>
      </w:pPr>
    </w:p>
    <w:p w:rsidR="00CC7142" w:rsidRDefault="00CC7142" w:rsidP="00BF56A4">
      <w:pPr>
        <w:ind w:left="-1134" w:right="50"/>
        <w:jc w:val="both"/>
        <w:rPr>
          <w:b/>
          <w:i/>
        </w:rPr>
      </w:pPr>
    </w:p>
    <w:p w:rsidR="00B96F02" w:rsidRDefault="00B96F02" w:rsidP="00BF56A4">
      <w:pPr>
        <w:ind w:left="-1134" w:right="50"/>
        <w:jc w:val="both"/>
        <w:rPr>
          <w:b/>
          <w:i/>
        </w:rPr>
      </w:pPr>
    </w:p>
    <w:p w:rsidR="00CC7142" w:rsidRDefault="00AA1DD9" w:rsidP="00BF56A4">
      <w:pPr>
        <w:ind w:left="-1134" w:right="50"/>
        <w:jc w:val="both"/>
        <w:rPr>
          <w:b/>
          <w:i/>
          <w:highlight w:val="yellow"/>
          <w:u w:val="single"/>
        </w:rPr>
      </w:pPr>
      <w:r>
        <w:rPr>
          <w:b/>
          <w:bCs/>
          <w:u w:val="single"/>
        </w:rPr>
        <w:t>Régimen</w:t>
      </w:r>
      <w:r w:rsidR="000865C7">
        <w:rPr>
          <w:b/>
          <w:bCs/>
          <w:u w:val="single"/>
        </w:rPr>
        <w:t xml:space="preserve"> de facilidades de pago de hasta 60 cuotas por obligaciones vencidas hasta el 31/1/2019</w:t>
      </w:r>
      <w:r w:rsidR="00624750">
        <w:rPr>
          <w:b/>
          <w:bCs/>
          <w:u w:val="single"/>
        </w:rPr>
        <w:t>. Extensión de la adhesión al plan.</w:t>
      </w:r>
    </w:p>
    <w:p w:rsidR="009C2D29" w:rsidRDefault="009C2D29" w:rsidP="00BF56A4">
      <w:pPr>
        <w:ind w:left="-1134" w:right="50"/>
        <w:jc w:val="both"/>
        <w:rPr>
          <w:b/>
          <w:i/>
          <w:highlight w:val="yellow"/>
          <w:u w:val="single"/>
        </w:rPr>
      </w:pPr>
    </w:p>
    <w:p w:rsidR="00624750" w:rsidRDefault="00624750" w:rsidP="00BF56A4">
      <w:pPr>
        <w:ind w:left="-1134" w:right="50"/>
        <w:jc w:val="both"/>
        <w:rPr>
          <w:b/>
          <w:i/>
          <w:highlight w:val="yellow"/>
          <w:u w:val="single"/>
        </w:rPr>
      </w:pPr>
    </w:p>
    <w:p w:rsidR="00624750" w:rsidRDefault="007A4FC8" w:rsidP="00624750">
      <w:pPr>
        <w:ind w:left="-1134" w:right="50"/>
        <w:jc w:val="both"/>
      </w:pPr>
      <w:r>
        <w:t xml:space="preserve">Por medio de la </w:t>
      </w:r>
      <w:r w:rsidR="00C620AF">
        <w:t>R</w:t>
      </w:r>
      <w:r>
        <w:t>esolución</w:t>
      </w:r>
      <w:r w:rsidR="000550AC">
        <w:t xml:space="preserve"> General N°</w:t>
      </w:r>
      <w:r>
        <w:t xml:space="preserve"> </w:t>
      </w:r>
      <w:r w:rsidR="000B6BD5">
        <w:t>4510</w:t>
      </w:r>
      <w:r w:rsidR="00AA1DD9">
        <w:t xml:space="preserve"> s</w:t>
      </w:r>
      <w:r w:rsidR="00AA1DD9" w:rsidRPr="00AA1DD9">
        <w:t>e extiende hasta el 31/7/2019 el plazo de adhesión al régimen de facilidades de pago por obligaciones v</w:t>
      </w:r>
      <w:r w:rsidR="00624750">
        <w:t xml:space="preserve">encidas hasta el 31/1/2019 </w:t>
      </w:r>
      <w:r w:rsidR="00AA1DD9" w:rsidRPr="00AA1DD9">
        <w:t>para aquellos contribuyentes que no registren la condición de micro, pequeñas y medianas empresas -</w:t>
      </w:r>
      <w:proofErr w:type="spellStart"/>
      <w:r w:rsidR="00624750">
        <w:t>M</w:t>
      </w:r>
      <w:r w:rsidR="00AA1DD9" w:rsidRPr="00AA1DD9">
        <w:t>i</w:t>
      </w:r>
      <w:r w:rsidR="00624750">
        <w:t>P</w:t>
      </w:r>
      <w:r w:rsidR="00AA1DD9" w:rsidRPr="00AA1DD9">
        <w:t>ymes</w:t>
      </w:r>
      <w:proofErr w:type="spellEnd"/>
      <w:r w:rsidR="00AA1DD9" w:rsidRPr="00AA1DD9">
        <w:t>- y que ingresen un pago a cuenta del 20% del total de la deuda a cancelar, pudiendo acceder de este modo al tope de la tasa de interés del 2,5%.</w:t>
      </w:r>
    </w:p>
    <w:p w:rsidR="00624750" w:rsidRDefault="00624750" w:rsidP="00624750">
      <w:pPr>
        <w:ind w:left="-1134" w:right="50"/>
        <w:jc w:val="both"/>
      </w:pPr>
    </w:p>
    <w:p w:rsidR="00624750" w:rsidRDefault="00624750" w:rsidP="00624750">
      <w:pPr>
        <w:ind w:left="-1134" w:right="50"/>
        <w:jc w:val="both"/>
      </w:pPr>
      <w:r>
        <w:t>Señalamos que para el resto de los contribuyentes las condiciones del citado régimen no sufren modificaciones y el plazo de adhesión al mismo vence el 31/08/2019 (ver Circular Impositiva nro. 979)</w:t>
      </w:r>
    </w:p>
    <w:p w:rsidR="00624750" w:rsidRDefault="00624750" w:rsidP="00624750">
      <w:pPr>
        <w:ind w:left="-1134" w:right="50"/>
        <w:jc w:val="both"/>
      </w:pPr>
    </w:p>
    <w:p w:rsidR="00624750" w:rsidRDefault="00624750" w:rsidP="00624750">
      <w:pPr>
        <w:ind w:left="-1134" w:right="50"/>
        <w:jc w:val="both"/>
      </w:pPr>
    </w:p>
    <w:p w:rsidR="00624750" w:rsidRDefault="00624750" w:rsidP="00624750">
      <w:pPr>
        <w:ind w:left="-1134" w:right="50"/>
        <w:jc w:val="both"/>
      </w:pPr>
    </w:p>
    <w:p w:rsidR="00624750" w:rsidRDefault="00624750" w:rsidP="00624750">
      <w:pPr>
        <w:ind w:left="-1134" w:right="50"/>
        <w:jc w:val="both"/>
      </w:pPr>
    </w:p>
    <w:p w:rsidR="00B96F02" w:rsidRPr="00624750" w:rsidRDefault="00B96F02" w:rsidP="00624750">
      <w:pPr>
        <w:ind w:left="-1134" w:right="50"/>
        <w:jc w:val="both"/>
      </w:pPr>
      <w:r w:rsidRPr="00624750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0550AC" w:rsidP="000550AC">
      <w:pPr>
        <w:pStyle w:val="Prrafodelista"/>
        <w:ind w:left="-993" w:right="50" w:hanging="141"/>
        <w:jc w:val="both"/>
        <w:rPr>
          <w:b/>
        </w:rPr>
      </w:pPr>
      <w:r>
        <w:t>La disposición de la presente será</w:t>
      </w:r>
      <w:r w:rsidR="00B96F02">
        <w:t xml:space="preserve"> </w:t>
      </w:r>
      <w:r>
        <w:t>aplicable</w:t>
      </w:r>
      <w:r w:rsidR="00187C26">
        <w:t xml:space="preserve"> </w:t>
      </w:r>
      <w:r w:rsidR="00B96F02" w:rsidRPr="00B96F02">
        <w:t xml:space="preserve">a partir del </w:t>
      </w:r>
      <w:r w:rsidR="00AA1DD9">
        <w:t>26</w:t>
      </w:r>
      <w:r w:rsidR="00C13DE9">
        <w:t xml:space="preserve"> de junio de 2019</w:t>
      </w:r>
      <w:r w:rsidR="00B96F02" w:rsidRPr="00B96F02">
        <w:t>.</w:t>
      </w:r>
    </w:p>
    <w:p w:rsidR="00B96F02" w:rsidRDefault="00B96F02" w:rsidP="00B96F02">
      <w:pPr>
        <w:ind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0550AC" w:rsidP="000550AC">
      <w:pPr>
        <w:ind w:left="-567" w:right="50" w:hanging="567"/>
        <w:jc w:val="both"/>
      </w:pPr>
      <w:r>
        <w:t xml:space="preserve">Ciudad de </w:t>
      </w:r>
      <w:r w:rsidR="00B96F02">
        <w:t xml:space="preserve">Buenos Aires, </w:t>
      </w:r>
      <w:r w:rsidR="00624750">
        <w:t>2</w:t>
      </w:r>
      <w:r w:rsidR="00FA0A4B">
        <w:t xml:space="preserve"> de </w:t>
      </w:r>
      <w:r w:rsidR="002A01C4">
        <w:t>J</w:t>
      </w:r>
      <w:r w:rsidR="00FA0A4B">
        <w:t>u</w:t>
      </w:r>
      <w:r w:rsidR="00624750">
        <w:t>lio</w:t>
      </w:r>
      <w:r w:rsidR="00FA0A4B">
        <w:t xml:space="preserve"> de 2019</w:t>
      </w:r>
      <w:r w:rsidR="00BF56A4">
        <w:t>.</w:t>
      </w:r>
    </w:p>
    <w:sectPr w:rsidR="00B96F02" w:rsidSect="000550AC">
      <w:headerReference w:type="default" r:id="rId8"/>
      <w:pgSz w:w="11906" w:h="16838"/>
      <w:pgMar w:top="1417" w:right="1416" w:bottom="851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11" w:rsidRDefault="00D55911" w:rsidP="00735D3C">
      <w:r>
        <w:separator/>
      </w:r>
    </w:p>
  </w:endnote>
  <w:endnote w:type="continuationSeparator" w:id="1">
    <w:p w:rsidR="00D55911" w:rsidRDefault="00D55911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11" w:rsidRDefault="00D55911" w:rsidP="00735D3C">
      <w:r>
        <w:separator/>
      </w:r>
    </w:p>
  </w:footnote>
  <w:footnote w:type="continuationSeparator" w:id="1">
    <w:p w:rsidR="00D55911" w:rsidRDefault="00D55911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AF" w:rsidRDefault="00C620AF" w:rsidP="00187C26">
    <w:pPr>
      <w:pStyle w:val="Encabezado"/>
      <w:pBdr>
        <w:bottom w:val="single" w:sz="12" w:space="1" w:color="000080"/>
      </w:pBdr>
      <w:ind w:left="-1134"/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620AF" w:rsidRDefault="00C620AF" w:rsidP="00187C26">
    <w:pPr>
      <w:pStyle w:val="Encabezado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550AC"/>
    <w:rsid w:val="000640E7"/>
    <w:rsid w:val="0008437E"/>
    <w:rsid w:val="000865C7"/>
    <w:rsid w:val="00093738"/>
    <w:rsid w:val="0009670D"/>
    <w:rsid w:val="000967C8"/>
    <w:rsid w:val="000A1F90"/>
    <w:rsid w:val="000B6BD5"/>
    <w:rsid w:val="000D2921"/>
    <w:rsid w:val="000D4BFE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75D72"/>
    <w:rsid w:val="00187C26"/>
    <w:rsid w:val="001D5121"/>
    <w:rsid w:val="001E4730"/>
    <w:rsid w:val="0021646E"/>
    <w:rsid w:val="00220EE7"/>
    <w:rsid w:val="002224D5"/>
    <w:rsid w:val="00227FDB"/>
    <w:rsid w:val="00243FDD"/>
    <w:rsid w:val="002510CE"/>
    <w:rsid w:val="0025458B"/>
    <w:rsid w:val="00277F1B"/>
    <w:rsid w:val="002967B2"/>
    <w:rsid w:val="002A01C4"/>
    <w:rsid w:val="002B595C"/>
    <w:rsid w:val="002C0285"/>
    <w:rsid w:val="002E137D"/>
    <w:rsid w:val="002E6D07"/>
    <w:rsid w:val="002F1A93"/>
    <w:rsid w:val="002F1B99"/>
    <w:rsid w:val="002F27C4"/>
    <w:rsid w:val="003368D7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87A59"/>
    <w:rsid w:val="004926D4"/>
    <w:rsid w:val="004A26E3"/>
    <w:rsid w:val="004A42EE"/>
    <w:rsid w:val="004A73B3"/>
    <w:rsid w:val="004C138B"/>
    <w:rsid w:val="004E758B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624750"/>
    <w:rsid w:val="006313F4"/>
    <w:rsid w:val="00650289"/>
    <w:rsid w:val="00652498"/>
    <w:rsid w:val="00652EAD"/>
    <w:rsid w:val="00654AAD"/>
    <w:rsid w:val="00685F23"/>
    <w:rsid w:val="00691033"/>
    <w:rsid w:val="00691798"/>
    <w:rsid w:val="006C47D1"/>
    <w:rsid w:val="006D2439"/>
    <w:rsid w:val="006D2A60"/>
    <w:rsid w:val="006E18DF"/>
    <w:rsid w:val="006E7F1D"/>
    <w:rsid w:val="00714BE5"/>
    <w:rsid w:val="00725F46"/>
    <w:rsid w:val="00735D3C"/>
    <w:rsid w:val="00740262"/>
    <w:rsid w:val="0075300C"/>
    <w:rsid w:val="00781CAB"/>
    <w:rsid w:val="0078205D"/>
    <w:rsid w:val="007A4FC8"/>
    <w:rsid w:val="007B4335"/>
    <w:rsid w:val="007C03CD"/>
    <w:rsid w:val="007C1C85"/>
    <w:rsid w:val="007C2DF0"/>
    <w:rsid w:val="007D21E7"/>
    <w:rsid w:val="007D706A"/>
    <w:rsid w:val="007E1C69"/>
    <w:rsid w:val="007E2EE1"/>
    <w:rsid w:val="00800D2B"/>
    <w:rsid w:val="0080628E"/>
    <w:rsid w:val="008110EC"/>
    <w:rsid w:val="008122EE"/>
    <w:rsid w:val="0082195E"/>
    <w:rsid w:val="0082356C"/>
    <w:rsid w:val="008332B7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92D07"/>
    <w:rsid w:val="00A933FB"/>
    <w:rsid w:val="00A93FC1"/>
    <w:rsid w:val="00AA1DD9"/>
    <w:rsid w:val="00AC1424"/>
    <w:rsid w:val="00AE2B6B"/>
    <w:rsid w:val="00B00CEC"/>
    <w:rsid w:val="00B03A5E"/>
    <w:rsid w:val="00B12EAE"/>
    <w:rsid w:val="00B16951"/>
    <w:rsid w:val="00B262E9"/>
    <w:rsid w:val="00B36FC4"/>
    <w:rsid w:val="00B37A53"/>
    <w:rsid w:val="00B4038A"/>
    <w:rsid w:val="00B6287F"/>
    <w:rsid w:val="00B653A0"/>
    <w:rsid w:val="00B66950"/>
    <w:rsid w:val="00B6772D"/>
    <w:rsid w:val="00B94BE7"/>
    <w:rsid w:val="00B96F02"/>
    <w:rsid w:val="00BA580F"/>
    <w:rsid w:val="00BA66BC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BF56A4"/>
    <w:rsid w:val="00C07E5A"/>
    <w:rsid w:val="00C13DE9"/>
    <w:rsid w:val="00C16606"/>
    <w:rsid w:val="00C24A01"/>
    <w:rsid w:val="00C4130E"/>
    <w:rsid w:val="00C5440D"/>
    <w:rsid w:val="00C620AF"/>
    <w:rsid w:val="00C706BE"/>
    <w:rsid w:val="00C74066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51F1C"/>
    <w:rsid w:val="00D522D1"/>
    <w:rsid w:val="00D55911"/>
    <w:rsid w:val="00D64E5D"/>
    <w:rsid w:val="00D6552A"/>
    <w:rsid w:val="00D67FB5"/>
    <w:rsid w:val="00D9167E"/>
    <w:rsid w:val="00DA7198"/>
    <w:rsid w:val="00DB0A4F"/>
    <w:rsid w:val="00DB2150"/>
    <w:rsid w:val="00DC6C55"/>
    <w:rsid w:val="00DE1675"/>
    <w:rsid w:val="00DF3795"/>
    <w:rsid w:val="00E067E5"/>
    <w:rsid w:val="00E07464"/>
    <w:rsid w:val="00E14A71"/>
    <w:rsid w:val="00E176FD"/>
    <w:rsid w:val="00E44779"/>
    <w:rsid w:val="00E52375"/>
    <w:rsid w:val="00E536C6"/>
    <w:rsid w:val="00E63DFB"/>
    <w:rsid w:val="00E81498"/>
    <w:rsid w:val="00EB1A1B"/>
    <w:rsid w:val="00EC159E"/>
    <w:rsid w:val="00EC5F52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D9"/>
    <w:rsid w:val="00F77B84"/>
    <w:rsid w:val="00F83F00"/>
    <w:rsid w:val="00F96AFA"/>
    <w:rsid w:val="00FA0A4B"/>
    <w:rsid w:val="00FA1099"/>
    <w:rsid w:val="00FB4CEC"/>
    <w:rsid w:val="00FB7538"/>
    <w:rsid w:val="00FC41C5"/>
    <w:rsid w:val="00FC7110"/>
    <w:rsid w:val="00FD58C5"/>
    <w:rsid w:val="00FD74EE"/>
    <w:rsid w:val="00FE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  <w:style w:type="table" w:customStyle="1" w:styleId="Sombreadoclaro1">
    <w:name w:val="Sombreado claro1"/>
    <w:basedOn w:val="Tablanormal"/>
    <w:uiPriority w:val="60"/>
    <w:rsid w:val="00FE34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34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E34D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77B2-F07D-45BA-815D-536D143C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14</cp:revision>
  <cp:lastPrinted>2019-06-13T22:16:00Z</cp:lastPrinted>
  <dcterms:created xsi:type="dcterms:W3CDTF">2019-06-13T21:04:00Z</dcterms:created>
  <dcterms:modified xsi:type="dcterms:W3CDTF">2019-07-02T13:15:00Z</dcterms:modified>
</cp:coreProperties>
</file>