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A4F" w:rsidRDefault="00DB0A4F" w:rsidP="00423BE1">
      <w:pPr>
        <w:ind w:left="708" w:right="1043" w:hanging="708"/>
        <w:rPr>
          <w:b/>
          <w:sz w:val="28"/>
          <w:u w:val="single"/>
        </w:rPr>
      </w:pPr>
    </w:p>
    <w:p w:rsidR="00D3742B" w:rsidRDefault="00D3742B" w:rsidP="00125FE4">
      <w:pPr>
        <w:ind w:left="-567" w:right="1043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CIRCULAR IMPOSITIVA </w:t>
      </w:r>
      <w:r w:rsidRPr="00FC7110">
        <w:rPr>
          <w:b/>
          <w:sz w:val="28"/>
          <w:u w:val="single"/>
        </w:rPr>
        <w:t>NRO.</w:t>
      </w:r>
      <w:r w:rsidR="00FA1099">
        <w:rPr>
          <w:b/>
          <w:sz w:val="28"/>
          <w:u w:val="single"/>
        </w:rPr>
        <w:t xml:space="preserve"> </w:t>
      </w:r>
      <w:r w:rsidR="00A92D07" w:rsidRPr="00FC7110">
        <w:rPr>
          <w:b/>
          <w:sz w:val="28"/>
          <w:u w:val="single"/>
        </w:rPr>
        <w:t>9</w:t>
      </w:r>
      <w:bookmarkStart w:id="0" w:name="_GoBack"/>
      <w:bookmarkEnd w:id="0"/>
      <w:r w:rsidR="003B7835">
        <w:rPr>
          <w:b/>
          <w:sz w:val="28"/>
          <w:u w:val="single"/>
        </w:rPr>
        <w:t>80</w:t>
      </w:r>
    </w:p>
    <w:p w:rsidR="00D3742B" w:rsidRDefault="00D3742B" w:rsidP="00125FE4">
      <w:pPr>
        <w:pStyle w:val="Ttulo5"/>
        <w:ind w:left="-567"/>
        <w:jc w:val="left"/>
        <w:rPr>
          <w:i/>
        </w:rPr>
      </w:pPr>
    </w:p>
    <w:p w:rsidR="00D3742B" w:rsidRDefault="00D3742B" w:rsidP="00125FE4">
      <w:pPr>
        <w:ind w:left="-567"/>
      </w:pPr>
    </w:p>
    <w:p w:rsidR="003B7835" w:rsidRDefault="00423BE1" w:rsidP="00423BE1">
      <w:pPr>
        <w:ind w:left="-567"/>
        <w:rPr>
          <w:b/>
          <w:bCs/>
          <w:i/>
        </w:rPr>
      </w:pPr>
      <w:r>
        <w:rPr>
          <w:b/>
          <w:bCs/>
          <w:i/>
        </w:rPr>
        <w:t>Resolución</w:t>
      </w:r>
      <w:r w:rsidRPr="00423BE1">
        <w:rPr>
          <w:b/>
          <w:bCs/>
          <w:i/>
        </w:rPr>
        <w:t xml:space="preserve"> </w:t>
      </w:r>
      <w:r w:rsidR="003B7835">
        <w:rPr>
          <w:b/>
          <w:bCs/>
          <w:i/>
        </w:rPr>
        <w:t>10</w:t>
      </w:r>
      <w:r w:rsidRPr="00423BE1">
        <w:rPr>
          <w:b/>
          <w:bCs/>
          <w:i/>
        </w:rPr>
        <w:t>/2019</w:t>
      </w:r>
      <w:r>
        <w:rPr>
          <w:b/>
          <w:bCs/>
          <w:i/>
        </w:rPr>
        <w:t xml:space="preserve"> </w:t>
      </w:r>
      <w:r w:rsidRPr="00423BE1">
        <w:rPr>
          <w:b/>
          <w:bCs/>
          <w:i/>
        </w:rPr>
        <w:t>(</w:t>
      </w:r>
      <w:proofErr w:type="spellStart"/>
      <w:r w:rsidRPr="00423BE1">
        <w:rPr>
          <w:b/>
          <w:bCs/>
          <w:i/>
        </w:rPr>
        <w:t>S</w:t>
      </w:r>
      <w:r>
        <w:rPr>
          <w:b/>
          <w:bCs/>
          <w:i/>
        </w:rPr>
        <w:t>ecr</w:t>
      </w:r>
      <w:proofErr w:type="spellEnd"/>
      <w:r w:rsidR="009C2D29">
        <w:rPr>
          <w:b/>
          <w:bCs/>
          <w:i/>
        </w:rPr>
        <w:t>.</w:t>
      </w:r>
      <w:r>
        <w:rPr>
          <w:b/>
          <w:bCs/>
          <w:i/>
        </w:rPr>
        <w:t xml:space="preserve"> de </w:t>
      </w:r>
      <w:r w:rsidRPr="00423BE1">
        <w:rPr>
          <w:b/>
          <w:bCs/>
          <w:i/>
        </w:rPr>
        <w:t>S</w:t>
      </w:r>
      <w:r>
        <w:rPr>
          <w:b/>
          <w:bCs/>
          <w:i/>
        </w:rPr>
        <w:t xml:space="preserve">implificación </w:t>
      </w:r>
      <w:r w:rsidRPr="00423BE1">
        <w:rPr>
          <w:b/>
          <w:bCs/>
          <w:i/>
        </w:rPr>
        <w:t>P</w:t>
      </w:r>
      <w:r>
        <w:rPr>
          <w:b/>
          <w:bCs/>
          <w:i/>
        </w:rPr>
        <w:t>roductiva</w:t>
      </w:r>
      <w:r w:rsidRPr="00423BE1">
        <w:rPr>
          <w:b/>
          <w:bCs/>
          <w:i/>
        </w:rPr>
        <w:t>) </w:t>
      </w:r>
    </w:p>
    <w:p w:rsidR="003017B4" w:rsidRDefault="00423BE1" w:rsidP="00423BE1">
      <w:pPr>
        <w:ind w:left="-567"/>
        <w:rPr>
          <w:b/>
          <w:i/>
        </w:rPr>
      </w:pPr>
      <w:r w:rsidRPr="00423BE1">
        <w:rPr>
          <w:b/>
          <w:i/>
        </w:rPr>
        <w:t xml:space="preserve">Fecha de Norma: </w:t>
      </w:r>
      <w:r>
        <w:rPr>
          <w:b/>
          <w:i/>
        </w:rPr>
        <w:t>0</w:t>
      </w:r>
      <w:r w:rsidR="003B7835">
        <w:rPr>
          <w:b/>
          <w:i/>
        </w:rPr>
        <w:t>2/05/2019</w:t>
      </w:r>
    </w:p>
    <w:p w:rsidR="00423BE1" w:rsidRPr="00423BE1" w:rsidRDefault="00423BE1" w:rsidP="00423BE1">
      <w:pPr>
        <w:ind w:left="-567"/>
        <w:rPr>
          <w:b/>
          <w:i/>
        </w:rPr>
      </w:pPr>
      <w:r w:rsidRPr="00423BE1">
        <w:rPr>
          <w:b/>
          <w:i/>
        </w:rPr>
        <w:t xml:space="preserve">Boletín Oficial: </w:t>
      </w:r>
      <w:r w:rsidR="003B7835">
        <w:rPr>
          <w:b/>
          <w:i/>
        </w:rPr>
        <w:t>03/05</w:t>
      </w:r>
      <w:r w:rsidRPr="00423BE1">
        <w:rPr>
          <w:b/>
          <w:i/>
        </w:rPr>
        <w:t>/2019</w:t>
      </w:r>
    </w:p>
    <w:p w:rsidR="00D3742B" w:rsidRDefault="00D3742B" w:rsidP="00125FE4">
      <w:pPr>
        <w:ind w:left="-567"/>
      </w:pPr>
    </w:p>
    <w:p w:rsidR="00CC7142" w:rsidRDefault="00CC7142" w:rsidP="00125FE4">
      <w:pPr>
        <w:ind w:left="-567" w:right="50"/>
        <w:jc w:val="both"/>
        <w:rPr>
          <w:b/>
          <w:i/>
        </w:rPr>
      </w:pPr>
    </w:p>
    <w:p w:rsidR="00B96F02" w:rsidRDefault="00B96F02" w:rsidP="00125FE4">
      <w:pPr>
        <w:ind w:left="-567" w:right="50"/>
        <w:jc w:val="both"/>
        <w:rPr>
          <w:b/>
          <w:i/>
        </w:rPr>
      </w:pPr>
    </w:p>
    <w:p w:rsidR="003017B4" w:rsidRDefault="00423BE1" w:rsidP="00125FE4">
      <w:pPr>
        <w:ind w:left="-567" w:right="50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Régimen de </w:t>
      </w:r>
      <w:r w:rsidRPr="00423BE1">
        <w:rPr>
          <w:b/>
          <w:bCs/>
          <w:u w:val="single"/>
        </w:rPr>
        <w:t>Factura</w:t>
      </w:r>
      <w:r>
        <w:rPr>
          <w:b/>
          <w:bCs/>
          <w:u w:val="single"/>
        </w:rPr>
        <w:t xml:space="preserve"> de crédito electrónica </w:t>
      </w:r>
      <w:proofErr w:type="spellStart"/>
      <w:r>
        <w:rPr>
          <w:b/>
          <w:bCs/>
          <w:u w:val="single"/>
        </w:rPr>
        <w:t>MiPyMEs</w:t>
      </w:r>
      <w:proofErr w:type="spellEnd"/>
      <w:r w:rsidRPr="00423BE1">
        <w:rPr>
          <w:b/>
          <w:bCs/>
          <w:u w:val="single"/>
        </w:rPr>
        <w:t xml:space="preserve">. </w:t>
      </w:r>
      <w:r w:rsidR="003017B4">
        <w:rPr>
          <w:b/>
          <w:bCs/>
          <w:u w:val="single"/>
        </w:rPr>
        <w:t>Modificaciones.</w:t>
      </w:r>
    </w:p>
    <w:p w:rsidR="003017B4" w:rsidRDefault="003017B4" w:rsidP="00125FE4">
      <w:pPr>
        <w:ind w:left="-567" w:right="50"/>
        <w:jc w:val="both"/>
        <w:rPr>
          <w:b/>
          <w:bCs/>
          <w:u w:val="single"/>
        </w:rPr>
      </w:pPr>
    </w:p>
    <w:p w:rsidR="003017B4" w:rsidRDefault="003017B4" w:rsidP="00125FE4">
      <w:pPr>
        <w:ind w:left="-567" w:right="50"/>
        <w:jc w:val="both"/>
        <w:rPr>
          <w:bCs/>
        </w:rPr>
      </w:pPr>
    </w:p>
    <w:p w:rsidR="00CC7142" w:rsidRPr="003017B4" w:rsidRDefault="003017B4" w:rsidP="00125FE4">
      <w:pPr>
        <w:ind w:left="-567" w:right="50"/>
        <w:jc w:val="both"/>
        <w:rPr>
          <w:i/>
          <w:highlight w:val="yellow"/>
        </w:rPr>
      </w:pPr>
      <w:r>
        <w:rPr>
          <w:bCs/>
        </w:rPr>
        <w:t>A través de la Resolución 10/2019 de la Secretaria de Simplificación Productiva s</w:t>
      </w:r>
      <w:r w:rsidR="003B7835" w:rsidRPr="003017B4">
        <w:rPr>
          <w:bCs/>
        </w:rPr>
        <w:t xml:space="preserve">e modifica el importe de los comprobantes a partir del cual deberán emitirse y se excluyen determinados comprobantes. </w:t>
      </w:r>
      <w:r>
        <w:t>(Ver Circular Impositiva Nro. 955 y 976)</w:t>
      </w:r>
    </w:p>
    <w:p w:rsidR="009C2D29" w:rsidRDefault="009C2D29" w:rsidP="00125FE4">
      <w:pPr>
        <w:ind w:left="-567" w:right="50"/>
        <w:jc w:val="both"/>
        <w:rPr>
          <w:b/>
          <w:i/>
          <w:highlight w:val="yellow"/>
          <w:u w:val="single"/>
        </w:rPr>
      </w:pPr>
    </w:p>
    <w:p w:rsidR="003017B4" w:rsidRDefault="003017B4" w:rsidP="00125FE4">
      <w:pPr>
        <w:ind w:left="-567" w:right="50"/>
        <w:jc w:val="both"/>
        <w:rPr>
          <w:b/>
          <w:i/>
          <w:highlight w:val="yellow"/>
          <w:u w:val="single"/>
        </w:rPr>
      </w:pPr>
    </w:p>
    <w:p w:rsidR="003B7835" w:rsidRDefault="003017B4" w:rsidP="00125FE4">
      <w:pPr>
        <w:ind w:left="-567" w:right="50"/>
        <w:jc w:val="both"/>
      </w:pPr>
      <w:r>
        <w:t>Destacamos a continuación  las principales modificaciones:</w:t>
      </w:r>
    </w:p>
    <w:p w:rsidR="003B7835" w:rsidRDefault="003B7835" w:rsidP="00125FE4">
      <w:pPr>
        <w:ind w:left="-567" w:right="50"/>
        <w:jc w:val="both"/>
      </w:pPr>
    </w:p>
    <w:p w:rsidR="003B7835" w:rsidRDefault="003B7835" w:rsidP="00125FE4">
      <w:pPr>
        <w:ind w:left="-567" w:right="50"/>
        <w:jc w:val="both"/>
      </w:pPr>
    </w:p>
    <w:p w:rsidR="003B7835" w:rsidRDefault="003017B4" w:rsidP="00E01994">
      <w:pPr>
        <w:pStyle w:val="Prrafodelista"/>
        <w:numPr>
          <w:ilvl w:val="0"/>
          <w:numId w:val="11"/>
        </w:numPr>
        <w:ind w:right="50"/>
        <w:jc w:val="both"/>
      </w:pPr>
      <w:r>
        <w:t>Se establece q</w:t>
      </w:r>
      <w:r w:rsidR="00E01994">
        <w:t xml:space="preserve">ue </w:t>
      </w:r>
      <w:r w:rsidR="00151685" w:rsidRPr="00151685">
        <w:rPr>
          <w:u w:val="single"/>
        </w:rPr>
        <w:t xml:space="preserve">a </w:t>
      </w:r>
      <w:r w:rsidR="007E343C" w:rsidRPr="00151685">
        <w:rPr>
          <w:u w:val="single"/>
        </w:rPr>
        <w:t>partir del día 1 de mayo de 2019</w:t>
      </w:r>
      <w:r w:rsidR="007E343C">
        <w:t xml:space="preserve">, </w:t>
      </w:r>
      <w:r>
        <w:t xml:space="preserve">el </w:t>
      </w:r>
      <w:r w:rsidR="00151685">
        <w:t xml:space="preserve">Régimen de “Factura de crédito electrónico </w:t>
      </w:r>
      <w:proofErr w:type="spellStart"/>
      <w:r w:rsidR="00151685">
        <w:t>MiPymes</w:t>
      </w:r>
      <w:proofErr w:type="spellEnd"/>
      <w:r w:rsidR="00151685">
        <w:t xml:space="preserve">” será aplicable respecto de cada uno de los comprobantes que se emitan </w:t>
      </w:r>
      <w:r w:rsidR="00151685" w:rsidRPr="00151685">
        <w:rPr>
          <w:u w:val="single"/>
        </w:rPr>
        <w:t xml:space="preserve">por un monto total igual o superior a </w:t>
      </w:r>
      <w:r w:rsidR="00E01994" w:rsidRPr="00151685">
        <w:rPr>
          <w:u w:val="single"/>
        </w:rPr>
        <w:t>$ 6.000.000.-</w:t>
      </w:r>
      <w:r w:rsidR="00E01994">
        <w:t xml:space="preserve"> </w:t>
      </w:r>
      <w:r w:rsidR="00151685">
        <w:t>sin considerar los ajustes posteriores por notas de débitos y créditos (anteriormente el monto ascendía a $ 50.000.-)</w:t>
      </w:r>
    </w:p>
    <w:p w:rsidR="001B66B7" w:rsidRDefault="001B66B7" w:rsidP="001B66B7">
      <w:pPr>
        <w:pStyle w:val="Prrafodelista"/>
        <w:ind w:left="153" w:right="50"/>
        <w:jc w:val="both"/>
      </w:pPr>
    </w:p>
    <w:p w:rsidR="00E01994" w:rsidRDefault="0018473E" w:rsidP="00E01994">
      <w:pPr>
        <w:pStyle w:val="Prrafodelista"/>
        <w:numPr>
          <w:ilvl w:val="0"/>
          <w:numId w:val="11"/>
        </w:numPr>
        <w:ind w:right="50"/>
        <w:jc w:val="both"/>
      </w:pPr>
      <w:r>
        <w:t xml:space="preserve">Se establece que por el </w:t>
      </w:r>
      <w:r w:rsidR="001B66B7">
        <w:t>término</w:t>
      </w:r>
      <w:r>
        <w:t xml:space="preserve"> de 1 año</w:t>
      </w:r>
      <w:r w:rsidR="003017B4">
        <w:t>,</w:t>
      </w:r>
      <w:r>
        <w:t xml:space="preserve"> a partir del 03 de mayo de 2019, el plazo para efectuar el rechazo de la factura de crédito electrónica </w:t>
      </w:r>
      <w:proofErr w:type="spellStart"/>
      <w:r>
        <w:t>MiPymes</w:t>
      </w:r>
      <w:proofErr w:type="spellEnd"/>
      <w:r>
        <w:t xml:space="preserve"> y su inscripción en el Registro de “facturas de crédito electrónicas </w:t>
      </w:r>
      <w:proofErr w:type="spellStart"/>
      <w:r>
        <w:t>MiPymes</w:t>
      </w:r>
      <w:proofErr w:type="spellEnd"/>
      <w:r>
        <w:t xml:space="preserve">”, será de 30 días corridos. </w:t>
      </w:r>
    </w:p>
    <w:p w:rsidR="001B66B7" w:rsidRDefault="001B66B7" w:rsidP="001B66B7">
      <w:pPr>
        <w:pStyle w:val="Prrafodelista"/>
        <w:ind w:left="153" w:right="50"/>
        <w:jc w:val="both"/>
      </w:pPr>
    </w:p>
    <w:p w:rsidR="003B7835" w:rsidRDefault="003B7835" w:rsidP="00E01994">
      <w:pPr>
        <w:ind w:left="-207" w:right="50"/>
        <w:jc w:val="both"/>
      </w:pPr>
    </w:p>
    <w:p w:rsidR="00151685" w:rsidRDefault="007E343C" w:rsidP="00151685">
      <w:pPr>
        <w:ind w:left="-567" w:right="50"/>
        <w:jc w:val="both"/>
      </w:pPr>
      <w:r>
        <w:rPr>
          <w:rFonts w:ascii="Helvetica" w:hAnsi="Helvetica" w:cs="Helvetica"/>
          <w:color w:val="111111"/>
          <w:sz w:val="25"/>
          <w:szCs w:val="25"/>
          <w:shd w:val="clear" w:color="auto" w:fill="F9F9F9"/>
        </w:rPr>
        <w:t> </w:t>
      </w:r>
    </w:p>
    <w:p w:rsidR="00B96F02" w:rsidRPr="00151685" w:rsidRDefault="00B96F02" w:rsidP="00151685">
      <w:pPr>
        <w:ind w:left="-567" w:right="50"/>
        <w:jc w:val="both"/>
      </w:pPr>
      <w:r w:rsidRPr="00151685">
        <w:rPr>
          <w:b/>
          <w:u w:val="single"/>
        </w:rPr>
        <w:t>Vigencia</w:t>
      </w:r>
    </w:p>
    <w:p w:rsidR="00B96F02" w:rsidRDefault="00B96F02" w:rsidP="00B96F02">
      <w:pPr>
        <w:pStyle w:val="Prrafodelista"/>
        <w:ind w:left="-567" w:right="50"/>
        <w:jc w:val="both"/>
        <w:rPr>
          <w:b/>
          <w:u w:val="single"/>
        </w:rPr>
      </w:pPr>
    </w:p>
    <w:p w:rsidR="00B96F02" w:rsidRPr="00966F51" w:rsidRDefault="00B96F02" w:rsidP="00B96F02">
      <w:pPr>
        <w:pStyle w:val="Prrafodelista"/>
        <w:ind w:left="-567" w:right="50"/>
        <w:jc w:val="both"/>
        <w:rPr>
          <w:b/>
        </w:rPr>
      </w:pPr>
      <w:r>
        <w:t xml:space="preserve">Las presentes disposiciones serán </w:t>
      </w:r>
      <w:r w:rsidRPr="00B96F02">
        <w:t xml:space="preserve">aplicables a partir del </w:t>
      </w:r>
      <w:r w:rsidR="001B66B7">
        <w:t>0</w:t>
      </w:r>
      <w:r w:rsidR="003017B4">
        <w:t>1</w:t>
      </w:r>
      <w:r w:rsidR="001B66B7">
        <w:t xml:space="preserve"> de mayo de 2019.</w:t>
      </w:r>
    </w:p>
    <w:p w:rsidR="00B96F02" w:rsidRDefault="00B96F02" w:rsidP="00B96F02">
      <w:pPr>
        <w:ind w:right="50"/>
        <w:jc w:val="both"/>
      </w:pPr>
    </w:p>
    <w:p w:rsidR="00B96F02" w:rsidRDefault="00B96F02" w:rsidP="00B96F02">
      <w:pPr>
        <w:ind w:left="-567" w:right="50"/>
        <w:jc w:val="both"/>
      </w:pPr>
    </w:p>
    <w:p w:rsidR="0093005A" w:rsidRDefault="0093005A" w:rsidP="00B96F02">
      <w:pPr>
        <w:ind w:left="-567" w:right="50"/>
        <w:jc w:val="both"/>
      </w:pPr>
    </w:p>
    <w:p w:rsidR="00B96F02" w:rsidRDefault="00B96F02" w:rsidP="00B96F02">
      <w:pPr>
        <w:ind w:left="-567" w:right="50"/>
        <w:jc w:val="both"/>
      </w:pPr>
    </w:p>
    <w:p w:rsidR="00B96F02" w:rsidRDefault="00B96F02" w:rsidP="00B96F02">
      <w:pPr>
        <w:ind w:left="-567" w:right="50"/>
        <w:jc w:val="both"/>
      </w:pPr>
      <w:r>
        <w:t xml:space="preserve">Buenos Aires, </w:t>
      </w:r>
      <w:r w:rsidR="001B66B7">
        <w:t>23 de mayo de 2019</w:t>
      </w:r>
      <w:r>
        <w:t>.-</w:t>
      </w:r>
    </w:p>
    <w:p w:rsidR="00C94107" w:rsidRDefault="00C94107" w:rsidP="00C94107">
      <w:pPr>
        <w:ind w:left="708" w:right="50"/>
        <w:jc w:val="both"/>
      </w:pPr>
    </w:p>
    <w:p w:rsidR="00C94107" w:rsidRDefault="00C94107" w:rsidP="00C94107">
      <w:pPr>
        <w:ind w:left="708" w:right="50"/>
        <w:jc w:val="both"/>
      </w:pPr>
    </w:p>
    <w:p w:rsidR="00C94107" w:rsidRDefault="00C94107" w:rsidP="00C94107">
      <w:pPr>
        <w:ind w:left="708" w:right="50"/>
        <w:jc w:val="both"/>
      </w:pPr>
    </w:p>
    <w:p w:rsidR="00B96F02" w:rsidRDefault="00B96F02" w:rsidP="00C94107">
      <w:pPr>
        <w:ind w:left="708" w:right="50"/>
        <w:jc w:val="both"/>
      </w:pPr>
    </w:p>
    <w:p w:rsidR="00B96F02" w:rsidRDefault="00B96F02" w:rsidP="00C94107">
      <w:pPr>
        <w:ind w:left="708" w:right="50"/>
        <w:jc w:val="both"/>
      </w:pPr>
    </w:p>
    <w:p w:rsidR="00B96F02" w:rsidRDefault="00B96F02" w:rsidP="00C94107">
      <w:pPr>
        <w:ind w:left="708" w:right="50"/>
        <w:jc w:val="both"/>
      </w:pPr>
    </w:p>
    <w:p w:rsidR="00B96F02" w:rsidRDefault="00B96F02" w:rsidP="00C94107">
      <w:pPr>
        <w:ind w:left="708" w:right="50"/>
        <w:jc w:val="both"/>
      </w:pPr>
    </w:p>
    <w:p w:rsidR="00A47DB0" w:rsidRPr="001B66B7" w:rsidRDefault="00A47DB0" w:rsidP="001B66B7">
      <w:pPr>
        <w:ind w:right="50"/>
        <w:rPr>
          <w:b/>
          <w:bCs/>
          <w:u w:val="single"/>
        </w:rPr>
      </w:pPr>
    </w:p>
    <w:sectPr w:rsidR="00A47DB0" w:rsidRPr="001B66B7" w:rsidSect="00125FE4">
      <w:headerReference w:type="default" r:id="rId8"/>
      <w:pgSz w:w="11906" w:h="16838"/>
      <w:pgMar w:top="1417" w:right="849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17B4" w:rsidRDefault="003017B4" w:rsidP="00735D3C">
      <w:r>
        <w:separator/>
      </w:r>
    </w:p>
  </w:endnote>
  <w:endnote w:type="continuationSeparator" w:id="1">
    <w:p w:rsidR="003017B4" w:rsidRDefault="003017B4" w:rsidP="00735D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17B4" w:rsidRDefault="003017B4" w:rsidP="00735D3C">
      <w:r>
        <w:separator/>
      </w:r>
    </w:p>
  </w:footnote>
  <w:footnote w:type="continuationSeparator" w:id="1">
    <w:p w:rsidR="003017B4" w:rsidRDefault="003017B4" w:rsidP="00735D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7B4" w:rsidRDefault="003017B4" w:rsidP="003017B4">
    <w:pPr>
      <w:pStyle w:val="Encabezado"/>
      <w:pBdr>
        <w:bottom w:val="single" w:sz="12" w:space="1" w:color="000080"/>
      </w:pBdr>
      <w:ind w:left="-567" w:firstLine="567"/>
      <w:jc w:val="right"/>
      <w:rPr>
        <w:b/>
        <w:color w:val="000080"/>
      </w:rPr>
    </w:pPr>
    <w:r>
      <w:rPr>
        <w:b/>
        <w:color w:val="000080"/>
      </w:rPr>
      <w:t>FABETTI, BERTANI &amp; ASOCIADOS</w:t>
    </w:r>
  </w:p>
  <w:p w:rsidR="003017B4" w:rsidRDefault="003017B4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61DCA"/>
    <w:multiLevelType w:val="hybridMultilevel"/>
    <w:tmpl w:val="D242A9D0"/>
    <w:lvl w:ilvl="0" w:tplc="0C0A000B">
      <w:start w:val="1"/>
      <w:numFmt w:val="bullet"/>
      <w:lvlText w:val=""/>
      <w:lvlJc w:val="left"/>
      <w:pPr>
        <w:ind w:left="-20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">
    <w:nsid w:val="16B30E70"/>
    <w:multiLevelType w:val="hybridMultilevel"/>
    <w:tmpl w:val="2F682E46"/>
    <w:lvl w:ilvl="0" w:tplc="0C0A000B">
      <w:start w:val="1"/>
      <w:numFmt w:val="bullet"/>
      <w:lvlText w:val=""/>
      <w:lvlJc w:val="left"/>
      <w:pPr>
        <w:ind w:left="-20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">
    <w:nsid w:val="3A797797"/>
    <w:multiLevelType w:val="hybridMultilevel"/>
    <w:tmpl w:val="67F6DE56"/>
    <w:lvl w:ilvl="0" w:tplc="0C0A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>
    <w:nsid w:val="3C6B1F9D"/>
    <w:multiLevelType w:val="hybridMultilevel"/>
    <w:tmpl w:val="372C0D72"/>
    <w:lvl w:ilvl="0" w:tplc="0C0A0009">
      <w:start w:val="1"/>
      <w:numFmt w:val="bullet"/>
      <w:lvlText w:val=""/>
      <w:lvlJc w:val="left"/>
      <w:pPr>
        <w:ind w:left="-20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4">
    <w:nsid w:val="4AA736A2"/>
    <w:multiLevelType w:val="hybridMultilevel"/>
    <w:tmpl w:val="6E5EA6DE"/>
    <w:lvl w:ilvl="0" w:tplc="0C0A000B">
      <w:start w:val="1"/>
      <w:numFmt w:val="bullet"/>
      <w:lvlText w:val=""/>
      <w:lvlJc w:val="left"/>
      <w:pPr>
        <w:ind w:left="-20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5">
    <w:nsid w:val="4BCE6229"/>
    <w:multiLevelType w:val="hybridMultilevel"/>
    <w:tmpl w:val="31665B88"/>
    <w:lvl w:ilvl="0" w:tplc="0C0A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>
    <w:nsid w:val="55F6778E"/>
    <w:multiLevelType w:val="hybridMultilevel"/>
    <w:tmpl w:val="F078B3E2"/>
    <w:lvl w:ilvl="0" w:tplc="0C0A000B">
      <w:start w:val="1"/>
      <w:numFmt w:val="bullet"/>
      <w:lvlText w:val=""/>
      <w:lvlJc w:val="left"/>
      <w:pPr>
        <w:ind w:left="-20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7">
    <w:nsid w:val="5F05076D"/>
    <w:multiLevelType w:val="hybridMultilevel"/>
    <w:tmpl w:val="FC6C3EB0"/>
    <w:lvl w:ilvl="0" w:tplc="0C0A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>
    <w:nsid w:val="62C74A28"/>
    <w:multiLevelType w:val="hybridMultilevel"/>
    <w:tmpl w:val="1B668EC6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474631"/>
    <w:multiLevelType w:val="hybridMultilevel"/>
    <w:tmpl w:val="137CD34A"/>
    <w:lvl w:ilvl="0" w:tplc="0C0A000B">
      <w:start w:val="1"/>
      <w:numFmt w:val="bullet"/>
      <w:lvlText w:val=""/>
      <w:lvlJc w:val="left"/>
      <w:pPr>
        <w:ind w:left="51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10">
    <w:nsid w:val="7A22447A"/>
    <w:multiLevelType w:val="hybridMultilevel"/>
    <w:tmpl w:val="0C4C1286"/>
    <w:lvl w:ilvl="0" w:tplc="2C0A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6"/>
  </w:num>
  <w:num w:numId="5">
    <w:abstractNumId w:val="0"/>
  </w:num>
  <w:num w:numId="6">
    <w:abstractNumId w:val="4"/>
  </w:num>
  <w:num w:numId="7">
    <w:abstractNumId w:val="5"/>
  </w:num>
  <w:num w:numId="8">
    <w:abstractNumId w:val="7"/>
  </w:num>
  <w:num w:numId="9">
    <w:abstractNumId w:val="2"/>
  </w:num>
  <w:num w:numId="10">
    <w:abstractNumId w:val="9"/>
  </w:num>
  <w:num w:numId="11">
    <w:abstractNumId w:val="10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742B"/>
    <w:rsid w:val="0000039C"/>
    <w:rsid w:val="00002B02"/>
    <w:rsid w:val="00035F54"/>
    <w:rsid w:val="0003614C"/>
    <w:rsid w:val="00047AB1"/>
    <w:rsid w:val="000640E7"/>
    <w:rsid w:val="0008437E"/>
    <w:rsid w:val="00093738"/>
    <w:rsid w:val="0009670D"/>
    <w:rsid w:val="000967C8"/>
    <w:rsid w:val="000A1F90"/>
    <w:rsid w:val="000D2921"/>
    <w:rsid w:val="000D4BFE"/>
    <w:rsid w:val="00103DC4"/>
    <w:rsid w:val="00107089"/>
    <w:rsid w:val="0011129A"/>
    <w:rsid w:val="00117173"/>
    <w:rsid w:val="00117515"/>
    <w:rsid w:val="00122472"/>
    <w:rsid w:val="001227F5"/>
    <w:rsid w:val="00125FE4"/>
    <w:rsid w:val="0013476B"/>
    <w:rsid w:val="00151685"/>
    <w:rsid w:val="00175D72"/>
    <w:rsid w:val="0018473E"/>
    <w:rsid w:val="001B66B7"/>
    <w:rsid w:val="001D5121"/>
    <w:rsid w:val="001E4730"/>
    <w:rsid w:val="0021646E"/>
    <w:rsid w:val="00220EE7"/>
    <w:rsid w:val="002224D5"/>
    <w:rsid w:val="00243FDD"/>
    <w:rsid w:val="002510CE"/>
    <w:rsid w:val="0025458B"/>
    <w:rsid w:val="00277F1B"/>
    <w:rsid w:val="002967B2"/>
    <w:rsid w:val="002B595C"/>
    <w:rsid w:val="002C0285"/>
    <w:rsid w:val="002E137D"/>
    <w:rsid w:val="002E6D07"/>
    <w:rsid w:val="002F1A93"/>
    <w:rsid w:val="002F1B99"/>
    <w:rsid w:val="002F27C4"/>
    <w:rsid w:val="003017B4"/>
    <w:rsid w:val="003368D7"/>
    <w:rsid w:val="00337DFE"/>
    <w:rsid w:val="00342C89"/>
    <w:rsid w:val="00360DB6"/>
    <w:rsid w:val="00377A0E"/>
    <w:rsid w:val="00384842"/>
    <w:rsid w:val="003939BF"/>
    <w:rsid w:val="00397996"/>
    <w:rsid w:val="003A3111"/>
    <w:rsid w:val="003A649B"/>
    <w:rsid w:val="003A7A29"/>
    <w:rsid w:val="003B7835"/>
    <w:rsid w:val="003C71E9"/>
    <w:rsid w:val="003D3525"/>
    <w:rsid w:val="003E43AD"/>
    <w:rsid w:val="003E7390"/>
    <w:rsid w:val="00423BE1"/>
    <w:rsid w:val="0046637C"/>
    <w:rsid w:val="004737BF"/>
    <w:rsid w:val="00484639"/>
    <w:rsid w:val="004857BE"/>
    <w:rsid w:val="004926D4"/>
    <w:rsid w:val="004A26E3"/>
    <w:rsid w:val="004A42EE"/>
    <w:rsid w:val="004A73B3"/>
    <w:rsid w:val="004C138B"/>
    <w:rsid w:val="004E758B"/>
    <w:rsid w:val="00505ECE"/>
    <w:rsid w:val="005455A0"/>
    <w:rsid w:val="00552F23"/>
    <w:rsid w:val="00556E10"/>
    <w:rsid w:val="00567EF9"/>
    <w:rsid w:val="00587F61"/>
    <w:rsid w:val="005906ED"/>
    <w:rsid w:val="00594E36"/>
    <w:rsid w:val="005A2EA9"/>
    <w:rsid w:val="005B0D88"/>
    <w:rsid w:val="005B7CAC"/>
    <w:rsid w:val="005C0229"/>
    <w:rsid w:val="005D6C80"/>
    <w:rsid w:val="005E5121"/>
    <w:rsid w:val="005E5490"/>
    <w:rsid w:val="005F1BCD"/>
    <w:rsid w:val="005F4570"/>
    <w:rsid w:val="006313F4"/>
    <w:rsid w:val="00650289"/>
    <w:rsid w:val="00652498"/>
    <w:rsid w:val="00652EAD"/>
    <w:rsid w:val="00654AAD"/>
    <w:rsid w:val="00685F23"/>
    <w:rsid w:val="00691033"/>
    <w:rsid w:val="006C47D1"/>
    <w:rsid w:val="006D2439"/>
    <w:rsid w:val="006D2A60"/>
    <w:rsid w:val="006E18DF"/>
    <w:rsid w:val="006E7F1D"/>
    <w:rsid w:val="00714BE5"/>
    <w:rsid w:val="00725F46"/>
    <w:rsid w:val="00735D3C"/>
    <w:rsid w:val="0075300C"/>
    <w:rsid w:val="00781CAB"/>
    <w:rsid w:val="0078205D"/>
    <w:rsid w:val="007877B9"/>
    <w:rsid w:val="007B4335"/>
    <w:rsid w:val="007C03CD"/>
    <w:rsid w:val="007C1C85"/>
    <w:rsid w:val="007C2DF0"/>
    <w:rsid w:val="007D21E7"/>
    <w:rsid w:val="007D706A"/>
    <w:rsid w:val="007E1C69"/>
    <w:rsid w:val="007E2EE1"/>
    <w:rsid w:val="007E343C"/>
    <w:rsid w:val="00800D2B"/>
    <w:rsid w:val="0080628E"/>
    <w:rsid w:val="008110EC"/>
    <w:rsid w:val="008122EE"/>
    <w:rsid w:val="0082195E"/>
    <w:rsid w:val="0082356C"/>
    <w:rsid w:val="008332B7"/>
    <w:rsid w:val="00853F18"/>
    <w:rsid w:val="0085726B"/>
    <w:rsid w:val="0086096A"/>
    <w:rsid w:val="0086388B"/>
    <w:rsid w:val="00867395"/>
    <w:rsid w:val="00880D84"/>
    <w:rsid w:val="00892CE3"/>
    <w:rsid w:val="008D3CC4"/>
    <w:rsid w:val="008F2287"/>
    <w:rsid w:val="0092675E"/>
    <w:rsid w:val="0093005A"/>
    <w:rsid w:val="0093086B"/>
    <w:rsid w:val="00940A54"/>
    <w:rsid w:val="00942569"/>
    <w:rsid w:val="00945CBE"/>
    <w:rsid w:val="00956013"/>
    <w:rsid w:val="009613BF"/>
    <w:rsid w:val="00966F51"/>
    <w:rsid w:val="009724B5"/>
    <w:rsid w:val="00990C14"/>
    <w:rsid w:val="009A126D"/>
    <w:rsid w:val="009B088B"/>
    <w:rsid w:val="009B0BCB"/>
    <w:rsid w:val="009B3327"/>
    <w:rsid w:val="009B4D86"/>
    <w:rsid w:val="009C2BC2"/>
    <w:rsid w:val="009C2BD6"/>
    <w:rsid w:val="009C2D29"/>
    <w:rsid w:val="009C5D12"/>
    <w:rsid w:val="009D0541"/>
    <w:rsid w:val="009E3B3E"/>
    <w:rsid w:val="00A14422"/>
    <w:rsid w:val="00A15CA4"/>
    <w:rsid w:val="00A174CF"/>
    <w:rsid w:val="00A345F3"/>
    <w:rsid w:val="00A47DB0"/>
    <w:rsid w:val="00A47FAE"/>
    <w:rsid w:val="00A92D07"/>
    <w:rsid w:val="00AC1424"/>
    <w:rsid w:val="00AE2B6B"/>
    <w:rsid w:val="00B00CEC"/>
    <w:rsid w:val="00B03A5E"/>
    <w:rsid w:val="00B12EAE"/>
    <w:rsid w:val="00B16951"/>
    <w:rsid w:val="00B262E9"/>
    <w:rsid w:val="00B4038A"/>
    <w:rsid w:val="00B6287F"/>
    <w:rsid w:val="00B653A0"/>
    <w:rsid w:val="00B6772D"/>
    <w:rsid w:val="00B94BE7"/>
    <w:rsid w:val="00B96F02"/>
    <w:rsid w:val="00BA580F"/>
    <w:rsid w:val="00BB6B3D"/>
    <w:rsid w:val="00BC2ABD"/>
    <w:rsid w:val="00BC3ADD"/>
    <w:rsid w:val="00BC6B5D"/>
    <w:rsid w:val="00BC7DD5"/>
    <w:rsid w:val="00BD54BA"/>
    <w:rsid w:val="00BD5CD9"/>
    <w:rsid w:val="00BE754C"/>
    <w:rsid w:val="00BF02F5"/>
    <w:rsid w:val="00C07E5A"/>
    <w:rsid w:val="00C16606"/>
    <w:rsid w:val="00C24A01"/>
    <w:rsid w:val="00C4130E"/>
    <w:rsid w:val="00C5440D"/>
    <w:rsid w:val="00C706BE"/>
    <w:rsid w:val="00C74066"/>
    <w:rsid w:val="00C916DA"/>
    <w:rsid w:val="00C94107"/>
    <w:rsid w:val="00CA11D3"/>
    <w:rsid w:val="00CA278A"/>
    <w:rsid w:val="00CA34AA"/>
    <w:rsid w:val="00CB5455"/>
    <w:rsid w:val="00CC01B1"/>
    <w:rsid w:val="00CC3CA7"/>
    <w:rsid w:val="00CC46FD"/>
    <w:rsid w:val="00CC7142"/>
    <w:rsid w:val="00CD13A3"/>
    <w:rsid w:val="00CE7A11"/>
    <w:rsid w:val="00CF1F60"/>
    <w:rsid w:val="00CF7D28"/>
    <w:rsid w:val="00D105CD"/>
    <w:rsid w:val="00D131B9"/>
    <w:rsid w:val="00D14865"/>
    <w:rsid w:val="00D15155"/>
    <w:rsid w:val="00D20065"/>
    <w:rsid w:val="00D215A2"/>
    <w:rsid w:val="00D25567"/>
    <w:rsid w:val="00D3742B"/>
    <w:rsid w:val="00D46C0A"/>
    <w:rsid w:val="00D51F1C"/>
    <w:rsid w:val="00D522D1"/>
    <w:rsid w:val="00D64E5D"/>
    <w:rsid w:val="00D6552A"/>
    <w:rsid w:val="00D67FB5"/>
    <w:rsid w:val="00D77EB7"/>
    <w:rsid w:val="00D9167E"/>
    <w:rsid w:val="00DA7198"/>
    <w:rsid w:val="00DB0A4F"/>
    <w:rsid w:val="00DB2150"/>
    <w:rsid w:val="00DC6C55"/>
    <w:rsid w:val="00DE1675"/>
    <w:rsid w:val="00DF3795"/>
    <w:rsid w:val="00E01994"/>
    <w:rsid w:val="00E07464"/>
    <w:rsid w:val="00E14A71"/>
    <w:rsid w:val="00E176FD"/>
    <w:rsid w:val="00E44779"/>
    <w:rsid w:val="00E52375"/>
    <w:rsid w:val="00E536C6"/>
    <w:rsid w:val="00E63DFB"/>
    <w:rsid w:val="00EB1A1B"/>
    <w:rsid w:val="00EC159E"/>
    <w:rsid w:val="00EC5F52"/>
    <w:rsid w:val="00EE0B37"/>
    <w:rsid w:val="00EE7738"/>
    <w:rsid w:val="00EF1101"/>
    <w:rsid w:val="00F0584D"/>
    <w:rsid w:val="00F21D4B"/>
    <w:rsid w:val="00F273FF"/>
    <w:rsid w:val="00F432B3"/>
    <w:rsid w:val="00F530EA"/>
    <w:rsid w:val="00F61373"/>
    <w:rsid w:val="00F627D9"/>
    <w:rsid w:val="00F77B84"/>
    <w:rsid w:val="00F96AFA"/>
    <w:rsid w:val="00FA1099"/>
    <w:rsid w:val="00FB4CEC"/>
    <w:rsid w:val="00FB7538"/>
    <w:rsid w:val="00FC41C5"/>
    <w:rsid w:val="00FC7110"/>
    <w:rsid w:val="00FD5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4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D3742B"/>
    <w:pPr>
      <w:keepNext/>
      <w:jc w:val="center"/>
      <w:outlineLvl w:val="4"/>
    </w:pPr>
    <w:rPr>
      <w:b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semiHidden/>
    <w:rsid w:val="00D3742B"/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paragraph" w:styleId="Textoindependiente">
    <w:name w:val="Body Text"/>
    <w:basedOn w:val="Normal"/>
    <w:link w:val="TextoindependienteCar"/>
    <w:unhideWhenUsed/>
    <w:rsid w:val="00D3742B"/>
    <w:pPr>
      <w:ind w:right="1043"/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rsid w:val="00D3742B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8D3CC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35D3C"/>
    <w:rPr>
      <w:color w:val="0000FF"/>
      <w:u w:val="single"/>
    </w:rPr>
  </w:style>
  <w:style w:type="paragraph" w:customStyle="1" w:styleId="textocentradonegritanovedades">
    <w:name w:val="textocentradonegritanovedades"/>
    <w:basedOn w:val="Normal"/>
    <w:rsid w:val="00735D3C"/>
    <w:pPr>
      <w:spacing w:before="100" w:beforeAutospacing="1" w:after="100" w:afterAutospacing="1"/>
    </w:pPr>
    <w:rPr>
      <w:szCs w:val="24"/>
      <w:lang w:val="es-ES"/>
    </w:rPr>
  </w:style>
  <w:style w:type="paragraph" w:styleId="NormalWeb">
    <w:name w:val="Normal (Web)"/>
    <w:basedOn w:val="Normal"/>
    <w:uiPriority w:val="99"/>
    <w:semiHidden/>
    <w:unhideWhenUsed/>
    <w:rsid w:val="00735D3C"/>
    <w:pPr>
      <w:spacing w:before="100" w:beforeAutospacing="1" w:after="100" w:afterAutospacing="1"/>
    </w:pPr>
    <w:rPr>
      <w:szCs w:val="24"/>
      <w:lang w:val="es-ES"/>
    </w:rPr>
  </w:style>
  <w:style w:type="paragraph" w:customStyle="1" w:styleId="tablacentrado8">
    <w:name w:val="tablacentrado8"/>
    <w:basedOn w:val="Normal"/>
    <w:rsid w:val="00735D3C"/>
    <w:pPr>
      <w:spacing w:before="100" w:beforeAutospacing="1" w:after="100" w:afterAutospacing="1"/>
    </w:pPr>
    <w:rPr>
      <w:szCs w:val="24"/>
      <w:lang w:val="es-ES"/>
    </w:rPr>
  </w:style>
  <w:style w:type="character" w:customStyle="1" w:styleId="hipervnculo0">
    <w:name w:val="hipervnculo"/>
    <w:basedOn w:val="Fuentedeprrafopredeter"/>
    <w:rsid w:val="00735D3C"/>
  </w:style>
  <w:style w:type="paragraph" w:customStyle="1" w:styleId="tablaizquierda8">
    <w:name w:val="tablaizquierda8"/>
    <w:basedOn w:val="Normal"/>
    <w:rsid w:val="00735D3C"/>
    <w:pPr>
      <w:spacing w:before="100" w:beforeAutospacing="1" w:after="100" w:afterAutospacing="1"/>
    </w:pPr>
    <w:rPr>
      <w:szCs w:val="24"/>
      <w:lang w:val="es-ES"/>
    </w:rPr>
  </w:style>
  <w:style w:type="paragraph" w:customStyle="1" w:styleId="sangrianovedades">
    <w:name w:val="sangrianovedades"/>
    <w:basedOn w:val="Normal"/>
    <w:rsid w:val="00735D3C"/>
    <w:pPr>
      <w:spacing w:before="100" w:beforeAutospacing="1" w:after="100" w:afterAutospacing="1"/>
    </w:pPr>
    <w:rPr>
      <w:szCs w:val="24"/>
      <w:lang w:val="es-ES"/>
    </w:rPr>
  </w:style>
  <w:style w:type="paragraph" w:styleId="Encabezado">
    <w:name w:val="header"/>
    <w:basedOn w:val="Normal"/>
    <w:link w:val="EncabezadoCar"/>
    <w:unhideWhenUsed/>
    <w:rsid w:val="00735D3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35D3C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735D3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35D3C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customStyle="1" w:styleId="texto8novedades">
    <w:name w:val="texto8novedades"/>
    <w:basedOn w:val="Normal"/>
    <w:rsid w:val="00735D3C"/>
    <w:pPr>
      <w:spacing w:before="100" w:beforeAutospacing="1" w:after="100" w:afterAutospacing="1"/>
    </w:pPr>
    <w:rPr>
      <w:szCs w:val="24"/>
      <w:lang w:val="es-ES"/>
    </w:rPr>
  </w:style>
  <w:style w:type="paragraph" w:customStyle="1" w:styleId="textocentradonovedades">
    <w:name w:val="textocentradonovedades"/>
    <w:basedOn w:val="Normal"/>
    <w:rsid w:val="0086096A"/>
    <w:pPr>
      <w:spacing w:before="100" w:beforeAutospacing="1" w:after="100" w:afterAutospacing="1"/>
    </w:pPr>
    <w:rPr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77A0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7A0E"/>
    <w:rPr>
      <w:rFonts w:ascii="Tahoma" w:eastAsia="Times New Roman" w:hAnsi="Tahoma" w:cs="Tahoma"/>
      <w:sz w:val="16"/>
      <w:szCs w:val="16"/>
      <w:lang w:val="es-ES_tradnl" w:eastAsia="es-ES"/>
    </w:rPr>
  </w:style>
  <w:style w:type="character" w:customStyle="1" w:styleId="negritacursivanovedades">
    <w:name w:val="negritacursivanovedades"/>
    <w:basedOn w:val="Fuentedeprrafopredeter"/>
    <w:rsid w:val="00C16606"/>
  </w:style>
  <w:style w:type="character" w:customStyle="1" w:styleId="sumarionovedades">
    <w:name w:val="sumarionovedades"/>
    <w:basedOn w:val="Fuentedeprrafopredeter"/>
    <w:rsid w:val="00C16606"/>
  </w:style>
  <w:style w:type="table" w:styleId="Tablaconcuadrcula">
    <w:name w:val="Table Grid"/>
    <w:basedOn w:val="Tablanormal"/>
    <w:uiPriority w:val="59"/>
    <w:rsid w:val="00685F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-449494762881435685gmail-m2465788673794483492gmail-m3107515624148417223gmail-m6330465783549773999gmail-m-1069689147423390683gmail-m2741203396618425365gmail-m-8790866786564713240gmail-il">
    <w:name w:val="m_-449494762881435685gmail-m_2465788673794483492gmail-m_3107515624148417223gmail-m_6330465783549773999gmail-m_-1069689147423390683gmail-m_2741203396618425365gmail-m_-8790866786564713240gmail-il"/>
    <w:basedOn w:val="Fuentedeprrafopredeter"/>
    <w:rsid w:val="0080628E"/>
  </w:style>
  <w:style w:type="character" w:customStyle="1" w:styleId="negritanovedades">
    <w:name w:val="negritanovedades"/>
    <w:basedOn w:val="Fuentedeprrafopredeter"/>
    <w:rsid w:val="008062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8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002641">
              <w:marLeft w:val="1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06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499950">
          <w:marLeft w:val="0"/>
          <w:marRight w:val="0"/>
          <w:marTop w:val="0"/>
          <w:marBottom w:val="2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7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4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588926">
              <w:marLeft w:val="1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1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4051">
          <w:marLeft w:val="0"/>
          <w:marRight w:val="0"/>
          <w:marTop w:val="0"/>
          <w:marBottom w:val="2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6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AC9ED-4D36-4F5A-9FA2-FC8B93139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194</Words>
  <Characters>1073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dgaribaldi</dc:creator>
  <cp:lastModifiedBy>Paola Fontao</cp:lastModifiedBy>
  <cp:revision>4</cp:revision>
  <cp:lastPrinted>2019-03-11T18:32:00Z</cp:lastPrinted>
  <dcterms:created xsi:type="dcterms:W3CDTF">2019-05-23T12:38:00Z</dcterms:created>
  <dcterms:modified xsi:type="dcterms:W3CDTF">2019-05-30T22:35:00Z</dcterms:modified>
</cp:coreProperties>
</file>